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326AC1">
        <w:rPr>
          <w:rFonts w:ascii="Times New Roman" w:hAnsi="Times New Roman"/>
          <w:bCs/>
          <w:sz w:val="28"/>
          <w:szCs w:val="28"/>
          <w:u w:val="single"/>
        </w:rPr>
        <w:t>17</w:t>
      </w:r>
      <w:r w:rsidR="00702DB2">
        <w:rPr>
          <w:rFonts w:ascii="Times New Roman" w:hAnsi="Times New Roman"/>
          <w:bCs/>
          <w:sz w:val="28"/>
          <w:szCs w:val="28"/>
          <w:u w:val="single"/>
        </w:rPr>
        <w:t>.04</w:t>
      </w:r>
      <w:r w:rsidR="007F286B">
        <w:rPr>
          <w:rFonts w:ascii="Times New Roman" w:hAnsi="Times New Roman"/>
          <w:bCs/>
          <w:sz w:val="28"/>
          <w:szCs w:val="28"/>
          <w:u w:val="single"/>
        </w:rPr>
        <w:t>.2024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326AC1">
        <w:rPr>
          <w:rFonts w:ascii="Times New Roman" w:hAnsi="Times New Roman"/>
          <w:bCs/>
          <w:sz w:val="28"/>
          <w:szCs w:val="28"/>
          <w:u w:val="single"/>
        </w:rPr>
        <w:t>250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326AC1">
        <w:rPr>
          <w:rFonts w:ascii="Times New Roman" w:hAnsi="Times New Roman"/>
          <w:bCs/>
          <w:sz w:val="24"/>
          <w:szCs w:val="24"/>
        </w:rPr>
        <w:t xml:space="preserve">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86B" w:rsidRPr="007F286B" w:rsidRDefault="0088087C" w:rsidP="003259ED">
      <w:pPr>
        <w:pStyle w:val="ConsPlusNormal0"/>
        <w:jc w:val="center"/>
        <w:rPr>
          <w:bCs/>
        </w:rPr>
      </w:pPr>
      <w:r>
        <w:rPr>
          <w:bCs/>
        </w:rPr>
        <w:t>О внесении изменений в</w:t>
      </w:r>
      <w:r w:rsidR="009E5023">
        <w:rPr>
          <w:bCs/>
        </w:rPr>
        <w:t xml:space="preserve"> </w:t>
      </w:r>
      <w:r w:rsidR="003259ED">
        <w:rPr>
          <w:bCs/>
        </w:rPr>
        <w:t>постановление от 12.01.2023 № 12</w:t>
      </w:r>
      <w:r w:rsidR="007F286B">
        <w:rPr>
          <w:bCs/>
        </w:rPr>
        <w:t xml:space="preserve"> «</w:t>
      </w:r>
      <w:r w:rsidR="006460FF" w:rsidRPr="006460FF">
        <w:rPr>
          <w:bCs/>
        </w:rPr>
        <w:t>Об</w:t>
      </w:r>
      <w:r w:rsidR="006460FF">
        <w:rPr>
          <w:bCs/>
        </w:rPr>
        <w:t xml:space="preserve"> утверждении административного </w:t>
      </w:r>
      <w:r w:rsidR="006460FF" w:rsidRPr="006460FF">
        <w:rPr>
          <w:bCs/>
        </w:rPr>
        <w:t>регламент</w:t>
      </w:r>
      <w:r w:rsidR="006460FF">
        <w:rPr>
          <w:bCs/>
        </w:rPr>
        <w:t xml:space="preserve">а предоставления муниципальной </w:t>
      </w:r>
      <w:r w:rsidR="006460FF" w:rsidRPr="006460FF">
        <w:rPr>
          <w:bCs/>
        </w:rPr>
        <w:t>усл</w:t>
      </w:r>
      <w:r w:rsidR="003259ED">
        <w:rPr>
          <w:bCs/>
        </w:rPr>
        <w:t xml:space="preserve">уги по переводу жилого помещения в </w:t>
      </w:r>
      <w:r w:rsidR="003259ED" w:rsidRPr="003259ED">
        <w:rPr>
          <w:bCs/>
        </w:rPr>
        <w:t xml:space="preserve">нежилое </w:t>
      </w:r>
      <w:r w:rsidR="003259ED">
        <w:rPr>
          <w:bCs/>
        </w:rPr>
        <w:t xml:space="preserve">помещение и нежилого помещения </w:t>
      </w:r>
      <w:r w:rsidR="003259ED" w:rsidRPr="003259ED">
        <w:rPr>
          <w:bCs/>
        </w:rPr>
        <w:t>в жилое помещение</w:t>
      </w:r>
      <w:r w:rsidR="00C9542E">
        <w:rPr>
          <w:bCs/>
        </w:rPr>
        <w:t>»</w:t>
      </w:r>
    </w:p>
    <w:p w:rsidR="0088087C" w:rsidRDefault="0088087C" w:rsidP="0088087C">
      <w:pPr>
        <w:pStyle w:val="ConsPlusNormal0"/>
        <w:jc w:val="both"/>
        <w:rPr>
          <w:bCs/>
        </w:rPr>
      </w:pPr>
    </w:p>
    <w:p w:rsidR="006818B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Pr="006818BD">
        <w:rPr>
          <w:bCs/>
        </w:rPr>
        <w:t>В соответствии с Федеральным з</w:t>
      </w:r>
      <w:r>
        <w:rPr>
          <w:bCs/>
        </w:rPr>
        <w:t>аконом от 19 декабря 2023 года №</w:t>
      </w:r>
      <w:r w:rsidRPr="006818BD">
        <w:rPr>
          <w:bCs/>
        </w:rPr>
        <w:t xml:space="preserve"> 608-ФЗ «О внесении изменений в Жилищны</w:t>
      </w:r>
      <w:r>
        <w:rPr>
          <w:bCs/>
        </w:rPr>
        <w:t xml:space="preserve">й кодекс Российской Федерации и </w:t>
      </w:r>
      <w:r w:rsidRPr="006818BD">
        <w:rPr>
          <w:bCs/>
        </w:rPr>
        <w:t>Федеральный закон «О государств</w:t>
      </w:r>
      <w:r>
        <w:rPr>
          <w:bCs/>
        </w:rPr>
        <w:t>енной регистрации недвижимости»</w:t>
      </w:r>
    </w:p>
    <w:p w:rsidR="006818B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</w:p>
    <w:p w:rsidR="0071685E" w:rsidRPr="006818BD" w:rsidRDefault="006818BD" w:rsidP="006818BD">
      <w:pPr>
        <w:pStyle w:val="ConsPlusNormal0"/>
        <w:tabs>
          <w:tab w:val="left" w:pos="709"/>
        </w:tabs>
        <w:jc w:val="both"/>
        <w:rPr>
          <w:bCs/>
        </w:rPr>
      </w:pPr>
      <w:r>
        <w:t>А</w:t>
      </w:r>
      <w:r w:rsidR="0071685E">
        <w:t xml:space="preserve">дминистрация округа </w:t>
      </w:r>
      <w:r w:rsidR="0071685E"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F07" w:rsidRDefault="00947F07" w:rsidP="00947F07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A73044" w:rsidRPr="00A73044">
        <w:rPr>
          <w:rFonts w:ascii="Times New Roman" w:hAnsi="Times New Roman" w:cs="Times New Roman"/>
          <w:b w:val="0"/>
          <w:sz w:val="28"/>
          <w:szCs w:val="28"/>
        </w:rPr>
        <w:t>по переводу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округа</w:t>
      </w:r>
      <w:r w:rsidR="00A73044">
        <w:rPr>
          <w:rFonts w:ascii="Times New Roman" w:hAnsi="Times New Roman" w:cs="Times New Roman"/>
          <w:b w:val="0"/>
          <w:sz w:val="28"/>
          <w:szCs w:val="28"/>
        </w:rPr>
        <w:t xml:space="preserve"> от 12 января 2023 года № 12</w:t>
      </w:r>
      <w:r w:rsidR="0018285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A65DD" w:rsidRDefault="00947F07" w:rsidP="00947F07">
      <w:pPr>
        <w:pStyle w:val="ConsPlusTitle"/>
        <w:tabs>
          <w:tab w:val="left" w:pos="993"/>
        </w:tabs>
        <w:suppressAutoHyphens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>.1.</w:t>
      </w:r>
      <w:r w:rsidR="00232F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8BD">
        <w:rPr>
          <w:rFonts w:ascii="Times New Roman" w:hAnsi="Times New Roman" w:cs="Times New Roman"/>
          <w:b w:val="0"/>
          <w:sz w:val="28"/>
          <w:szCs w:val="28"/>
        </w:rPr>
        <w:t>пункт 2.6.2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F57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73044" w:rsidRPr="00A73044" w:rsidRDefault="00232F57" w:rsidP="00A73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F57">
        <w:rPr>
          <w:rFonts w:ascii="Times New Roman" w:hAnsi="Times New Roman"/>
          <w:sz w:val="28"/>
          <w:szCs w:val="28"/>
        </w:rPr>
        <w:t>«</w:t>
      </w:r>
      <w:r w:rsidR="00A73044" w:rsidRPr="00A73044">
        <w:rPr>
          <w:rFonts w:ascii="Times New Roman" w:hAnsi="Times New Roman"/>
          <w:sz w:val="28"/>
          <w:szCs w:val="28"/>
        </w:rPr>
        <w:t>2.6.2. Для подготовки акта приемочной комиссии заявитель предоставляет (направляет):</w:t>
      </w:r>
    </w:p>
    <w:p w:rsidR="00A73044" w:rsidRPr="00A73044" w:rsidRDefault="00A73044" w:rsidP="00A73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044">
        <w:rPr>
          <w:rFonts w:ascii="Times New Roman" w:hAnsi="Times New Roman"/>
          <w:sz w:val="28"/>
          <w:szCs w:val="28"/>
        </w:rPr>
        <w:t>1) заявление о приемке завершенного переустройства, и (или) перепланировки, и (или) иных работ нежилого (жилого) помещения приемочной комиссией по форме согласно приложению 2 к настоящему административному регламенту;</w:t>
      </w:r>
    </w:p>
    <w:p w:rsidR="00A73044" w:rsidRPr="00A73044" w:rsidRDefault="00A73044" w:rsidP="00A73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044">
        <w:rPr>
          <w:rFonts w:ascii="Times New Roman" w:hAnsi="Times New Roman"/>
          <w:sz w:val="28"/>
          <w:szCs w:val="28"/>
        </w:rPr>
        <w:t>2) сведения об уплате заявителем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новых помещений);</w:t>
      </w:r>
    </w:p>
    <w:p w:rsidR="00A73044" w:rsidRDefault="00A73044" w:rsidP="00A73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044">
        <w:rPr>
          <w:rFonts w:ascii="Times New Roman" w:hAnsi="Times New Roman"/>
          <w:sz w:val="28"/>
          <w:szCs w:val="28"/>
        </w:rPr>
        <w:t>3) технический план перепланированного помещения, подготовленный в соответствии с Федеральным законом от 13 июля 2015 года N 218-ФЗ "О государственной регистрации недвижимости" (в случае перепланировки помещения)</w:t>
      </w:r>
      <w:proofErr w:type="gramStart"/>
      <w:r w:rsidRPr="00A730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47F07" w:rsidRDefault="000F1DCE" w:rsidP="00A73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47F07" w:rsidRPr="00947F07">
        <w:rPr>
          <w:rFonts w:ascii="Times New Roman" w:hAnsi="Times New Roman"/>
          <w:sz w:val="28"/>
          <w:szCs w:val="28"/>
        </w:rPr>
        <w:t xml:space="preserve"> </w:t>
      </w:r>
      <w:r w:rsidR="00852670">
        <w:rPr>
          <w:rFonts w:ascii="Times New Roman" w:hAnsi="Times New Roman"/>
          <w:sz w:val="28"/>
          <w:szCs w:val="28"/>
        </w:rPr>
        <w:t>пункт 3.4</w:t>
      </w:r>
      <w:r w:rsidR="00947F07">
        <w:rPr>
          <w:rFonts w:ascii="Times New Roman" w:hAnsi="Times New Roman"/>
          <w:sz w:val="28"/>
          <w:szCs w:val="28"/>
        </w:rPr>
        <w:t xml:space="preserve"> </w:t>
      </w:r>
      <w:r w:rsidR="00852670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47F07">
        <w:rPr>
          <w:rFonts w:ascii="Times New Roman" w:hAnsi="Times New Roman"/>
          <w:sz w:val="28"/>
          <w:szCs w:val="28"/>
        </w:rPr>
        <w:t>:</w:t>
      </w:r>
    </w:p>
    <w:p w:rsidR="00326AC1" w:rsidRDefault="00326AC1" w:rsidP="008526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AC1" w:rsidRDefault="00326AC1" w:rsidP="008526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AC1" w:rsidRDefault="00326AC1" w:rsidP="008526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2670" w:rsidRPr="00852670" w:rsidRDefault="00633EE1" w:rsidP="0085267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852670" w:rsidRPr="00852670">
        <w:rPr>
          <w:rFonts w:ascii="Times New Roman" w:hAnsi="Times New Roman"/>
          <w:i/>
          <w:sz w:val="28"/>
          <w:szCs w:val="28"/>
        </w:rPr>
        <w:t>3.4. Направление (вручение) заявителю уведомления о переводе (отказе в переводе) помещения</w:t>
      </w:r>
    </w:p>
    <w:p w:rsid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 является, поступление специалисту, ответственному за делопроизводство, 2-х экземпляров подписанного и зарегистрированного уведомления о переводе (отказе в переводе) помещения.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 xml:space="preserve">3.4.2. </w:t>
      </w:r>
      <w:proofErr w:type="gramStart"/>
      <w:r w:rsidRPr="00852670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услуги, в срок, установленный пунктом 3.4.3 административного регламента, направляет в электронной форме в орган регистрации прав заявление о внесении соответствующих изменений в сведения Единого государственного реестра недвижимости о назначении помещения с приложением к нему уведомления о переводе, а также необходимых документов, включая сведения об уплате заявителем госпошлины.</w:t>
      </w:r>
      <w:proofErr w:type="gramEnd"/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3.4.3. Вручение уведомления о переводе (отказе в переводе) помещения осуществляется специалистом Уполномоченного органа, ответственным за делопроизводство, в течение 3 рабочих дней со дня принятия решения Уполномоченным органом. Выдача уведомления о переводе либо об отказе в переводе помещения может осуществляться: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3) через личный кабинет на Едином портале (возможно при подаче заявления посредством Единого портала);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4) через МФЦ (возможно при подаче заявления в МФЦ).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Заявителю направляется экземпляр уведомления, второй экземпляр уведомления хранится в системе делопроизводства Уполномоченного органа.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Уведомление об отказе с указанием причин отказа в переводе помещения направляется заявителю. Вместе с уведомлением заявителю возвращаются все представленные им документы.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3.4.4. Срок выполнения административной процедуры составляет 3 рабочих дня со дня принятии решения о переводе (отказе в переводе) помещения.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3.4.5. Критерием принятия решения в рамках выполнения административной процедуры является: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- наличие подписанного уведомления о переводе помещения;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- наличие подписанного уведомления об отказе в переводе помещения.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3.4.6. Результатом выполнения данной административной процедуры является направление (вручение) заявителю уведомления о переводе помещения либо уведомление об отказе в переводе помещения.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Орган, осуществляющий перевод помещений,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852670" w:rsidRP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lastRenderedPageBreak/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правовой акт должен содержать требование об их проведении, перечень иных работ, если их проведение необходимо.</w:t>
      </w:r>
    </w:p>
    <w:p w:rsidR="00633EE1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67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52670">
        <w:rPr>
          <w:rFonts w:ascii="Times New Roman" w:hAnsi="Times New Roman"/>
          <w:sz w:val="28"/>
          <w:szCs w:val="28"/>
        </w:rPr>
        <w:t>,</w:t>
      </w:r>
      <w:proofErr w:type="gramEnd"/>
      <w:r w:rsidRPr="00852670">
        <w:rPr>
          <w:rFonts w:ascii="Times New Roman" w:hAnsi="Times New Roman"/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правовой акт,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Pr="008526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52670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3.7.1 изложить в следующей редакции:</w:t>
      </w:r>
    </w:p>
    <w:p w:rsidR="00852670" w:rsidRPr="00232F57" w:rsidRDefault="00852670" w:rsidP="008526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2670">
        <w:rPr>
          <w:rFonts w:ascii="Times New Roman" w:hAnsi="Times New Roman"/>
          <w:sz w:val="28"/>
          <w:szCs w:val="28"/>
        </w:rPr>
        <w:t xml:space="preserve">3.7.1. </w:t>
      </w:r>
      <w:proofErr w:type="gramStart"/>
      <w:r w:rsidRPr="00852670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услуги, в срок, установленный пунктом 3.7.3 административного регламента, направляет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перепланированное помещение с приложением к нему акта приемочной комиссии, подтверждающего завершение переустройства и (или) перепланировки  помещения в многоквартирном доме, а также необходимых документов, включая</w:t>
      </w:r>
      <w:proofErr w:type="gramEnd"/>
      <w:r w:rsidRPr="00852670">
        <w:rPr>
          <w:rFonts w:ascii="Times New Roman" w:hAnsi="Times New Roman"/>
          <w:sz w:val="28"/>
          <w:szCs w:val="28"/>
        </w:rPr>
        <w:t xml:space="preserve"> сведения об уплате заявителем госпошлины</w:t>
      </w:r>
      <w:proofErr w:type="gramStart"/>
      <w:r w:rsidRPr="008526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0F1DCE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4467C5" w:rsidRDefault="004467C5" w:rsidP="0071685E">
      <w:pPr>
        <w:pStyle w:val="ConsPlusNormal0"/>
      </w:pPr>
    </w:p>
    <w:p w:rsidR="0071685E" w:rsidRDefault="0071685E" w:rsidP="0071685E">
      <w:pPr>
        <w:pStyle w:val="ConsPlusNormal0"/>
      </w:pPr>
    </w:p>
    <w:p w:rsidR="00F0099A" w:rsidRDefault="00326AC1" w:rsidP="00232F57">
      <w:pPr>
        <w:pStyle w:val="ConsPlusNormal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26AC1" w:rsidRDefault="00326AC1" w:rsidP="00232F57">
      <w:pPr>
        <w:pStyle w:val="ConsPlusNormal0"/>
      </w:pPr>
      <w:r>
        <w:t xml:space="preserve">главы округа                                                                                             </w:t>
      </w:r>
      <w:bookmarkStart w:id="0" w:name="_GoBack"/>
      <w:bookmarkEnd w:id="0"/>
      <w:proofErr w:type="spellStart"/>
      <w:r>
        <w:t>С.Н.Киселёв</w:t>
      </w:r>
      <w:proofErr w:type="spellEnd"/>
    </w:p>
    <w:sectPr w:rsidR="00326AC1" w:rsidSect="00326AC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F1DCE"/>
    <w:rsid w:val="00136CF0"/>
    <w:rsid w:val="001455B9"/>
    <w:rsid w:val="00182852"/>
    <w:rsid w:val="00232F57"/>
    <w:rsid w:val="0023741E"/>
    <w:rsid w:val="002E6D0B"/>
    <w:rsid w:val="003259ED"/>
    <w:rsid w:val="00326AC1"/>
    <w:rsid w:val="004467C5"/>
    <w:rsid w:val="005D182E"/>
    <w:rsid w:val="00633EE1"/>
    <w:rsid w:val="006460FF"/>
    <w:rsid w:val="006818BD"/>
    <w:rsid w:val="00702DB2"/>
    <w:rsid w:val="0071685E"/>
    <w:rsid w:val="00752D9F"/>
    <w:rsid w:val="007F286B"/>
    <w:rsid w:val="00852670"/>
    <w:rsid w:val="0088087C"/>
    <w:rsid w:val="00947F07"/>
    <w:rsid w:val="00984582"/>
    <w:rsid w:val="00984EB6"/>
    <w:rsid w:val="009A5B90"/>
    <w:rsid w:val="009E5023"/>
    <w:rsid w:val="00A5055F"/>
    <w:rsid w:val="00A73044"/>
    <w:rsid w:val="00A85D3A"/>
    <w:rsid w:val="00C07C13"/>
    <w:rsid w:val="00C9542E"/>
    <w:rsid w:val="00D452AC"/>
    <w:rsid w:val="00D67FA8"/>
    <w:rsid w:val="00D8766C"/>
    <w:rsid w:val="00F0099A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2024-04-22T11:38:00Z</cp:lastPrinted>
  <dcterms:created xsi:type="dcterms:W3CDTF">2023-05-05T07:00:00Z</dcterms:created>
  <dcterms:modified xsi:type="dcterms:W3CDTF">2024-04-22T11:38:00Z</dcterms:modified>
</cp:coreProperties>
</file>