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31" w:rsidRPr="003C1530" w:rsidRDefault="00591731" w:rsidP="00591731">
      <w:pPr>
        <w:ind w:left="3828" w:right="3826" w:firstLine="425"/>
        <w:jc w:val="center"/>
        <w:rPr>
          <w:b/>
          <w:i/>
        </w:rPr>
      </w:pPr>
      <w:r w:rsidRPr="003C1530">
        <w:rPr>
          <w:b/>
          <w:i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1D54C9B1" wp14:editId="58CA5B40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CD2" w:rsidRDefault="00ED4CD2" w:rsidP="00ED4CD2">
      <w:pPr>
        <w:pStyle w:val="3"/>
        <w:tabs>
          <w:tab w:val="clear" w:pos="360"/>
          <w:tab w:val="left" w:pos="708"/>
        </w:tabs>
        <w:jc w:val="left"/>
        <w:rPr>
          <w:szCs w:val="28"/>
          <w:lang w:val="ru-RU"/>
        </w:rPr>
      </w:pPr>
    </w:p>
    <w:p w:rsidR="00ED4CD2" w:rsidRDefault="00ED4CD2" w:rsidP="00ED4CD2">
      <w:pPr>
        <w:pStyle w:val="3"/>
        <w:tabs>
          <w:tab w:val="clear" w:pos="360"/>
          <w:tab w:val="left" w:pos="708"/>
        </w:tabs>
        <w:jc w:val="left"/>
        <w:rPr>
          <w:szCs w:val="28"/>
          <w:lang w:val="ru-RU"/>
        </w:rPr>
      </w:pPr>
    </w:p>
    <w:p w:rsidR="00ED4CD2" w:rsidRDefault="00ED4CD2" w:rsidP="00ED4CD2">
      <w:pPr>
        <w:pStyle w:val="3"/>
        <w:tabs>
          <w:tab w:val="clear" w:pos="360"/>
          <w:tab w:val="left" w:pos="708"/>
        </w:tabs>
        <w:jc w:val="left"/>
        <w:rPr>
          <w:szCs w:val="28"/>
          <w:lang w:val="ru-RU"/>
        </w:rPr>
      </w:pPr>
    </w:p>
    <w:p w:rsidR="00591731" w:rsidRPr="00591731" w:rsidRDefault="00591731" w:rsidP="00ED4CD2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591731">
        <w:rPr>
          <w:szCs w:val="28"/>
          <w:lang w:val="ru-RU"/>
        </w:rPr>
        <w:t>АДМИНИСТРАЦИЯ</w:t>
      </w:r>
    </w:p>
    <w:p w:rsidR="00591731" w:rsidRPr="00591731" w:rsidRDefault="00591731" w:rsidP="00ED4CD2">
      <w:pPr>
        <w:jc w:val="center"/>
        <w:rPr>
          <w:b/>
          <w:sz w:val="28"/>
          <w:szCs w:val="28"/>
        </w:rPr>
      </w:pPr>
      <w:r w:rsidRPr="00591731">
        <w:rPr>
          <w:b/>
          <w:sz w:val="28"/>
          <w:szCs w:val="28"/>
        </w:rPr>
        <w:t>МЕЖДУРЕЧЕНСКОГО МУНИЦИПАЛЬНОГО ОКРУГА</w:t>
      </w:r>
    </w:p>
    <w:p w:rsidR="00591731" w:rsidRPr="00591731" w:rsidRDefault="00591731" w:rsidP="00ED4CD2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591731">
        <w:rPr>
          <w:szCs w:val="28"/>
          <w:lang w:val="ru-RU"/>
        </w:rPr>
        <w:t>ВОЛОГОДСКОЙ ОБЛАСТИ</w:t>
      </w:r>
    </w:p>
    <w:p w:rsidR="00591731" w:rsidRPr="00591731" w:rsidRDefault="00591731" w:rsidP="00C46A4B">
      <w:pPr>
        <w:rPr>
          <w:sz w:val="28"/>
          <w:szCs w:val="28"/>
        </w:rPr>
      </w:pPr>
    </w:p>
    <w:p w:rsidR="00591731" w:rsidRDefault="00591731" w:rsidP="00C46A4B">
      <w:pPr>
        <w:pStyle w:val="1"/>
        <w:spacing w:line="240" w:lineRule="auto"/>
        <w:jc w:val="center"/>
        <w:rPr>
          <w:lang w:val="ru-RU"/>
        </w:rPr>
      </w:pPr>
      <w:r w:rsidRPr="0021739C">
        <w:rPr>
          <w:lang w:val="ru-RU"/>
        </w:rPr>
        <w:t>ПОСТАНОВЛЕНИЕ</w:t>
      </w:r>
    </w:p>
    <w:p w:rsidR="00591731" w:rsidRPr="00591731" w:rsidRDefault="00591731" w:rsidP="00591731">
      <w:pPr>
        <w:rPr>
          <w:lang w:eastAsia="ru-RU"/>
        </w:rPr>
      </w:pPr>
    </w:p>
    <w:p w:rsidR="00591731" w:rsidRPr="001E129B" w:rsidRDefault="00591731" w:rsidP="00591731"/>
    <w:p w:rsidR="00591731" w:rsidRPr="00591731" w:rsidRDefault="00591731" w:rsidP="00591731">
      <w:pPr>
        <w:shd w:val="clear" w:color="auto" w:fill="FFFFFF"/>
        <w:rPr>
          <w:sz w:val="28"/>
          <w:szCs w:val="28"/>
          <w:u w:val="single"/>
        </w:rPr>
      </w:pPr>
      <w:r w:rsidRPr="00591731">
        <w:rPr>
          <w:sz w:val="28"/>
          <w:szCs w:val="28"/>
          <w:u w:val="single"/>
        </w:rPr>
        <w:t xml:space="preserve">От </w:t>
      </w:r>
      <w:r w:rsidR="00337C27">
        <w:rPr>
          <w:sz w:val="28"/>
          <w:szCs w:val="28"/>
          <w:u w:val="single"/>
        </w:rPr>
        <w:t>27</w:t>
      </w:r>
      <w:r w:rsidRPr="00591731">
        <w:rPr>
          <w:sz w:val="28"/>
          <w:szCs w:val="28"/>
          <w:u w:val="single"/>
        </w:rPr>
        <w:t>.</w:t>
      </w:r>
      <w:r w:rsidR="00337C27">
        <w:rPr>
          <w:sz w:val="28"/>
          <w:szCs w:val="28"/>
          <w:u w:val="single"/>
        </w:rPr>
        <w:t>09</w:t>
      </w:r>
      <w:r w:rsidRPr="0059173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r w:rsidRPr="00591731">
        <w:rPr>
          <w:sz w:val="28"/>
          <w:szCs w:val="28"/>
          <w:u w:val="single"/>
        </w:rPr>
        <w:t>№</w:t>
      </w:r>
      <w:r w:rsidR="00517CFD">
        <w:rPr>
          <w:sz w:val="28"/>
          <w:szCs w:val="28"/>
          <w:u w:val="single"/>
        </w:rPr>
        <w:t xml:space="preserve"> </w:t>
      </w:r>
      <w:r w:rsidR="00337C27">
        <w:rPr>
          <w:sz w:val="28"/>
          <w:szCs w:val="28"/>
          <w:u w:val="single"/>
        </w:rPr>
        <w:t>643</w:t>
      </w:r>
    </w:p>
    <w:p w:rsidR="00591731" w:rsidRPr="00C46A4B" w:rsidRDefault="00591731" w:rsidP="00591731">
      <w:pPr>
        <w:shd w:val="clear" w:color="auto" w:fill="FFFFFF"/>
        <w:rPr>
          <w:sz w:val="24"/>
          <w:szCs w:val="28"/>
        </w:rPr>
      </w:pPr>
      <w:r w:rsidRPr="00C46A4B">
        <w:rPr>
          <w:sz w:val="24"/>
          <w:szCs w:val="28"/>
        </w:rPr>
        <w:t xml:space="preserve">  </w:t>
      </w:r>
      <w:r w:rsidR="00C46A4B">
        <w:rPr>
          <w:sz w:val="24"/>
          <w:szCs w:val="28"/>
        </w:rPr>
        <w:t xml:space="preserve">    </w:t>
      </w:r>
      <w:r w:rsidRPr="00C46A4B">
        <w:rPr>
          <w:sz w:val="24"/>
          <w:szCs w:val="28"/>
        </w:rPr>
        <w:t xml:space="preserve">    с. Шуйское</w:t>
      </w:r>
    </w:p>
    <w:p w:rsidR="00591731" w:rsidRDefault="00591731" w:rsidP="00591731">
      <w:pPr>
        <w:shd w:val="clear" w:color="auto" w:fill="FFFFFF"/>
        <w:rPr>
          <w:sz w:val="28"/>
          <w:szCs w:val="28"/>
        </w:rPr>
      </w:pPr>
    </w:p>
    <w:p w:rsidR="00611232" w:rsidRDefault="00611232" w:rsidP="00D70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EA57E6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proofErr w:type="gramEnd"/>
    </w:p>
    <w:p w:rsidR="00611232" w:rsidRDefault="00611232" w:rsidP="00D7021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1D7B24" w:rsidRPr="001D7B24">
        <w:rPr>
          <w:sz w:val="28"/>
          <w:szCs w:val="28"/>
        </w:rPr>
        <w:t xml:space="preserve">Совершенствование системы </w:t>
      </w:r>
      <w:r w:rsidR="00471473">
        <w:rPr>
          <w:sz w:val="28"/>
          <w:szCs w:val="28"/>
        </w:rPr>
        <w:t xml:space="preserve">управления муниципальным имуществом и земельными ресурсами </w:t>
      </w:r>
      <w:r w:rsidR="001D7B24" w:rsidRPr="001D7B24">
        <w:rPr>
          <w:sz w:val="28"/>
          <w:szCs w:val="28"/>
        </w:rPr>
        <w:t>Междуреченского муниципального округа</w:t>
      </w:r>
      <w:r>
        <w:rPr>
          <w:sz w:val="28"/>
          <w:szCs w:val="28"/>
        </w:rPr>
        <w:t>»</w:t>
      </w:r>
    </w:p>
    <w:p w:rsidR="00611232" w:rsidRDefault="00611232" w:rsidP="00611232">
      <w:pPr>
        <w:rPr>
          <w:sz w:val="28"/>
          <w:szCs w:val="28"/>
        </w:rPr>
      </w:pPr>
    </w:p>
    <w:p w:rsidR="00611232" w:rsidRDefault="00611232" w:rsidP="006112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611232" w:rsidRDefault="00611232" w:rsidP="0061123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11232" w:rsidRDefault="00611232" w:rsidP="0061123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 </w:t>
      </w:r>
      <w:r w:rsidRPr="00E13C12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11232" w:rsidRDefault="00611232" w:rsidP="00611232">
      <w:pPr>
        <w:rPr>
          <w:sz w:val="28"/>
          <w:szCs w:val="28"/>
        </w:rPr>
      </w:pPr>
    </w:p>
    <w:p w:rsidR="00611232" w:rsidRDefault="00611232" w:rsidP="00611232">
      <w:pPr>
        <w:pStyle w:val="a6"/>
        <w:widowControl/>
        <w:numPr>
          <w:ilvl w:val="0"/>
          <w:numId w:val="31"/>
        </w:numPr>
        <w:autoSpaceDE/>
        <w:autoSpaceDN/>
        <w:ind w:left="0" w:firstLine="705"/>
        <w:contextualSpacing/>
        <w:rPr>
          <w:sz w:val="28"/>
          <w:szCs w:val="28"/>
        </w:rPr>
      </w:pPr>
      <w:r w:rsidRPr="008359BF">
        <w:rPr>
          <w:sz w:val="28"/>
          <w:szCs w:val="28"/>
        </w:rPr>
        <w:t xml:space="preserve">Утвердить прилагаемую </w:t>
      </w:r>
      <w:r w:rsidR="00EA57E6">
        <w:rPr>
          <w:sz w:val="28"/>
          <w:szCs w:val="28"/>
        </w:rPr>
        <w:t>М</w:t>
      </w:r>
      <w:r w:rsidRPr="008359BF">
        <w:rPr>
          <w:sz w:val="28"/>
          <w:szCs w:val="28"/>
        </w:rPr>
        <w:t xml:space="preserve">униципальную </w:t>
      </w:r>
      <w:r w:rsidR="0056217F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«</w:t>
      </w:r>
      <w:r w:rsidR="001D7B24" w:rsidRPr="001D7B24">
        <w:rPr>
          <w:sz w:val="28"/>
          <w:szCs w:val="28"/>
        </w:rPr>
        <w:t xml:space="preserve">Совершенствование системы </w:t>
      </w:r>
      <w:r w:rsidR="00471473">
        <w:rPr>
          <w:sz w:val="28"/>
          <w:szCs w:val="28"/>
        </w:rPr>
        <w:t>управления</w:t>
      </w:r>
      <w:r w:rsidR="001D7B24" w:rsidRPr="001D7B24">
        <w:rPr>
          <w:sz w:val="28"/>
          <w:szCs w:val="28"/>
        </w:rPr>
        <w:t xml:space="preserve"> муниципальным имуществом</w:t>
      </w:r>
      <w:r w:rsidR="00471473">
        <w:rPr>
          <w:sz w:val="28"/>
          <w:szCs w:val="28"/>
        </w:rPr>
        <w:t xml:space="preserve"> и земельными ресурсами</w:t>
      </w:r>
      <w:r w:rsidR="001D7B24" w:rsidRPr="001D7B24">
        <w:rPr>
          <w:sz w:val="28"/>
          <w:szCs w:val="28"/>
        </w:rPr>
        <w:t xml:space="preserve"> Междуреченского муниципального округа</w:t>
      </w:r>
      <w:r>
        <w:rPr>
          <w:sz w:val="28"/>
          <w:szCs w:val="28"/>
        </w:rPr>
        <w:t>».</w:t>
      </w:r>
    </w:p>
    <w:p w:rsidR="00611232" w:rsidRDefault="00611232" w:rsidP="00611232">
      <w:pPr>
        <w:pStyle w:val="a6"/>
        <w:widowControl/>
        <w:numPr>
          <w:ilvl w:val="0"/>
          <w:numId w:val="31"/>
        </w:numPr>
        <w:autoSpaceDE/>
        <w:autoSpaceDN/>
        <w:ind w:left="0" w:firstLine="705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муниципальной программы возложить на </w:t>
      </w:r>
      <w:r w:rsidR="001D7B24" w:rsidRPr="001D7B24">
        <w:rPr>
          <w:sz w:val="28"/>
          <w:szCs w:val="28"/>
        </w:rPr>
        <w:t>заместител</w:t>
      </w:r>
      <w:r w:rsidR="001D7B24">
        <w:rPr>
          <w:sz w:val="28"/>
          <w:szCs w:val="28"/>
        </w:rPr>
        <w:t>я</w:t>
      </w:r>
      <w:r w:rsidR="001D7B24" w:rsidRPr="001D7B24">
        <w:rPr>
          <w:sz w:val="28"/>
          <w:szCs w:val="28"/>
        </w:rPr>
        <w:t xml:space="preserve"> главы округа (инвестиционный уполномоченный)</w:t>
      </w:r>
      <w:r w:rsidR="001D7B24">
        <w:rPr>
          <w:sz w:val="28"/>
          <w:szCs w:val="28"/>
        </w:rPr>
        <w:t xml:space="preserve"> Логинову Татьяну Геннадьевну.</w:t>
      </w:r>
    </w:p>
    <w:p w:rsidR="00611232" w:rsidRPr="008359BF" w:rsidRDefault="00611232" w:rsidP="00611232">
      <w:pPr>
        <w:pStyle w:val="a6"/>
        <w:widowControl/>
        <w:numPr>
          <w:ilvl w:val="0"/>
          <w:numId w:val="31"/>
        </w:numPr>
        <w:autoSpaceDE/>
        <w:autoSpaceDN/>
        <w:ind w:left="0" w:firstLine="705"/>
        <w:contextualSpacing/>
        <w:rPr>
          <w:sz w:val="28"/>
          <w:szCs w:val="28"/>
        </w:rPr>
      </w:pPr>
      <w:r w:rsidRPr="008359BF">
        <w:rPr>
          <w:sz w:val="28"/>
          <w:szCs w:val="28"/>
        </w:rPr>
        <w:t xml:space="preserve">Настоящее постановление подлежит размещению на </w:t>
      </w:r>
      <w:r w:rsidR="00F65CAC">
        <w:rPr>
          <w:sz w:val="28"/>
          <w:szCs w:val="28"/>
        </w:rPr>
        <w:t xml:space="preserve">официальном </w:t>
      </w:r>
      <w:r w:rsidRPr="008359BF">
        <w:rPr>
          <w:sz w:val="28"/>
          <w:szCs w:val="28"/>
        </w:rPr>
        <w:t xml:space="preserve">сайте </w:t>
      </w:r>
      <w:r w:rsidR="00F65CAC">
        <w:rPr>
          <w:sz w:val="28"/>
          <w:szCs w:val="28"/>
        </w:rPr>
        <w:t>Междуреченского муниципального округа</w:t>
      </w:r>
      <w:r w:rsidRPr="008359BF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и вступает в силу с 1 января 202</w:t>
      </w:r>
      <w:r w:rsidR="00F65CAC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8359BF">
        <w:rPr>
          <w:sz w:val="28"/>
          <w:szCs w:val="28"/>
        </w:rPr>
        <w:t>.</w:t>
      </w:r>
    </w:p>
    <w:p w:rsidR="00611232" w:rsidRDefault="00611232" w:rsidP="00611232">
      <w:pPr>
        <w:jc w:val="both"/>
        <w:rPr>
          <w:sz w:val="28"/>
          <w:szCs w:val="28"/>
        </w:rPr>
      </w:pPr>
    </w:p>
    <w:p w:rsidR="00337C27" w:rsidRDefault="00337C27" w:rsidP="00611232">
      <w:pPr>
        <w:jc w:val="both"/>
        <w:rPr>
          <w:sz w:val="28"/>
          <w:szCs w:val="28"/>
        </w:rPr>
      </w:pPr>
    </w:p>
    <w:p w:rsidR="00611232" w:rsidRDefault="00611232" w:rsidP="00611232">
      <w:pPr>
        <w:jc w:val="both"/>
        <w:rPr>
          <w:sz w:val="28"/>
          <w:szCs w:val="28"/>
        </w:rPr>
      </w:pPr>
    </w:p>
    <w:p w:rsidR="00480410" w:rsidRDefault="00F65CAC" w:rsidP="00DE5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F65CAC" w:rsidRDefault="00F65CAC" w:rsidP="00DE5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округа                                    </w:t>
      </w:r>
      <w:r w:rsidR="00337C27">
        <w:rPr>
          <w:sz w:val="28"/>
          <w:szCs w:val="28"/>
        </w:rPr>
        <w:t xml:space="preserve">                                    </w:t>
      </w:r>
      <w:proofErr w:type="spellStart"/>
      <w:r w:rsidR="00337C27">
        <w:rPr>
          <w:sz w:val="28"/>
          <w:szCs w:val="28"/>
        </w:rPr>
        <w:t>С.Н.</w:t>
      </w:r>
      <w:r>
        <w:rPr>
          <w:sz w:val="28"/>
          <w:szCs w:val="28"/>
        </w:rPr>
        <w:t>Киселёв</w:t>
      </w:r>
      <w:proofErr w:type="spellEnd"/>
    </w:p>
    <w:p w:rsidR="00ED4CD2" w:rsidRDefault="00ED4CD2" w:rsidP="00480410">
      <w:pPr>
        <w:ind w:firstLine="6237"/>
        <w:jc w:val="right"/>
        <w:rPr>
          <w:sz w:val="28"/>
          <w:szCs w:val="28"/>
        </w:rPr>
      </w:pPr>
      <w:bookmarkStart w:id="0" w:name="_bookmark0"/>
      <w:bookmarkEnd w:id="0"/>
    </w:p>
    <w:p w:rsidR="005E3E20" w:rsidRDefault="005E3E20" w:rsidP="00480410">
      <w:pPr>
        <w:ind w:firstLine="6237"/>
        <w:jc w:val="right"/>
        <w:rPr>
          <w:sz w:val="28"/>
          <w:szCs w:val="28"/>
        </w:rPr>
      </w:pPr>
    </w:p>
    <w:p w:rsidR="00337C27" w:rsidRDefault="00337C27" w:rsidP="00480410">
      <w:pPr>
        <w:ind w:firstLine="6237"/>
        <w:jc w:val="right"/>
        <w:rPr>
          <w:sz w:val="28"/>
          <w:szCs w:val="28"/>
        </w:rPr>
      </w:pPr>
    </w:p>
    <w:p w:rsidR="00337C27" w:rsidRDefault="00337C27" w:rsidP="00480410">
      <w:pPr>
        <w:ind w:firstLine="6237"/>
        <w:jc w:val="right"/>
        <w:rPr>
          <w:sz w:val="28"/>
          <w:szCs w:val="28"/>
        </w:rPr>
      </w:pPr>
    </w:p>
    <w:p w:rsidR="005E3E20" w:rsidRDefault="005E3E20" w:rsidP="00480410">
      <w:pPr>
        <w:ind w:firstLine="6237"/>
        <w:jc w:val="right"/>
        <w:rPr>
          <w:sz w:val="28"/>
          <w:szCs w:val="28"/>
        </w:rPr>
      </w:pP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УТВЕРЖДЕН</w:t>
      </w:r>
      <w:r w:rsidR="00F65CAC">
        <w:rPr>
          <w:sz w:val="28"/>
          <w:szCs w:val="28"/>
        </w:rPr>
        <w:t>А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постановлением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администрации округа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 xml:space="preserve">от </w:t>
      </w:r>
      <w:r w:rsidR="00337C27">
        <w:rPr>
          <w:sz w:val="28"/>
          <w:szCs w:val="28"/>
        </w:rPr>
        <w:t>27</w:t>
      </w:r>
      <w:r w:rsidR="00CE0AF2">
        <w:rPr>
          <w:sz w:val="28"/>
          <w:szCs w:val="28"/>
        </w:rPr>
        <w:t>.</w:t>
      </w:r>
      <w:r w:rsidR="00337C27">
        <w:rPr>
          <w:sz w:val="28"/>
          <w:szCs w:val="28"/>
        </w:rPr>
        <w:t>09</w:t>
      </w:r>
      <w:r w:rsidRPr="00480410">
        <w:rPr>
          <w:sz w:val="28"/>
          <w:szCs w:val="28"/>
        </w:rPr>
        <w:t xml:space="preserve">.2024 № </w:t>
      </w:r>
      <w:r w:rsidR="00337C27">
        <w:rPr>
          <w:sz w:val="28"/>
          <w:szCs w:val="28"/>
        </w:rPr>
        <w:t>643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</w:p>
    <w:p w:rsidR="00480410" w:rsidRDefault="00480410" w:rsidP="00480410">
      <w:pPr>
        <w:ind w:firstLine="709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Приложение</w:t>
      </w: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Pr="00480410" w:rsidRDefault="00F65CAC" w:rsidP="00480410">
      <w:pPr>
        <w:ind w:firstLine="709"/>
        <w:jc w:val="right"/>
        <w:rPr>
          <w:b/>
          <w:spacing w:val="-2"/>
          <w:sz w:val="28"/>
          <w:szCs w:val="28"/>
        </w:rPr>
      </w:pPr>
    </w:p>
    <w:p w:rsidR="001D7B24" w:rsidRDefault="00F65CAC" w:rsidP="00F65CAC">
      <w:pPr>
        <w:adjustRightInd w:val="0"/>
        <w:jc w:val="center"/>
        <w:outlineLvl w:val="1"/>
        <w:rPr>
          <w:b/>
          <w:sz w:val="40"/>
          <w:szCs w:val="24"/>
        </w:rPr>
      </w:pPr>
      <w:r>
        <w:rPr>
          <w:b/>
          <w:sz w:val="40"/>
          <w:szCs w:val="24"/>
        </w:rPr>
        <w:t>МУНИЦИПАЛЬНАЯ</w:t>
      </w:r>
      <w:r w:rsidR="001D7B24">
        <w:rPr>
          <w:b/>
          <w:sz w:val="40"/>
          <w:szCs w:val="24"/>
        </w:rPr>
        <w:t xml:space="preserve"> ПРОГРАММА</w:t>
      </w:r>
    </w:p>
    <w:p w:rsidR="00F65CAC" w:rsidRPr="00B60F0F" w:rsidRDefault="00F65CAC" w:rsidP="00F65CAC">
      <w:pPr>
        <w:adjustRightInd w:val="0"/>
        <w:jc w:val="center"/>
        <w:outlineLvl w:val="1"/>
        <w:rPr>
          <w:b/>
          <w:sz w:val="40"/>
          <w:szCs w:val="24"/>
        </w:rPr>
      </w:pPr>
      <w:r w:rsidRPr="00B60F0F">
        <w:rPr>
          <w:b/>
          <w:sz w:val="40"/>
          <w:szCs w:val="24"/>
        </w:rPr>
        <w:t>«</w:t>
      </w:r>
      <w:r w:rsidR="00471473" w:rsidRPr="00471473">
        <w:rPr>
          <w:b/>
          <w:sz w:val="40"/>
          <w:szCs w:val="24"/>
        </w:rPr>
        <w:t xml:space="preserve">Совершенствование системы управления муниципальным имуществом и земельными ресурсами </w:t>
      </w:r>
      <w:r w:rsidR="001D7B24" w:rsidRPr="001D7B24">
        <w:rPr>
          <w:b/>
          <w:sz w:val="40"/>
          <w:szCs w:val="24"/>
        </w:rPr>
        <w:t>Междуреченского муниципального округа</w:t>
      </w:r>
      <w:r w:rsidRPr="00B60F0F">
        <w:rPr>
          <w:b/>
          <w:sz w:val="40"/>
          <w:szCs w:val="24"/>
        </w:rPr>
        <w:t xml:space="preserve">» </w:t>
      </w:r>
    </w:p>
    <w:p w:rsidR="00F65CAC" w:rsidRPr="00B60F0F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  <w:bookmarkStart w:id="1" w:name="_GoBack"/>
      <w:bookmarkEnd w:id="1"/>
    </w:p>
    <w:p w:rsidR="00F65CAC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ED4CD2" w:rsidRDefault="00ED4CD2" w:rsidP="00F65CAC">
      <w:pPr>
        <w:rPr>
          <w:sz w:val="36"/>
        </w:rPr>
      </w:pPr>
    </w:p>
    <w:p w:rsidR="00ED4CD2" w:rsidRDefault="00ED4CD2" w:rsidP="00F65CAC">
      <w:pPr>
        <w:rPr>
          <w:sz w:val="36"/>
        </w:rPr>
      </w:pPr>
    </w:p>
    <w:p w:rsidR="00ED4CD2" w:rsidRDefault="00ED4CD2" w:rsidP="00F65CAC">
      <w:pPr>
        <w:rPr>
          <w:sz w:val="36"/>
        </w:rPr>
      </w:pPr>
    </w:p>
    <w:p w:rsidR="00F130E5" w:rsidRPr="00F130E5" w:rsidRDefault="00F130E5" w:rsidP="00F130E5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F130E5">
        <w:rPr>
          <w:rFonts w:eastAsia="Calibri"/>
          <w:b/>
          <w:sz w:val="28"/>
          <w:szCs w:val="28"/>
        </w:rPr>
        <w:t>Куратор программы:</w:t>
      </w:r>
    </w:p>
    <w:p w:rsidR="00F130E5" w:rsidRPr="00F130E5" w:rsidRDefault="00F130E5" w:rsidP="00F130E5">
      <w:pPr>
        <w:widowControl/>
        <w:autoSpaceDE/>
        <w:autoSpaceDN/>
        <w:rPr>
          <w:rFonts w:eastAsia="Calibri"/>
          <w:sz w:val="28"/>
          <w:szCs w:val="28"/>
        </w:rPr>
      </w:pPr>
      <w:r w:rsidRPr="00F130E5">
        <w:rPr>
          <w:rFonts w:eastAsia="Calibri"/>
          <w:sz w:val="28"/>
          <w:szCs w:val="28"/>
        </w:rPr>
        <w:t xml:space="preserve">Заместитель главы округа                                                            </w:t>
      </w:r>
      <w:r>
        <w:rPr>
          <w:rFonts w:eastAsia="Calibri"/>
          <w:sz w:val="28"/>
          <w:szCs w:val="28"/>
        </w:rPr>
        <w:t xml:space="preserve">     </w:t>
      </w:r>
      <w:r w:rsidRPr="00F130E5">
        <w:rPr>
          <w:rFonts w:eastAsia="Calibri"/>
          <w:sz w:val="28"/>
          <w:szCs w:val="28"/>
        </w:rPr>
        <w:t xml:space="preserve">    Логинова Т.Г.</w:t>
      </w:r>
    </w:p>
    <w:p w:rsidR="00F130E5" w:rsidRPr="00F130E5" w:rsidRDefault="00F130E5" w:rsidP="00F130E5">
      <w:pPr>
        <w:widowControl/>
        <w:autoSpaceDE/>
        <w:autoSpaceDN/>
        <w:rPr>
          <w:rFonts w:eastAsia="Calibri"/>
          <w:sz w:val="28"/>
          <w:szCs w:val="28"/>
        </w:rPr>
      </w:pPr>
    </w:p>
    <w:p w:rsidR="00F130E5" w:rsidRPr="00F130E5" w:rsidRDefault="00F130E5" w:rsidP="00F130E5">
      <w:pPr>
        <w:rPr>
          <w:rFonts w:eastAsia="Calibri"/>
          <w:b/>
          <w:sz w:val="28"/>
          <w:szCs w:val="28"/>
        </w:rPr>
      </w:pPr>
      <w:r w:rsidRPr="00F130E5">
        <w:rPr>
          <w:rFonts w:eastAsia="Calibri"/>
          <w:b/>
          <w:sz w:val="28"/>
          <w:szCs w:val="28"/>
        </w:rPr>
        <w:t xml:space="preserve">Ответственный исполнитель: </w:t>
      </w:r>
    </w:p>
    <w:p w:rsidR="00F130E5" w:rsidRPr="00F130E5" w:rsidRDefault="00F130E5" w:rsidP="00F130E5">
      <w:pPr>
        <w:rPr>
          <w:rFonts w:eastAsia="Calibri"/>
          <w:sz w:val="28"/>
          <w:szCs w:val="28"/>
        </w:rPr>
      </w:pPr>
      <w:r w:rsidRPr="00F130E5">
        <w:rPr>
          <w:rFonts w:eastAsia="Calibri"/>
          <w:sz w:val="28"/>
          <w:szCs w:val="28"/>
        </w:rPr>
        <w:t>Отдел имущественных отношений</w:t>
      </w:r>
    </w:p>
    <w:p w:rsidR="00F130E5" w:rsidRPr="00F130E5" w:rsidRDefault="00F130E5" w:rsidP="00F130E5">
      <w:pPr>
        <w:rPr>
          <w:rFonts w:eastAsia="Calibri"/>
          <w:sz w:val="28"/>
          <w:szCs w:val="28"/>
        </w:rPr>
      </w:pPr>
      <w:r w:rsidRPr="00F130E5">
        <w:rPr>
          <w:rFonts w:eastAsia="Calibri"/>
          <w:sz w:val="28"/>
          <w:szCs w:val="28"/>
        </w:rPr>
        <w:t xml:space="preserve">администрации округа                                                                    </w:t>
      </w:r>
      <w:r>
        <w:rPr>
          <w:rFonts w:eastAsia="Calibri"/>
          <w:sz w:val="28"/>
          <w:szCs w:val="28"/>
        </w:rPr>
        <w:t xml:space="preserve">      </w:t>
      </w:r>
      <w:r w:rsidRPr="00F130E5">
        <w:rPr>
          <w:rFonts w:eastAsia="Calibri"/>
          <w:sz w:val="28"/>
          <w:szCs w:val="28"/>
        </w:rPr>
        <w:t xml:space="preserve">  </w:t>
      </w:r>
      <w:proofErr w:type="spellStart"/>
      <w:r w:rsidRPr="00F130E5">
        <w:rPr>
          <w:rFonts w:eastAsia="Calibri"/>
          <w:sz w:val="28"/>
          <w:szCs w:val="28"/>
        </w:rPr>
        <w:t>Пуравец</w:t>
      </w:r>
      <w:proofErr w:type="spellEnd"/>
      <w:r w:rsidRPr="00F130E5">
        <w:rPr>
          <w:rFonts w:eastAsia="Calibri"/>
          <w:sz w:val="28"/>
          <w:szCs w:val="28"/>
        </w:rPr>
        <w:t xml:space="preserve"> Е.В. </w:t>
      </w:r>
    </w:p>
    <w:p w:rsidR="00F130E5" w:rsidRPr="00F130E5" w:rsidRDefault="00F130E5" w:rsidP="00F130E5">
      <w:pPr>
        <w:rPr>
          <w:rFonts w:eastAsia="Calibri"/>
          <w:sz w:val="28"/>
          <w:szCs w:val="28"/>
        </w:rPr>
      </w:pPr>
    </w:p>
    <w:p w:rsidR="00F130E5" w:rsidRPr="00F130E5" w:rsidRDefault="00F130E5" w:rsidP="00F130E5">
      <w:pPr>
        <w:rPr>
          <w:rFonts w:eastAsia="Calibri"/>
          <w:b/>
          <w:sz w:val="28"/>
          <w:szCs w:val="28"/>
        </w:rPr>
      </w:pPr>
      <w:proofErr w:type="gramStart"/>
      <w:r w:rsidRPr="00F130E5">
        <w:rPr>
          <w:rFonts w:eastAsia="Calibri"/>
          <w:b/>
          <w:sz w:val="28"/>
          <w:szCs w:val="28"/>
        </w:rPr>
        <w:t>Ответственный</w:t>
      </w:r>
      <w:proofErr w:type="gramEnd"/>
      <w:r w:rsidRPr="00F130E5">
        <w:rPr>
          <w:rFonts w:eastAsia="Calibri"/>
          <w:b/>
          <w:sz w:val="28"/>
          <w:szCs w:val="28"/>
        </w:rPr>
        <w:t xml:space="preserve"> за разработку</w:t>
      </w:r>
    </w:p>
    <w:p w:rsidR="00F130E5" w:rsidRPr="00F130E5" w:rsidRDefault="00F130E5" w:rsidP="00F130E5">
      <w:pPr>
        <w:rPr>
          <w:rFonts w:eastAsia="Calibri"/>
          <w:b/>
          <w:sz w:val="28"/>
          <w:szCs w:val="28"/>
        </w:rPr>
      </w:pPr>
      <w:r w:rsidRPr="00F130E5">
        <w:rPr>
          <w:rFonts w:eastAsia="Calibri"/>
          <w:b/>
          <w:sz w:val="28"/>
          <w:szCs w:val="28"/>
        </w:rPr>
        <w:t>муниципальной программы:</w:t>
      </w:r>
    </w:p>
    <w:p w:rsidR="00F130E5" w:rsidRPr="00F130E5" w:rsidRDefault="00F130E5" w:rsidP="00F130E5">
      <w:pPr>
        <w:rPr>
          <w:rFonts w:eastAsia="Calibri"/>
          <w:sz w:val="28"/>
          <w:szCs w:val="28"/>
        </w:rPr>
      </w:pPr>
    </w:p>
    <w:p w:rsidR="00F130E5" w:rsidRDefault="00F130E5" w:rsidP="00F130E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отдела</w:t>
      </w:r>
      <w:r w:rsidRPr="00F130E5">
        <w:t xml:space="preserve"> </w:t>
      </w:r>
      <w:proofErr w:type="gramStart"/>
      <w:r w:rsidRPr="00F130E5">
        <w:rPr>
          <w:rFonts w:eastAsia="Calibri"/>
          <w:sz w:val="28"/>
          <w:szCs w:val="28"/>
        </w:rPr>
        <w:t>имущественных</w:t>
      </w:r>
      <w:proofErr w:type="gramEnd"/>
      <w:r w:rsidRPr="00F130E5">
        <w:rPr>
          <w:rFonts w:eastAsia="Calibri"/>
          <w:sz w:val="28"/>
          <w:szCs w:val="28"/>
        </w:rPr>
        <w:t xml:space="preserve"> </w:t>
      </w:r>
    </w:p>
    <w:p w:rsidR="00F130E5" w:rsidRDefault="00F130E5" w:rsidP="00F130E5">
      <w:pPr>
        <w:rPr>
          <w:rFonts w:eastAsia="Calibri"/>
          <w:sz w:val="28"/>
          <w:szCs w:val="28"/>
        </w:rPr>
      </w:pPr>
      <w:r w:rsidRPr="00F130E5">
        <w:rPr>
          <w:rFonts w:eastAsia="Calibri"/>
          <w:sz w:val="28"/>
          <w:szCs w:val="28"/>
        </w:rPr>
        <w:t>Отношений</w:t>
      </w:r>
      <w:r>
        <w:rPr>
          <w:rFonts w:eastAsia="Calibri"/>
          <w:sz w:val="28"/>
          <w:szCs w:val="28"/>
        </w:rPr>
        <w:t xml:space="preserve"> </w:t>
      </w:r>
      <w:r w:rsidRPr="00F130E5">
        <w:rPr>
          <w:rFonts w:eastAsia="Calibri"/>
          <w:sz w:val="28"/>
          <w:szCs w:val="28"/>
        </w:rPr>
        <w:t xml:space="preserve">администрации </w:t>
      </w:r>
    </w:p>
    <w:p w:rsidR="00F130E5" w:rsidRPr="00F130E5" w:rsidRDefault="00F130E5" w:rsidP="00F130E5">
      <w:pPr>
        <w:rPr>
          <w:rFonts w:eastAsia="Calibri"/>
          <w:sz w:val="28"/>
          <w:szCs w:val="28"/>
        </w:rPr>
      </w:pPr>
      <w:r w:rsidRPr="00F130E5">
        <w:rPr>
          <w:rFonts w:eastAsia="Calibri"/>
          <w:sz w:val="28"/>
          <w:szCs w:val="28"/>
        </w:rPr>
        <w:t>Междуреченского</w:t>
      </w:r>
      <w:r>
        <w:rPr>
          <w:rFonts w:eastAsia="Calibri"/>
          <w:sz w:val="28"/>
          <w:szCs w:val="28"/>
        </w:rPr>
        <w:t xml:space="preserve"> </w:t>
      </w:r>
      <w:r w:rsidRPr="00F130E5">
        <w:rPr>
          <w:rFonts w:eastAsia="Calibri"/>
          <w:sz w:val="28"/>
          <w:szCs w:val="28"/>
        </w:rPr>
        <w:t xml:space="preserve">муниципального округа                                    </w:t>
      </w:r>
      <w:r>
        <w:rPr>
          <w:rFonts w:eastAsia="Calibri"/>
          <w:sz w:val="28"/>
          <w:szCs w:val="28"/>
        </w:rPr>
        <w:t xml:space="preserve">     </w:t>
      </w:r>
      <w:proofErr w:type="spellStart"/>
      <w:r>
        <w:rPr>
          <w:rFonts w:eastAsia="Calibri"/>
          <w:sz w:val="28"/>
          <w:szCs w:val="28"/>
        </w:rPr>
        <w:t>Пуравец</w:t>
      </w:r>
      <w:proofErr w:type="spellEnd"/>
      <w:r>
        <w:rPr>
          <w:rFonts w:eastAsia="Calibri"/>
          <w:sz w:val="28"/>
          <w:szCs w:val="28"/>
        </w:rPr>
        <w:t xml:space="preserve"> Е.В.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</w:p>
    <w:p w:rsidR="00AE0DF9" w:rsidRDefault="00AE0DF9" w:rsidP="00AE0DF9">
      <w:pPr>
        <w:spacing w:before="120"/>
        <w:ind w:right="301"/>
        <w:jc w:val="center"/>
        <w:rPr>
          <w:rFonts w:eastAsia="Calibri"/>
          <w:sz w:val="28"/>
          <w:szCs w:val="28"/>
        </w:rPr>
      </w:pPr>
    </w:p>
    <w:p w:rsidR="00F130E5" w:rsidRPr="00F130E5" w:rsidRDefault="00F130E5" w:rsidP="00AE0DF9">
      <w:pPr>
        <w:spacing w:before="120"/>
        <w:ind w:right="301"/>
        <w:jc w:val="center"/>
        <w:rPr>
          <w:rFonts w:eastAsia="Calibri"/>
          <w:sz w:val="28"/>
          <w:szCs w:val="28"/>
        </w:rPr>
      </w:pPr>
      <w:r w:rsidRPr="00F130E5">
        <w:rPr>
          <w:rFonts w:eastAsia="Calibri"/>
          <w:sz w:val="28"/>
          <w:szCs w:val="28"/>
        </w:rPr>
        <w:lastRenderedPageBreak/>
        <w:t>2024 год</w:t>
      </w:r>
    </w:p>
    <w:p w:rsidR="004070CE" w:rsidRDefault="004070CE" w:rsidP="004070CE">
      <w:pPr>
        <w:ind w:left="306" w:right="301"/>
        <w:jc w:val="center"/>
        <w:rPr>
          <w:b/>
          <w:sz w:val="28"/>
          <w:szCs w:val="28"/>
        </w:rPr>
      </w:pPr>
      <w:r w:rsidRPr="004070CE">
        <w:rPr>
          <w:b/>
          <w:sz w:val="28"/>
          <w:szCs w:val="28"/>
        </w:rPr>
        <w:t xml:space="preserve">СТРАТЕГИЧЕСКИЕ ПРИОРИТЕТЫ И </w:t>
      </w:r>
    </w:p>
    <w:p w:rsidR="004070CE" w:rsidRPr="004070CE" w:rsidRDefault="004070CE" w:rsidP="004070CE">
      <w:pPr>
        <w:ind w:left="306" w:right="3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4070CE">
        <w:rPr>
          <w:b/>
          <w:sz w:val="28"/>
          <w:szCs w:val="28"/>
        </w:rPr>
        <w:t>ЕЛИ МУНИЦИПАЛЬНОЙ ПРОГРАММЫ</w:t>
      </w:r>
    </w:p>
    <w:p w:rsidR="004070CE" w:rsidRDefault="004070CE" w:rsidP="004070CE">
      <w:pPr>
        <w:ind w:right="2" w:firstLine="709"/>
        <w:jc w:val="both"/>
        <w:rPr>
          <w:sz w:val="28"/>
          <w:szCs w:val="28"/>
        </w:rPr>
      </w:pPr>
      <w:r w:rsidRPr="009D36FD">
        <w:rPr>
          <w:sz w:val="28"/>
          <w:szCs w:val="28"/>
        </w:rPr>
        <w:t>Эффективное управление и распоряжение муниципальной собственностью не может быть осуществлено без построения системы учета имущества, в том числе земельных участков, а также их правообладателей - хозяйствующих субъектов. Реализация правомочий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имущества, наличия правоустанавливающих документов.</w:t>
      </w:r>
    </w:p>
    <w:p w:rsidR="00A67B16" w:rsidRPr="00CB3F2B" w:rsidRDefault="00A67B16" w:rsidP="00A67B16">
      <w:pPr>
        <w:ind w:firstLine="851"/>
        <w:jc w:val="both"/>
        <w:rPr>
          <w:sz w:val="28"/>
          <w:szCs w:val="28"/>
        </w:rPr>
      </w:pPr>
      <w:r w:rsidRPr="00CB3F2B">
        <w:rPr>
          <w:sz w:val="28"/>
          <w:szCs w:val="28"/>
        </w:rPr>
        <w:t xml:space="preserve">Надлежащее оформление прав собственности, оперативного управления, хозяйственного ведения, своевременная техническая инвентаризация объектов недвижимости, находящихся в собственности </w:t>
      </w:r>
      <w:r>
        <w:rPr>
          <w:sz w:val="28"/>
          <w:szCs w:val="28"/>
        </w:rPr>
        <w:t>Междуречен</w:t>
      </w:r>
      <w:r w:rsidRPr="00CB3F2B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округа</w:t>
      </w:r>
      <w:r w:rsidRPr="00CB3F2B">
        <w:rPr>
          <w:sz w:val="28"/>
          <w:szCs w:val="28"/>
        </w:rPr>
        <w:t xml:space="preserve">, проведение кадастровых работ по формированию земельных участков, расположенных под объектами муниципальной собственности и регистрация прав на данные земельные участки являются залогом целостности имущества муниципального образования </w:t>
      </w:r>
      <w:r>
        <w:rPr>
          <w:sz w:val="28"/>
          <w:szCs w:val="28"/>
        </w:rPr>
        <w:t>Междуреченск</w:t>
      </w:r>
      <w:r w:rsidRPr="00CB3F2B">
        <w:rPr>
          <w:sz w:val="28"/>
          <w:szCs w:val="28"/>
        </w:rPr>
        <w:t xml:space="preserve">ий муниципальный </w:t>
      </w:r>
      <w:r>
        <w:rPr>
          <w:sz w:val="28"/>
          <w:szCs w:val="28"/>
        </w:rPr>
        <w:t>округ</w:t>
      </w:r>
      <w:r w:rsidRPr="00CB3F2B">
        <w:rPr>
          <w:sz w:val="28"/>
          <w:szCs w:val="28"/>
        </w:rPr>
        <w:t>.</w:t>
      </w:r>
    </w:p>
    <w:p w:rsidR="00A67B16" w:rsidRDefault="00A67B16" w:rsidP="00A67B16">
      <w:pPr>
        <w:tabs>
          <w:tab w:val="left" w:pos="0"/>
        </w:tabs>
        <w:spacing w:before="64"/>
        <w:ind w:right="-12" w:firstLine="567"/>
        <w:jc w:val="both"/>
        <w:rPr>
          <w:sz w:val="28"/>
        </w:rPr>
      </w:pPr>
      <w:r>
        <w:rPr>
          <w:sz w:val="28"/>
        </w:rPr>
        <w:t xml:space="preserve">Эффективность управления муниципальной собственности отражается на уменьшении расходов на содержание имущества и на объемах поступления неналоговых доходов в бюджет Междуреченского муниципального округа. Муниципальное имущество, которое не используется или не соответствует полномочиям муниципального образования необходимо передавать в рамках процедуры разграничения либо реализовывать на торгах. Имущество, необходимое для реализации полномочий округа, должно быть предоставлено в пользование эксплуатирующей организации на условиях </w:t>
      </w:r>
      <w:r w:rsidRPr="00D57C87">
        <w:rPr>
          <w:color w:val="000000"/>
          <w:sz w:val="28"/>
        </w:rPr>
        <w:t>его</w:t>
      </w:r>
      <w:r>
        <w:rPr>
          <w:sz w:val="28"/>
        </w:rPr>
        <w:t xml:space="preserve"> эффективного использования. Кроме того муниципальное имущество и земельные участки являются источником пополнения бюджета округа неналоговыми доходами.</w:t>
      </w:r>
    </w:p>
    <w:p w:rsidR="00A67B16" w:rsidRPr="00615AB0" w:rsidRDefault="00A67B16" w:rsidP="00A67B16">
      <w:pPr>
        <w:tabs>
          <w:tab w:val="left" w:pos="0"/>
        </w:tabs>
        <w:spacing w:before="64"/>
        <w:ind w:right="-12" w:firstLine="709"/>
        <w:jc w:val="both"/>
        <w:rPr>
          <w:color w:val="FF0000"/>
          <w:sz w:val="28"/>
        </w:rPr>
      </w:pPr>
      <w:r>
        <w:rPr>
          <w:sz w:val="28"/>
        </w:rPr>
        <w:t>В бюджет Междуреченского муниципального округа поступают неналоговые доходы, администрируемые отделом имущественных отношений администрации Междуреченского муниципального округа</w:t>
      </w:r>
      <w:r w:rsidRPr="00D57C87">
        <w:rPr>
          <w:color w:val="000000"/>
          <w:sz w:val="28"/>
        </w:rPr>
        <w:t>. К ним относятся арендная плата по договорам аренды муниципального имущества и земельных участков, плата за наём жилых помещений, доходы от реализации имущества и земельных участков, плата по соглашениям о перераспределении земельных участков</w:t>
      </w:r>
      <w:r>
        <w:rPr>
          <w:color w:val="000000"/>
          <w:sz w:val="28"/>
        </w:rPr>
        <w:t>.</w:t>
      </w:r>
    </w:p>
    <w:p w:rsidR="00A67B16" w:rsidRDefault="00A67B16" w:rsidP="00A67B16">
      <w:pPr>
        <w:widowControl/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 w:rsidRPr="00860DF2">
        <w:rPr>
          <w:sz w:val="28"/>
          <w:szCs w:val="28"/>
          <w:lang w:eastAsia="ru-RU"/>
        </w:rPr>
        <w:t xml:space="preserve">Земля является одним из важнейших экономических ресурсов муниципального образования, и как следствие, значительную часть собственных доходов </w:t>
      </w:r>
      <w:r>
        <w:rPr>
          <w:sz w:val="28"/>
          <w:szCs w:val="28"/>
          <w:lang w:eastAsia="ru-RU"/>
        </w:rPr>
        <w:t>округа</w:t>
      </w:r>
      <w:r w:rsidRPr="00860DF2">
        <w:rPr>
          <w:sz w:val="28"/>
          <w:szCs w:val="28"/>
          <w:lang w:eastAsia="ru-RU"/>
        </w:rPr>
        <w:t xml:space="preserve"> составляют арендные платежи за земельные участки</w:t>
      </w:r>
      <w:r>
        <w:rPr>
          <w:sz w:val="28"/>
          <w:szCs w:val="28"/>
          <w:lang w:eastAsia="ru-RU"/>
        </w:rPr>
        <w:t xml:space="preserve"> и </w:t>
      </w:r>
      <w:r w:rsidRPr="00860DF2">
        <w:rPr>
          <w:sz w:val="28"/>
          <w:szCs w:val="28"/>
          <w:lang w:eastAsia="ru-RU"/>
        </w:rPr>
        <w:t xml:space="preserve">доходы от продажи земельных участков. </w:t>
      </w:r>
    </w:p>
    <w:p w:rsidR="00A67B16" w:rsidRPr="00097F54" w:rsidRDefault="00A67B16" w:rsidP="00A67B16">
      <w:pPr>
        <w:ind w:firstLine="851"/>
        <w:jc w:val="both"/>
        <w:rPr>
          <w:sz w:val="28"/>
          <w:szCs w:val="28"/>
        </w:rPr>
      </w:pPr>
      <w:r w:rsidRPr="00097F54">
        <w:rPr>
          <w:sz w:val="28"/>
          <w:szCs w:val="28"/>
        </w:rPr>
        <w:t xml:space="preserve">Одним из основных показателей социально-экономического развития является пополнение доходной части бюджета </w:t>
      </w:r>
      <w:r>
        <w:rPr>
          <w:sz w:val="28"/>
          <w:szCs w:val="28"/>
        </w:rPr>
        <w:t>округа</w:t>
      </w:r>
      <w:r w:rsidRPr="00097F54">
        <w:rPr>
          <w:sz w:val="28"/>
          <w:szCs w:val="28"/>
        </w:rPr>
        <w:t xml:space="preserve"> от аренды и продажи земельных участков, государственная собственность на которые не разграничена. Это важная составляющая часть неналоговых доходов </w:t>
      </w:r>
      <w:r>
        <w:rPr>
          <w:sz w:val="28"/>
          <w:szCs w:val="28"/>
        </w:rPr>
        <w:t>бюджета округа</w:t>
      </w:r>
      <w:r w:rsidRPr="00097F54">
        <w:rPr>
          <w:sz w:val="28"/>
          <w:szCs w:val="28"/>
        </w:rPr>
        <w:t>.</w:t>
      </w:r>
    </w:p>
    <w:p w:rsidR="008F4E6D" w:rsidRPr="008F4E6D" w:rsidRDefault="008F4E6D" w:rsidP="008F4E6D">
      <w:pPr>
        <w:ind w:right="2" w:firstLine="709"/>
        <w:jc w:val="both"/>
        <w:rPr>
          <w:sz w:val="28"/>
          <w:szCs w:val="28"/>
        </w:rPr>
      </w:pPr>
      <w:r w:rsidRPr="008F4E6D">
        <w:rPr>
          <w:b/>
          <w:sz w:val="28"/>
          <w:szCs w:val="28"/>
        </w:rPr>
        <w:t>Основная цель</w:t>
      </w:r>
      <w:r w:rsidRPr="008F4E6D">
        <w:rPr>
          <w:sz w:val="28"/>
          <w:szCs w:val="28"/>
        </w:rPr>
        <w:t xml:space="preserve"> </w:t>
      </w:r>
      <w:r w:rsidRPr="008F4E6D">
        <w:rPr>
          <w:b/>
          <w:sz w:val="28"/>
          <w:szCs w:val="28"/>
        </w:rPr>
        <w:t>Программы</w:t>
      </w:r>
      <w:r w:rsidRPr="008F4E6D">
        <w:rPr>
          <w:sz w:val="28"/>
          <w:szCs w:val="28"/>
        </w:rPr>
        <w:t xml:space="preserve">: Повышение эффективности управления </w:t>
      </w:r>
      <w:r w:rsidRPr="008F4E6D">
        <w:rPr>
          <w:sz w:val="28"/>
          <w:szCs w:val="28"/>
        </w:rPr>
        <w:lastRenderedPageBreak/>
        <w:t>муниципальным имуществом и земельными ресурсами Междуреченского муниципального округа.</w:t>
      </w:r>
    </w:p>
    <w:p w:rsidR="008F4E6D" w:rsidRPr="008F4E6D" w:rsidRDefault="008F4E6D" w:rsidP="008F4E6D">
      <w:pPr>
        <w:ind w:right="2" w:firstLine="709"/>
        <w:jc w:val="both"/>
        <w:rPr>
          <w:b/>
          <w:sz w:val="28"/>
          <w:szCs w:val="28"/>
        </w:rPr>
      </w:pPr>
      <w:r w:rsidRPr="008F4E6D">
        <w:rPr>
          <w:b/>
          <w:sz w:val="28"/>
          <w:szCs w:val="28"/>
        </w:rPr>
        <w:t>Для достижения цели программы планируется решение следующих основных задач Программы:</w:t>
      </w:r>
    </w:p>
    <w:p w:rsidR="008F4E6D" w:rsidRPr="008F4E6D" w:rsidRDefault="008F4E6D" w:rsidP="008F4E6D">
      <w:pPr>
        <w:ind w:right="2" w:firstLine="709"/>
        <w:jc w:val="both"/>
        <w:rPr>
          <w:sz w:val="28"/>
          <w:szCs w:val="28"/>
        </w:rPr>
      </w:pPr>
      <w:r w:rsidRPr="008F4E6D">
        <w:rPr>
          <w:sz w:val="28"/>
          <w:szCs w:val="28"/>
        </w:rPr>
        <w:t xml:space="preserve">1. Оптимизация состава муниципальной собственности Междуреченского муниципального округа. </w:t>
      </w:r>
    </w:p>
    <w:p w:rsidR="008F4E6D" w:rsidRPr="008F4E6D" w:rsidRDefault="008F4E6D" w:rsidP="008F4E6D">
      <w:pPr>
        <w:ind w:right="2" w:firstLine="709"/>
        <w:jc w:val="both"/>
        <w:rPr>
          <w:sz w:val="28"/>
          <w:szCs w:val="28"/>
        </w:rPr>
      </w:pPr>
      <w:r w:rsidRPr="008F4E6D">
        <w:rPr>
          <w:sz w:val="28"/>
          <w:szCs w:val="28"/>
        </w:rPr>
        <w:t xml:space="preserve">Данная задача решается путем выполнения следующих мероприятий: </w:t>
      </w:r>
    </w:p>
    <w:p w:rsidR="008F4E6D" w:rsidRPr="008F4E6D" w:rsidRDefault="008F4E6D" w:rsidP="008F4E6D">
      <w:pPr>
        <w:ind w:right="2" w:firstLine="709"/>
        <w:jc w:val="both"/>
        <w:rPr>
          <w:sz w:val="28"/>
          <w:szCs w:val="28"/>
        </w:rPr>
      </w:pPr>
      <w:r w:rsidRPr="008F4E6D">
        <w:rPr>
          <w:sz w:val="28"/>
          <w:szCs w:val="28"/>
        </w:rPr>
        <w:t xml:space="preserve">- Изготовление технических и межевых планов, постановка на государственный кадастровый учет объектов недвижимости. Реализация данного мероприятия позволит получить в необходимом объеме документацию для регистрации права муниципальной собственности Междуреченского муниципального округа. </w:t>
      </w:r>
    </w:p>
    <w:p w:rsidR="008F4E6D" w:rsidRPr="008F4E6D" w:rsidRDefault="008F4E6D" w:rsidP="008F4E6D">
      <w:pPr>
        <w:ind w:right="2" w:firstLine="709"/>
        <w:jc w:val="both"/>
        <w:rPr>
          <w:sz w:val="28"/>
          <w:szCs w:val="28"/>
        </w:rPr>
      </w:pPr>
      <w:r w:rsidRPr="008F4E6D">
        <w:rPr>
          <w:sz w:val="28"/>
          <w:szCs w:val="28"/>
        </w:rPr>
        <w:t>- Изготовление экспертных заключений о признании аварийными, подлежащими сносу или реконструкции и заключений (справок) кадастровых инженеров об отсутствии на земельных участках объектов капитального строительства. Реализация данного мероприятия позволит актуализировать информацию, содержащуюся в реестре муниципальной собственности Междуреченского муниципального округа.</w:t>
      </w:r>
    </w:p>
    <w:p w:rsidR="008F4E6D" w:rsidRPr="008F4E6D" w:rsidRDefault="008F4E6D" w:rsidP="008F4E6D">
      <w:pPr>
        <w:ind w:right="2" w:firstLine="709"/>
        <w:jc w:val="both"/>
        <w:rPr>
          <w:sz w:val="28"/>
          <w:szCs w:val="28"/>
        </w:rPr>
      </w:pPr>
      <w:r w:rsidRPr="008F4E6D">
        <w:rPr>
          <w:sz w:val="28"/>
          <w:szCs w:val="28"/>
        </w:rPr>
        <w:t>- Оценка рыночной стоимости</w:t>
      </w:r>
      <w:r>
        <w:rPr>
          <w:sz w:val="28"/>
          <w:szCs w:val="28"/>
        </w:rPr>
        <w:t xml:space="preserve"> и</w:t>
      </w:r>
      <w:r w:rsidRPr="008F4E6D">
        <w:rPr>
          <w:sz w:val="28"/>
          <w:szCs w:val="28"/>
        </w:rPr>
        <w:t xml:space="preserve"> годовой арендной платы</w:t>
      </w:r>
      <w:r>
        <w:rPr>
          <w:sz w:val="28"/>
          <w:szCs w:val="28"/>
        </w:rPr>
        <w:t xml:space="preserve"> за объекты муниципальной собственности и земельные участки государственной неразграниченной собственности</w:t>
      </w:r>
      <w:proofErr w:type="gramStart"/>
      <w:r w:rsidRPr="008F4E6D">
        <w:rPr>
          <w:sz w:val="28"/>
          <w:szCs w:val="28"/>
        </w:rPr>
        <w:t xml:space="preserve">,. </w:t>
      </w:r>
      <w:proofErr w:type="gramEnd"/>
      <w:r w:rsidRPr="008F4E6D">
        <w:rPr>
          <w:sz w:val="28"/>
          <w:szCs w:val="28"/>
        </w:rPr>
        <w:t>Реализация данного мероприятия позволит обеспечить открытость и прозрачность процедуры приватизации имущества, высвобождение реестра от неликвидного и нефункционального имущества.</w:t>
      </w:r>
    </w:p>
    <w:p w:rsidR="008F4E6D" w:rsidRPr="008F4E6D" w:rsidRDefault="008F4E6D" w:rsidP="008F4E6D">
      <w:pPr>
        <w:ind w:right="2" w:firstLine="709"/>
        <w:jc w:val="both"/>
        <w:rPr>
          <w:sz w:val="28"/>
          <w:szCs w:val="28"/>
        </w:rPr>
      </w:pPr>
      <w:r w:rsidRPr="008F4E6D">
        <w:rPr>
          <w:sz w:val="28"/>
          <w:szCs w:val="28"/>
        </w:rPr>
        <w:t xml:space="preserve">2. Обеспечение сохранности, удовлетворительного технического состояния </w:t>
      </w:r>
      <w:r>
        <w:rPr>
          <w:sz w:val="28"/>
          <w:szCs w:val="28"/>
        </w:rPr>
        <w:t xml:space="preserve">нежилых </w:t>
      </w:r>
      <w:r w:rsidRPr="008F4E6D">
        <w:rPr>
          <w:sz w:val="28"/>
          <w:szCs w:val="28"/>
        </w:rPr>
        <w:t xml:space="preserve">объектов, находящихся в муниципальной собственности Междуреченского муниципального округа. </w:t>
      </w:r>
      <w:r w:rsidRPr="008F4E6D">
        <w:rPr>
          <w:sz w:val="28"/>
          <w:szCs w:val="28"/>
        </w:rPr>
        <w:tab/>
      </w:r>
    </w:p>
    <w:p w:rsidR="008F4E6D" w:rsidRPr="008F4E6D" w:rsidRDefault="008F4E6D" w:rsidP="008F4E6D">
      <w:pPr>
        <w:ind w:right="2" w:firstLine="709"/>
        <w:jc w:val="both"/>
        <w:rPr>
          <w:sz w:val="28"/>
          <w:szCs w:val="28"/>
        </w:rPr>
      </w:pPr>
      <w:r w:rsidRPr="008F4E6D">
        <w:rPr>
          <w:sz w:val="28"/>
          <w:szCs w:val="28"/>
        </w:rPr>
        <w:t>Данная задача решается путем выполнения следующего мероприятия - оплата коммунальных услуг нежилых помещений, находящихся в муниципальной собственности Междуреченского муниципального округа</w:t>
      </w:r>
      <w:r>
        <w:rPr>
          <w:sz w:val="28"/>
          <w:szCs w:val="28"/>
        </w:rPr>
        <w:t>,</w:t>
      </w:r>
      <w:r w:rsidRPr="008F4E6D">
        <w:rPr>
          <w:sz w:val="28"/>
          <w:szCs w:val="28"/>
        </w:rPr>
        <w:t xml:space="preserve"> в том числе составляющих казну Междуреченского муниципального округа. </w:t>
      </w:r>
    </w:p>
    <w:p w:rsidR="008F4E6D" w:rsidRPr="008F4E6D" w:rsidRDefault="008F4E6D" w:rsidP="008F4E6D">
      <w:pPr>
        <w:ind w:right="2" w:firstLine="709"/>
        <w:jc w:val="both"/>
        <w:rPr>
          <w:sz w:val="28"/>
          <w:szCs w:val="28"/>
        </w:rPr>
      </w:pPr>
      <w:r w:rsidRPr="008F4E6D">
        <w:rPr>
          <w:sz w:val="28"/>
          <w:szCs w:val="28"/>
        </w:rPr>
        <w:t>3. Обеспечение эффективного использования земельных ресурсов Междуреченского муниципального округа</w:t>
      </w:r>
    </w:p>
    <w:p w:rsidR="008F4E6D" w:rsidRPr="008F4E6D" w:rsidRDefault="008F4E6D" w:rsidP="008F4E6D">
      <w:pPr>
        <w:ind w:right="2" w:firstLine="709"/>
        <w:jc w:val="both"/>
        <w:rPr>
          <w:sz w:val="28"/>
          <w:szCs w:val="28"/>
        </w:rPr>
      </w:pPr>
      <w:r w:rsidRPr="008F4E6D">
        <w:rPr>
          <w:sz w:val="28"/>
          <w:szCs w:val="28"/>
        </w:rPr>
        <w:t xml:space="preserve">Данная задача решается путем выполнения следующих мероприятий: </w:t>
      </w:r>
    </w:p>
    <w:p w:rsidR="008F4E6D" w:rsidRPr="008F4E6D" w:rsidRDefault="008F4E6D" w:rsidP="009E16EC">
      <w:pPr>
        <w:ind w:right="2" w:firstLine="709"/>
        <w:jc w:val="both"/>
        <w:rPr>
          <w:sz w:val="28"/>
          <w:szCs w:val="28"/>
        </w:rPr>
      </w:pPr>
      <w:r w:rsidRPr="008F4E6D">
        <w:rPr>
          <w:sz w:val="28"/>
          <w:szCs w:val="28"/>
        </w:rPr>
        <w:t>- Выполнение кадастровых работ</w:t>
      </w:r>
      <w:r w:rsidR="009E16EC">
        <w:rPr>
          <w:sz w:val="28"/>
          <w:szCs w:val="28"/>
        </w:rPr>
        <w:t xml:space="preserve"> (в </w:t>
      </w:r>
      <w:proofErr w:type="spellStart"/>
      <w:r w:rsidR="009E16EC">
        <w:rPr>
          <w:sz w:val="28"/>
          <w:szCs w:val="28"/>
        </w:rPr>
        <w:t>т.ч</w:t>
      </w:r>
      <w:proofErr w:type="spellEnd"/>
      <w:r w:rsidR="009E16EC">
        <w:rPr>
          <w:sz w:val="28"/>
          <w:szCs w:val="28"/>
        </w:rPr>
        <w:t>. комплексных)</w:t>
      </w:r>
      <w:r w:rsidRPr="008F4E6D">
        <w:rPr>
          <w:sz w:val="28"/>
          <w:szCs w:val="28"/>
        </w:rPr>
        <w:t xml:space="preserve"> в отношении земельных участков государственная собственность на которые не разграничена</w:t>
      </w:r>
      <w:r>
        <w:rPr>
          <w:sz w:val="28"/>
          <w:szCs w:val="28"/>
        </w:rPr>
        <w:t xml:space="preserve"> </w:t>
      </w:r>
      <w:r w:rsidRPr="008F4E6D">
        <w:rPr>
          <w:sz w:val="28"/>
          <w:szCs w:val="28"/>
        </w:rPr>
        <w:t>на территории Междуреченского муниципального округа. Реализация данного мероприятия позволит осуществить оформление прав муниципальной собственности на земельные участки</w:t>
      </w:r>
      <w:r>
        <w:rPr>
          <w:sz w:val="28"/>
          <w:szCs w:val="28"/>
        </w:rPr>
        <w:t>,</w:t>
      </w:r>
      <w:r w:rsidRPr="008F4E6D">
        <w:rPr>
          <w:sz w:val="28"/>
          <w:szCs w:val="28"/>
        </w:rPr>
        <w:t xml:space="preserve"> на которых расположены объекты </w:t>
      </w:r>
      <w:r>
        <w:rPr>
          <w:sz w:val="28"/>
          <w:szCs w:val="28"/>
        </w:rPr>
        <w:t xml:space="preserve">муниципальной собственности и </w:t>
      </w:r>
      <w:r w:rsidRPr="008F4E6D">
        <w:rPr>
          <w:sz w:val="28"/>
          <w:szCs w:val="28"/>
        </w:rPr>
        <w:t xml:space="preserve"> обеспечение исполнения федерального законодательства по формированию земельных участков в случае проведения аукциона и регионального законодательства о предоставлении земельных участков </w:t>
      </w:r>
      <w:r>
        <w:rPr>
          <w:sz w:val="28"/>
          <w:szCs w:val="28"/>
        </w:rPr>
        <w:t xml:space="preserve">в собственность бесплатно </w:t>
      </w:r>
      <w:r w:rsidRPr="008F4E6D">
        <w:rPr>
          <w:sz w:val="28"/>
          <w:szCs w:val="28"/>
        </w:rPr>
        <w:t xml:space="preserve">отдельным категориям граждан; </w:t>
      </w:r>
    </w:p>
    <w:p w:rsidR="008F4E6D" w:rsidRDefault="008F4E6D" w:rsidP="008F4E6D">
      <w:pPr>
        <w:ind w:right="2" w:firstLine="709"/>
        <w:jc w:val="both"/>
        <w:rPr>
          <w:sz w:val="28"/>
          <w:szCs w:val="28"/>
        </w:rPr>
      </w:pPr>
      <w:r w:rsidRPr="008F4E6D">
        <w:rPr>
          <w:sz w:val="28"/>
          <w:szCs w:val="28"/>
        </w:rPr>
        <w:t xml:space="preserve">- Инвентаризация перспективных (пользующихся спросом) населенных пунктов с целью выявления свободных земель возможных для предоставления гражданам для индивидуального жилищного строительства. Реализация </w:t>
      </w:r>
      <w:r w:rsidRPr="008F4E6D">
        <w:rPr>
          <w:sz w:val="28"/>
          <w:szCs w:val="28"/>
        </w:rPr>
        <w:lastRenderedPageBreak/>
        <w:t>данного мероприятия позволит: увеличить количество предоставляемых земельных участков в аренду и собственность, тем самым увеличить поступления в бюджет округа и развитие территории;</w:t>
      </w:r>
    </w:p>
    <w:p w:rsidR="00EC66EF" w:rsidRPr="008F4E6D" w:rsidRDefault="00EC66EF" w:rsidP="008F4E6D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Предоставление </w:t>
      </w:r>
      <w:proofErr w:type="gramStart"/>
      <w:r>
        <w:rPr>
          <w:sz w:val="28"/>
          <w:szCs w:val="28"/>
        </w:rPr>
        <w:t>гражданам</w:t>
      </w:r>
      <w:proofErr w:type="gramEnd"/>
      <w:r>
        <w:rPr>
          <w:sz w:val="28"/>
          <w:szCs w:val="28"/>
        </w:rPr>
        <w:t xml:space="preserve"> имеющим трех и более детей, стоящим в очереди на получение земельного участка в собственность бесплатно, единовременной денежной выплаты взамен земельного участка «Земельный сертификат».</w:t>
      </w:r>
    </w:p>
    <w:p w:rsidR="008F4E6D" w:rsidRPr="008F4E6D" w:rsidRDefault="00EC66EF" w:rsidP="008F4E6D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E6D" w:rsidRPr="008F4E6D">
        <w:rPr>
          <w:sz w:val="28"/>
          <w:szCs w:val="28"/>
        </w:rPr>
        <w:t xml:space="preserve">. Обеспечение поступления доходов в бюджет Междуреченского муниципального округа от реализации и использования муниципального имущества Междуреченского муниципального округа. </w:t>
      </w:r>
    </w:p>
    <w:p w:rsidR="004070CE" w:rsidRPr="008F4E6D" w:rsidRDefault="008F4E6D" w:rsidP="008F4E6D">
      <w:pPr>
        <w:ind w:right="2" w:firstLine="709"/>
        <w:jc w:val="both"/>
        <w:rPr>
          <w:sz w:val="28"/>
          <w:szCs w:val="28"/>
        </w:rPr>
      </w:pPr>
      <w:r w:rsidRPr="008F4E6D">
        <w:rPr>
          <w:sz w:val="28"/>
          <w:szCs w:val="28"/>
        </w:rPr>
        <w:t xml:space="preserve">Данная задача решается путем организации текущей </w:t>
      </w:r>
      <w:proofErr w:type="gramStart"/>
      <w:r w:rsidRPr="008F4E6D">
        <w:rPr>
          <w:sz w:val="28"/>
          <w:szCs w:val="28"/>
        </w:rPr>
        <w:t>работы сотрудников отдела имущественных отношений администрации Междуреченского муниципального округа</w:t>
      </w:r>
      <w:proofErr w:type="gramEnd"/>
      <w:r w:rsidRPr="008F4E6D">
        <w:rPr>
          <w:sz w:val="28"/>
          <w:szCs w:val="28"/>
        </w:rPr>
        <w:t xml:space="preserve"> по мониторингу действующих договоров, администрированию доходов от реализации земельных участков и объектов муниципальной собственности, аренды муниципального имущества и земельных участков.</w:t>
      </w:r>
    </w:p>
    <w:p w:rsidR="004070CE" w:rsidRDefault="004070CE" w:rsidP="004070CE">
      <w:pPr>
        <w:ind w:left="306" w:right="299"/>
        <w:jc w:val="center"/>
        <w:rPr>
          <w:b/>
          <w:sz w:val="24"/>
        </w:rPr>
      </w:pPr>
    </w:p>
    <w:p w:rsidR="004070CE" w:rsidRDefault="004070CE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9E16EC" w:rsidRDefault="009E16EC" w:rsidP="00721445">
      <w:pPr>
        <w:spacing w:before="276"/>
        <w:ind w:left="306" w:right="299"/>
        <w:jc w:val="center"/>
        <w:rPr>
          <w:b/>
          <w:sz w:val="24"/>
        </w:rPr>
      </w:pPr>
    </w:p>
    <w:p w:rsidR="00721445" w:rsidRDefault="00721445" w:rsidP="00721445">
      <w:pPr>
        <w:spacing w:before="276"/>
        <w:ind w:left="306" w:right="299"/>
        <w:jc w:val="center"/>
        <w:rPr>
          <w:b/>
          <w:sz w:val="24"/>
        </w:rPr>
      </w:pPr>
      <w:r>
        <w:rPr>
          <w:b/>
          <w:sz w:val="24"/>
        </w:rPr>
        <w:t>ПАСПОРТ</w:t>
      </w:r>
    </w:p>
    <w:p w:rsidR="00721445" w:rsidRDefault="00721445" w:rsidP="00721445">
      <w:pPr>
        <w:tabs>
          <w:tab w:val="left" w:pos="2655"/>
          <w:tab w:val="center" w:pos="4820"/>
        </w:tabs>
        <w:rPr>
          <w:rFonts w:eastAsia="Calibri"/>
          <w:b/>
          <w:sz w:val="24"/>
          <w:szCs w:val="24"/>
        </w:rPr>
      </w:pPr>
    </w:p>
    <w:p w:rsidR="00721445" w:rsidRDefault="00721445" w:rsidP="00721445">
      <w:pPr>
        <w:tabs>
          <w:tab w:val="left" w:pos="2655"/>
          <w:tab w:val="center" w:pos="4820"/>
        </w:tabs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Pr="00B04C16">
        <w:rPr>
          <w:rFonts w:eastAsia="Calibri"/>
          <w:b/>
          <w:sz w:val="24"/>
          <w:szCs w:val="24"/>
        </w:rPr>
        <w:t>МУНИ</w:t>
      </w:r>
      <w:r>
        <w:rPr>
          <w:rFonts w:eastAsia="Calibri"/>
          <w:b/>
          <w:sz w:val="24"/>
          <w:szCs w:val="24"/>
        </w:rPr>
        <w:t xml:space="preserve">ЦИПАЛЬНОЙ </w:t>
      </w:r>
      <w:r w:rsidRPr="00B04C16">
        <w:rPr>
          <w:rFonts w:eastAsia="Calibri"/>
          <w:b/>
          <w:sz w:val="24"/>
          <w:szCs w:val="24"/>
        </w:rPr>
        <w:t>ПРОГРАМ</w:t>
      </w:r>
      <w:r>
        <w:rPr>
          <w:rFonts w:eastAsia="Calibri"/>
          <w:b/>
          <w:sz w:val="24"/>
          <w:szCs w:val="24"/>
        </w:rPr>
        <w:t>МЫ</w:t>
      </w:r>
      <w:r w:rsidRPr="00B04C16">
        <w:rPr>
          <w:rFonts w:eastAsia="Calibri"/>
          <w:b/>
          <w:sz w:val="24"/>
          <w:szCs w:val="24"/>
        </w:rPr>
        <w:t xml:space="preserve">  </w:t>
      </w:r>
    </w:p>
    <w:p w:rsidR="00721445" w:rsidRPr="0056217F" w:rsidRDefault="00721445" w:rsidP="0056217F">
      <w:pPr>
        <w:jc w:val="center"/>
        <w:rPr>
          <w:rFonts w:eastAsia="Calibri"/>
          <w:b/>
          <w:sz w:val="28"/>
          <w:szCs w:val="28"/>
        </w:rPr>
      </w:pPr>
      <w:r w:rsidRPr="00B04C16">
        <w:rPr>
          <w:rFonts w:eastAsia="Calibri"/>
          <w:b/>
          <w:sz w:val="24"/>
          <w:szCs w:val="24"/>
        </w:rPr>
        <w:t>«</w:t>
      </w:r>
      <w:r w:rsidR="00471473" w:rsidRPr="00471473">
        <w:rPr>
          <w:rFonts w:eastAsia="Calibri"/>
          <w:b/>
          <w:sz w:val="28"/>
          <w:szCs w:val="28"/>
        </w:rPr>
        <w:t xml:space="preserve">СОВЕРШЕНСТВОВАНИЕ СИСТЕМЫ УПРАВЛЕНИЯ МУНИЦИПАЛЬНЫМ ИМУЩЕСТВОМ И ЗЕМЕЛЬНЫМИ РЕСУРСАМИ </w:t>
      </w:r>
      <w:r w:rsidR="00121B9E" w:rsidRPr="00121B9E">
        <w:rPr>
          <w:rFonts w:eastAsia="Calibri"/>
          <w:b/>
          <w:sz w:val="28"/>
          <w:szCs w:val="28"/>
        </w:rPr>
        <w:t>МЕЖДУРЕЧЕНСКОГО МУНИЦИПАЛЬНОГО ОКРУГА</w:t>
      </w:r>
      <w:r w:rsidR="00D70212">
        <w:rPr>
          <w:rFonts w:eastAsia="Calibri"/>
          <w:b/>
          <w:sz w:val="28"/>
          <w:szCs w:val="28"/>
        </w:rPr>
        <w:t xml:space="preserve"> </w:t>
      </w:r>
      <w:r w:rsidR="00D70212" w:rsidRPr="00B04C16">
        <w:rPr>
          <w:rFonts w:eastAsia="Calibri"/>
          <w:b/>
          <w:sz w:val="24"/>
          <w:szCs w:val="24"/>
        </w:rPr>
        <w:t xml:space="preserve">» </w:t>
      </w:r>
    </w:p>
    <w:p w:rsidR="00721445" w:rsidRPr="00B04C16" w:rsidRDefault="00721445" w:rsidP="00721445">
      <w:pPr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(ДАЛЕЕ – МУНИЦИПАЛЬНАЯ </w:t>
      </w:r>
      <w:r w:rsidRPr="00B04C16">
        <w:rPr>
          <w:rFonts w:eastAsia="Calibri"/>
          <w:b/>
          <w:sz w:val="24"/>
          <w:szCs w:val="24"/>
        </w:rPr>
        <w:t>ПРОГРАММА)</w:t>
      </w:r>
    </w:p>
    <w:p w:rsidR="00721445" w:rsidRDefault="00721445" w:rsidP="00721445">
      <w:pPr>
        <w:pStyle w:val="a3"/>
        <w:spacing w:before="40" w:after="1"/>
        <w:ind w:left="0"/>
        <w:jc w:val="center"/>
        <w:rPr>
          <w:b/>
          <w:sz w:val="20"/>
        </w:rPr>
      </w:pPr>
    </w:p>
    <w:p w:rsidR="003A3AC5" w:rsidRPr="00721445" w:rsidRDefault="00721445" w:rsidP="00721445">
      <w:pPr>
        <w:pStyle w:val="a3"/>
        <w:spacing w:before="40" w:after="1"/>
        <w:ind w:left="0"/>
        <w:jc w:val="center"/>
        <w:rPr>
          <w:b/>
          <w:sz w:val="24"/>
          <w:szCs w:val="24"/>
        </w:rPr>
      </w:pPr>
      <w:r w:rsidRPr="00721445">
        <w:rPr>
          <w:b/>
          <w:sz w:val="24"/>
          <w:szCs w:val="24"/>
        </w:rPr>
        <w:t>1. Основные положения</w:t>
      </w:r>
    </w:p>
    <w:p w:rsidR="00721445" w:rsidRDefault="00721445" w:rsidP="00721445">
      <w:pPr>
        <w:pStyle w:val="a3"/>
        <w:spacing w:before="40" w:after="1"/>
        <w:ind w:left="0"/>
        <w:jc w:val="center"/>
        <w:rPr>
          <w:b/>
          <w:sz w:val="20"/>
        </w:rPr>
      </w:pPr>
    </w:p>
    <w:tbl>
      <w:tblPr>
        <w:tblStyle w:val="TableNormal"/>
        <w:tblW w:w="9447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912"/>
      </w:tblGrid>
      <w:tr w:rsidR="003A3AC5" w:rsidTr="00CF4B45">
        <w:trPr>
          <w:trHeight w:val="1047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F37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12" w:type="dxa"/>
          </w:tcPr>
          <w:p w:rsidR="003A3AC5" w:rsidRDefault="00721445" w:rsidP="00121B9E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121B9E">
              <w:rPr>
                <w:sz w:val="24"/>
              </w:rPr>
              <w:t>отдела имущественных отношений</w:t>
            </w:r>
            <w:r>
              <w:rPr>
                <w:sz w:val="24"/>
              </w:rPr>
              <w:t xml:space="preserve"> администрации Междуреченского муниципального округа  </w:t>
            </w:r>
            <w:proofErr w:type="spellStart"/>
            <w:r w:rsidR="00121B9E">
              <w:rPr>
                <w:sz w:val="24"/>
              </w:rPr>
              <w:t>Пуравец</w:t>
            </w:r>
            <w:proofErr w:type="spellEnd"/>
            <w:r w:rsidR="00121B9E">
              <w:rPr>
                <w:sz w:val="24"/>
              </w:rPr>
              <w:t xml:space="preserve"> Евгений Владимирович</w:t>
            </w:r>
          </w:p>
        </w:tc>
      </w:tr>
      <w:tr w:rsidR="003A3AC5" w:rsidTr="00CF4B45">
        <w:trPr>
          <w:trHeight w:val="756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 w:right="151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 муниципальной программы</w:t>
            </w:r>
          </w:p>
        </w:tc>
        <w:tc>
          <w:tcPr>
            <w:tcW w:w="4912" w:type="dxa"/>
          </w:tcPr>
          <w:p w:rsidR="00721445" w:rsidRDefault="00121B9E" w:rsidP="00121B9E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 xml:space="preserve">Отдел имущественных отношений </w:t>
            </w:r>
            <w:r w:rsidR="00894BE9">
              <w:rPr>
                <w:sz w:val="24"/>
              </w:rPr>
              <w:t>администрации Междуреченского муниципального округа</w:t>
            </w:r>
          </w:p>
        </w:tc>
      </w:tr>
      <w:tr w:rsidR="003A3AC5" w:rsidTr="00CF4B4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4912" w:type="dxa"/>
          </w:tcPr>
          <w:p w:rsidR="003B29F5" w:rsidRDefault="003B29F5" w:rsidP="003B29F5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8088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8088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F797E">
              <w:rPr>
                <w:sz w:val="24"/>
              </w:rPr>
              <w:t>29</w:t>
            </w:r>
            <w:r>
              <w:rPr>
                <w:sz w:val="24"/>
              </w:rPr>
              <w:t xml:space="preserve"> г</w:t>
            </w:r>
            <w:r w:rsidR="00647D00">
              <w:rPr>
                <w:sz w:val="24"/>
              </w:rPr>
              <w:t>оды</w:t>
            </w:r>
            <w:r>
              <w:rPr>
                <w:sz w:val="24"/>
              </w:rPr>
              <w:t>.</w:t>
            </w:r>
          </w:p>
          <w:p w:rsidR="003A3AC5" w:rsidRDefault="003A3AC5" w:rsidP="003B29F5">
            <w:pPr>
              <w:pStyle w:val="TableParagraph"/>
              <w:spacing w:before="107"/>
              <w:ind w:left="62" w:right="450"/>
              <w:rPr>
                <w:sz w:val="24"/>
              </w:rPr>
            </w:pPr>
          </w:p>
        </w:tc>
      </w:tr>
      <w:tr w:rsidR="003A3AC5" w:rsidRPr="00F130E5" w:rsidTr="00CF4B4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F37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12" w:type="dxa"/>
          </w:tcPr>
          <w:p w:rsidR="00647D00" w:rsidRPr="00F130E5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F130E5">
              <w:rPr>
                <w:sz w:val="24"/>
              </w:rPr>
              <w:t xml:space="preserve">Цель 1 </w:t>
            </w:r>
            <w:r w:rsidRPr="00F130E5">
              <w:rPr>
                <w:color w:val="000000"/>
                <w:sz w:val="24"/>
                <w:szCs w:val="24"/>
              </w:rPr>
              <w:t xml:space="preserve">- </w:t>
            </w:r>
            <w:r w:rsidR="00F228A3" w:rsidRPr="00F130E5">
              <w:rPr>
                <w:color w:val="000000"/>
                <w:sz w:val="24"/>
                <w:szCs w:val="24"/>
              </w:rPr>
              <w:t>Оптимизация состава муниципальной собственности Междуреченского муниципального округа</w:t>
            </w:r>
            <w:r w:rsidRPr="00F130E5">
              <w:rPr>
                <w:sz w:val="24"/>
                <w:szCs w:val="24"/>
              </w:rPr>
              <w:t>;</w:t>
            </w:r>
          </w:p>
          <w:p w:rsidR="003A3AC5" w:rsidRDefault="00647D00" w:rsidP="00F130E5">
            <w:pPr>
              <w:adjustRightInd w:val="0"/>
              <w:rPr>
                <w:color w:val="000000"/>
                <w:sz w:val="24"/>
                <w:szCs w:val="24"/>
              </w:rPr>
            </w:pPr>
            <w:r w:rsidRPr="00F130E5">
              <w:rPr>
                <w:sz w:val="24"/>
              </w:rPr>
              <w:t xml:space="preserve">Цель 2 - </w:t>
            </w:r>
            <w:r w:rsidR="00F228A3" w:rsidRPr="00F130E5">
              <w:rPr>
                <w:color w:val="000000"/>
                <w:sz w:val="24"/>
                <w:szCs w:val="24"/>
              </w:rPr>
              <w:t>Обеспечение сохранности, удовлетворительного технического состояния объектов, находящихся в муниципальной собственности Междуреченского муниципального округа</w:t>
            </w:r>
            <w:r w:rsidR="00F130E5">
              <w:rPr>
                <w:color w:val="000000"/>
                <w:sz w:val="24"/>
                <w:szCs w:val="24"/>
              </w:rPr>
              <w:t>;</w:t>
            </w:r>
          </w:p>
          <w:p w:rsidR="00F130E5" w:rsidRPr="00F130E5" w:rsidRDefault="00F130E5" w:rsidP="00F63494">
            <w:pPr>
              <w:adjustRightInd w:val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 3 </w:t>
            </w:r>
            <w:r w:rsidR="00F63494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63494">
              <w:rPr>
                <w:color w:val="000000"/>
                <w:sz w:val="24"/>
                <w:szCs w:val="24"/>
              </w:rPr>
              <w:t>Вовлечение в оборот и эффективное использование земельных ресурсов округа</w:t>
            </w:r>
            <w:r w:rsidR="0074671C">
              <w:rPr>
                <w:color w:val="000000"/>
                <w:sz w:val="24"/>
                <w:szCs w:val="24"/>
              </w:rPr>
              <w:t>.</w:t>
            </w:r>
          </w:p>
        </w:tc>
      </w:tr>
      <w:tr w:rsidR="003A3AC5" w:rsidTr="00CF4B4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CF51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12" w:type="dxa"/>
          </w:tcPr>
          <w:p w:rsidR="00647D00" w:rsidRPr="00C671EE" w:rsidRDefault="0058088F" w:rsidP="00CF51E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C671EE">
              <w:rPr>
                <w:sz w:val="24"/>
              </w:rPr>
              <w:t>Направление 1 «</w:t>
            </w:r>
            <w:r w:rsidR="00C671EE" w:rsidRPr="00C671EE">
              <w:rPr>
                <w:sz w:val="24"/>
                <w:szCs w:val="24"/>
              </w:rPr>
              <w:t xml:space="preserve">Совершенствование системы </w:t>
            </w:r>
            <w:r w:rsidR="00471473">
              <w:rPr>
                <w:sz w:val="24"/>
                <w:szCs w:val="24"/>
              </w:rPr>
              <w:t xml:space="preserve">управления </w:t>
            </w:r>
            <w:r w:rsidR="00C671EE" w:rsidRPr="00C671EE">
              <w:rPr>
                <w:sz w:val="24"/>
                <w:szCs w:val="24"/>
              </w:rPr>
              <w:t>муниципальным имуществом Междуреченского муниципального округа</w:t>
            </w:r>
            <w:r w:rsidRPr="00C671EE">
              <w:rPr>
                <w:sz w:val="24"/>
              </w:rPr>
              <w:t>»</w:t>
            </w:r>
            <w:r w:rsidR="00647D00" w:rsidRPr="00C671EE">
              <w:rPr>
                <w:sz w:val="24"/>
              </w:rPr>
              <w:t>;</w:t>
            </w:r>
          </w:p>
          <w:p w:rsidR="00717D25" w:rsidRDefault="0058088F" w:rsidP="006D3B2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C671EE">
              <w:rPr>
                <w:sz w:val="24"/>
              </w:rPr>
              <w:t>Направление</w:t>
            </w:r>
            <w:r w:rsidR="00CF51E0" w:rsidRPr="00C671EE">
              <w:rPr>
                <w:sz w:val="24"/>
              </w:rPr>
              <w:t xml:space="preserve"> 2 </w:t>
            </w:r>
            <w:r w:rsidRPr="00C671EE">
              <w:rPr>
                <w:sz w:val="24"/>
              </w:rPr>
              <w:t>«</w:t>
            </w:r>
            <w:r w:rsidR="00C671EE" w:rsidRPr="00C671EE">
              <w:rPr>
                <w:sz w:val="24"/>
                <w:szCs w:val="24"/>
              </w:rPr>
              <w:t xml:space="preserve">Совершенствование системы </w:t>
            </w:r>
            <w:r w:rsidR="00471473">
              <w:rPr>
                <w:sz w:val="24"/>
                <w:szCs w:val="24"/>
              </w:rPr>
              <w:t>управления з</w:t>
            </w:r>
            <w:r w:rsidR="00C671EE" w:rsidRPr="00C671EE">
              <w:rPr>
                <w:sz w:val="24"/>
                <w:szCs w:val="24"/>
              </w:rPr>
              <w:t>емельными ресурсами Междуреченского муниципального округа</w:t>
            </w:r>
            <w:r w:rsidRPr="00C671EE">
              <w:rPr>
                <w:sz w:val="24"/>
              </w:rPr>
              <w:t>»</w:t>
            </w:r>
            <w:r w:rsidR="00647D00" w:rsidRPr="00C671EE">
              <w:rPr>
                <w:sz w:val="24"/>
              </w:rPr>
              <w:t>;</w:t>
            </w:r>
          </w:p>
        </w:tc>
      </w:tr>
      <w:tr w:rsidR="003A3AC5" w:rsidTr="00CF4B45">
        <w:trPr>
          <w:trHeight w:val="2286"/>
        </w:trPr>
        <w:tc>
          <w:tcPr>
            <w:tcW w:w="4535" w:type="dxa"/>
          </w:tcPr>
          <w:p w:rsidR="003A3AC5" w:rsidRDefault="0058088F" w:rsidP="00647D0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Объемы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CF51E0">
              <w:rPr>
                <w:sz w:val="24"/>
              </w:rPr>
              <w:t xml:space="preserve"> </w:t>
            </w:r>
          </w:p>
        </w:tc>
        <w:tc>
          <w:tcPr>
            <w:tcW w:w="4912" w:type="dxa"/>
          </w:tcPr>
          <w:p w:rsidR="00647D00" w:rsidRPr="00C67EF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t>Объем финансового обеспечения муниципальной програ</w:t>
            </w:r>
            <w:r>
              <w:rPr>
                <w:sz w:val="24"/>
                <w:szCs w:val="24"/>
              </w:rPr>
              <w:t xml:space="preserve">ммы </w:t>
            </w:r>
            <w:r w:rsidRPr="00DC6751">
              <w:rPr>
                <w:sz w:val="24"/>
                <w:szCs w:val="24"/>
              </w:rPr>
              <w:t xml:space="preserve">составляет </w:t>
            </w:r>
            <w:r w:rsidR="006D3B24" w:rsidRPr="006D3B24">
              <w:rPr>
                <w:sz w:val="24"/>
                <w:szCs w:val="24"/>
              </w:rPr>
              <w:t>8470,0</w:t>
            </w:r>
            <w:r w:rsidR="006D3B24">
              <w:rPr>
                <w:sz w:val="24"/>
                <w:szCs w:val="24"/>
              </w:rPr>
              <w:t xml:space="preserve"> </w:t>
            </w:r>
            <w:r w:rsidRPr="00C67EFE">
              <w:rPr>
                <w:sz w:val="24"/>
                <w:szCs w:val="24"/>
              </w:rPr>
              <w:t xml:space="preserve">тыс. руб., в том числе:    </w:t>
            </w:r>
          </w:p>
          <w:p w:rsidR="00647D00" w:rsidRPr="00C67EF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C67EFE">
              <w:rPr>
                <w:sz w:val="24"/>
                <w:szCs w:val="24"/>
              </w:rPr>
              <w:t xml:space="preserve">в 2025 году – </w:t>
            </w:r>
            <w:r w:rsidR="006D3B24">
              <w:rPr>
                <w:b/>
                <w:sz w:val="24"/>
              </w:rPr>
              <w:t xml:space="preserve">1694,0 </w:t>
            </w:r>
            <w:r w:rsidRPr="00C67EFE">
              <w:rPr>
                <w:sz w:val="24"/>
                <w:szCs w:val="24"/>
              </w:rPr>
              <w:t xml:space="preserve">тыс. рублей, </w:t>
            </w:r>
          </w:p>
          <w:p w:rsidR="00647D00" w:rsidRPr="00C67EF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C67EFE">
              <w:rPr>
                <w:sz w:val="24"/>
                <w:szCs w:val="24"/>
              </w:rPr>
              <w:t xml:space="preserve">в 2026 году – </w:t>
            </w:r>
            <w:r w:rsidR="006D3B24">
              <w:rPr>
                <w:b/>
                <w:sz w:val="24"/>
              </w:rPr>
              <w:t xml:space="preserve">1694,0 </w:t>
            </w:r>
            <w:r w:rsidRPr="00C67EFE">
              <w:rPr>
                <w:sz w:val="24"/>
                <w:szCs w:val="24"/>
              </w:rPr>
              <w:t>тыс. рублей,</w:t>
            </w:r>
          </w:p>
          <w:p w:rsidR="00647D00" w:rsidRPr="00C67EF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C67EFE">
              <w:rPr>
                <w:sz w:val="24"/>
                <w:szCs w:val="24"/>
              </w:rPr>
              <w:t xml:space="preserve">в 2027 году – </w:t>
            </w:r>
            <w:r w:rsidR="006D3B24">
              <w:rPr>
                <w:b/>
                <w:sz w:val="24"/>
              </w:rPr>
              <w:t xml:space="preserve">1694,0 </w:t>
            </w:r>
            <w:r w:rsidRPr="00C67EFE">
              <w:rPr>
                <w:sz w:val="24"/>
                <w:szCs w:val="24"/>
              </w:rPr>
              <w:t>тыс. рублей,</w:t>
            </w:r>
          </w:p>
          <w:p w:rsidR="00647D00" w:rsidRPr="00C67EFE" w:rsidRDefault="006D3B24" w:rsidP="00647D0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2028 году - </w:t>
            </w:r>
            <w:r>
              <w:rPr>
                <w:b/>
                <w:sz w:val="24"/>
              </w:rPr>
              <w:t xml:space="preserve">1694,0 </w:t>
            </w:r>
            <w:r w:rsidR="00647D00" w:rsidRPr="00C67EFE">
              <w:rPr>
                <w:sz w:val="24"/>
                <w:szCs w:val="24"/>
              </w:rPr>
              <w:t>тыс. рублей,</w:t>
            </w:r>
          </w:p>
          <w:p w:rsidR="003A3AC5" w:rsidRDefault="00647D00" w:rsidP="006D3B24">
            <w:pPr>
              <w:pStyle w:val="TableParagraph"/>
              <w:rPr>
                <w:sz w:val="24"/>
              </w:rPr>
            </w:pPr>
            <w:r w:rsidRPr="00C67EFE">
              <w:rPr>
                <w:sz w:val="24"/>
                <w:szCs w:val="24"/>
              </w:rPr>
              <w:t xml:space="preserve">в 2029 году - </w:t>
            </w:r>
            <w:r w:rsidR="006D3B24">
              <w:rPr>
                <w:b/>
                <w:sz w:val="24"/>
              </w:rPr>
              <w:t xml:space="preserve">1694,0 </w:t>
            </w:r>
            <w:r w:rsidRPr="00C67EFE">
              <w:rPr>
                <w:sz w:val="24"/>
                <w:szCs w:val="24"/>
              </w:rPr>
              <w:t>тыс. рублей.</w:t>
            </w:r>
          </w:p>
        </w:tc>
      </w:tr>
      <w:tr w:rsidR="003A3AC5" w:rsidTr="00CF4B45">
        <w:trPr>
          <w:trHeight w:val="1550"/>
        </w:trPr>
        <w:tc>
          <w:tcPr>
            <w:tcW w:w="4535" w:type="dxa"/>
          </w:tcPr>
          <w:p w:rsidR="003A3AC5" w:rsidRDefault="0058088F" w:rsidP="00717D2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стратегическим целям социально- экономического развития </w:t>
            </w:r>
            <w:r w:rsidR="00CF51E0">
              <w:rPr>
                <w:sz w:val="24"/>
              </w:rPr>
              <w:t>Междуреченского</w:t>
            </w:r>
            <w:r>
              <w:rPr>
                <w:sz w:val="24"/>
              </w:rPr>
              <w:t xml:space="preserve"> муниципального округа </w:t>
            </w:r>
          </w:p>
        </w:tc>
        <w:tc>
          <w:tcPr>
            <w:tcW w:w="4912" w:type="dxa"/>
          </w:tcPr>
          <w:p w:rsidR="00DF5B23" w:rsidRDefault="00DF5B23" w:rsidP="00DF5B2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доходной базы бюджета округа от использования имущества и земельных участков;</w:t>
            </w:r>
          </w:p>
          <w:p w:rsidR="003A3AC5" w:rsidRDefault="00DF5B23" w:rsidP="006D3B24">
            <w:pPr>
              <w:adjustRightInd w:val="0"/>
              <w:rPr>
                <w:sz w:val="24"/>
              </w:rPr>
            </w:pPr>
            <w:r>
              <w:rPr>
                <w:sz w:val="24"/>
                <w:szCs w:val="24"/>
              </w:rPr>
              <w:t>- Уменьшение затрат на содержание объектов муниципальной собственности;</w:t>
            </w:r>
          </w:p>
        </w:tc>
      </w:tr>
    </w:tbl>
    <w:p w:rsidR="003A3AC5" w:rsidRDefault="003A3AC5">
      <w:pPr>
        <w:rPr>
          <w:sz w:val="24"/>
        </w:rPr>
        <w:sectPr w:rsidR="003A3AC5" w:rsidSect="00337C27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Pr="00717D25" w:rsidRDefault="00717D25" w:rsidP="00CF4B45">
      <w:pPr>
        <w:tabs>
          <w:tab w:val="left" w:pos="5235"/>
        </w:tabs>
        <w:spacing w:before="6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2. </w:t>
      </w:r>
      <w:r w:rsidR="0058088F" w:rsidRPr="00717D25">
        <w:rPr>
          <w:b/>
          <w:sz w:val="24"/>
        </w:rPr>
        <w:t>Показатели</w:t>
      </w:r>
      <w:r w:rsidR="00CF51E0" w:rsidRPr="00717D25">
        <w:rPr>
          <w:b/>
          <w:sz w:val="24"/>
        </w:rPr>
        <w:t xml:space="preserve"> </w:t>
      </w:r>
      <w:r w:rsidR="0058088F" w:rsidRPr="00717D25">
        <w:rPr>
          <w:b/>
          <w:sz w:val="24"/>
        </w:rPr>
        <w:t>муниципальной</w:t>
      </w:r>
      <w:r w:rsidR="00CF51E0" w:rsidRPr="00717D25">
        <w:rPr>
          <w:b/>
          <w:sz w:val="24"/>
        </w:rPr>
        <w:t xml:space="preserve"> </w:t>
      </w:r>
      <w:r w:rsidR="0058088F" w:rsidRPr="00717D25">
        <w:rPr>
          <w:b/>
          <w:spacing w:val="-2"/>
          <w:sz w:val="24"/>
        </w:rPr>
        <w:t>программы</w:t>
      </w:r>
    </w:p>
    <w:p w:rsidR="003A3AC5" w:rsidRDefault="003A3AC5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1513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488"/>
        <w:gridCol w:w="991"/>
        <w:gridCol w:w="1193"/>
        <w:gridCol w:w="791"/>
        <w:gridCol w:w="709"/>
        <w:gridCol w:w="850"/>
        <w:gridCol w:w="851"/>
        <w:gridCol w:w="850"/>
        <w:gridCol w:w="2977"/>
        <w:gridCol w:w="2918"/>
      </w:tblGrid>
      <w:tr w:rsidR="00D5462A" w:rsidRPr="00D5462A" w:rsidTr="00260B7F">
        <w:trPr>
          <w:trHeight w:val="482"/>
        </w:trPr>
        <w:tc>
          <w:tcPr>
            <w:tcW w:w="513" w:type="dxa"/>
            <w:vMerge w:val="restart"/>
          </w:tcPr>
          <w:p w:rsidR="00D5462A" w:rsidRPr="00D5462A" w:rsidRDefault="00D5462A">
            <w:pPr>
              <w:pStyle w:val="TableParagraph"/>
              <w:spacing w:before="260"/>
              <w:rPr>
                <w:b/>
              </w:rPr>
            </w:pPr>
          </w:p>
          <w:p w:rsidR="00D5462A" w:rsidRPr="00D5462A" w:rsidRDefault="00D5462A">
            <w:pPr>
              <w:pStyle w:val="TableParagraph"/>
              <w:ind w:left="121" w:right="103" w:firstLine="47"/>
            </w:pPr>
            <w:r w:rsidRPr="00D5462A">
              <w:rPr>
                <w:spacing w:val="-10"/>
              </w:rPr>
              <w:t xml:space="preserve">№ </w:t>
            </w:r>
            <w:proofErr w:type="gramStart"/>
            <w:r w:rsidRPr="00D5462A">
              <w:rPr>
                <w:spacing w:val="-4"/>
              </w:rPr>
              <w:t>п</w:t>
            </w:r>
            <w:proofErr w:type="gramEnd"/>
            <w:r w:rsidRPr="00D5462A">
              <w:rPr>
                <w:spacing w:val="-4"/>
              </w:rPr>
              <w:t>/п</w:t>
            </w:r>
          </w:p>
        </w:tc>
        <w:tc>
          <w:tcPr>
            <w:tcW w:w="2488" w:type="dxa"/>
            <w:vMerge w:val="restart"/>
          </w:tcPr>
          <w:p w:rsidR="00D5462A" w:rsidRPr="00D5462A" w:rsidRDefault="00D5462A">
            <w:pPr>
              <w:pStyle w:val="TableParagraph"/>
              <w:spacing w:before="260"/>
              <w:rPr>
                <w:b/>
              </w:rPr>
            </w:pPr>
          </w:p>
          <w:p w:rsidR="00D5462A" w:rsidRPr="00D5462A" w:rsidRDefault="00D5462A" w:rsidP="00543424">
            <w:pPr>
              <w:pStyle w:val="TableParagraph"/>
              <w:ind w:left="124"/>
              <w:jc w:val="center"/>
            </w:pPr>
            <w:r w:rsidRPr="00D5462A">
              <w:rPr>
                <w:spacing w:val="-2"/>
              </w:rPr>
              <w:t xml:space="preserve">Наименование </w:t>
            </w:r>
            <w:r w:rsidRPr="00D5462A">
              <w:t>показателя</w:t>
            </w:r>
          </w:p>
        </w:tc>
        <w:tc>
          <w:tcPr>
            <w:tcW w:w="991" w:type="dxa"/>
            <w:vMerge w:val="restart"/>
          </w:tcPr>
          <w:p w:rsidR="00D5462A" w:rsidRPr="00D5462A" w:rsidRDefault="00D5462A">
            <w:pPr>
              <w:pStyle w:val="TableParagraph"/>
              <w:spacing w:before="122"/>
              <w:rPr>
                <w:b/>
              </w:rPr>
            </w:pPr>
          </w:p>
          <w:p w:rsidR="00D5462A" w:rsidRDefault="00D5462A" w:rsidP="00D5462A">
            <w:pPr>
              <w:pStyle w:val="TableParagraph"/>
              <w:ind w:left="91" w:right="79" w:hanging="1"/>
              <w:jc w:val="center"/>
              <w:rPr>
                <w:spacing w:val="-2"/>
              </w:rPr>
            </w:pPr>
            <w:r w:rsidRPr="00D5462A">
              <w:rPr>
                <w:spacing w:val="-2"/>
              </w:rPr>
              <w:t>Единица измерения</w:t>
            </w:r>
          </w:p>
          <w:p w:rsidR="00D5462A" w:rsidRPr="00D5462A" w:rsidRDefault="00D5462A" w:rsidP="00D5462A">
            <w:pPr>
              <w:pStyle w:val="TableParagraph"/>
              <w:ind w:left="90" w:right="79"/>
              <w:jc w:val="center"/>
            </w:pPr>
            <w:r>
              <w:t xml:space="preserve">(по </w:t>
            </w:r>
            <w:hyperlink r:id="rId8">
              <w:r w:rsidRPr="00D5462A">
                <w:rPr>
                  <w:spacing w:val="-2"/>
                </w:rPr>
                <w:t>ОКЕ</w:t>
              </w:r>
            </w:hyperlink>
            <w:r w:rsidRPr="00D5462A">
              <w:rPr>
                <w:spacing w:val="-2"/>
              </w:rPr>
              <w:t>И)</w:t>
            </w:r>
          </w:p>
        </w:tc>
        <w:tc>
          <w:tcPr>
            <w:tcW w:w="1193" w:type="dxa"/>
            <w:vMerge w:val="restart"/>
          </w:tcPr>
          <w:p w:rsidR="00D5462A" w:rsidRPr="00D5462A" w:rsidRDefault="00D5462A">
            <w:pPr>
              <w:pStyle w:val="TableParagraph"/>
              <w:spacing w:before="260"/>
              <w:rPr>
                <w:b/>
              </w:rPr>
            </w:pPr>
          </w:p>
          <w:p w:rsidR="00D5462A" w:rsidRPr="00D5462A" w:rsidRDefault="00D5462A" w:rsidP="00543424">
            <w:pPr>
              <w:pStyle w:val="TableParagraph"/>
              <w:ind w:left="65" w:right="54"/>
              <w:jc w:val="center"/>
            </w:pPr>
            <w:r w:rsidRPr="00D5462A">
              <w:rPr>
                <w:spacing w:val="-2"/>
              </w:rPr>
              <w:t xml:space="preserve">Базовое </w:t>
            </w:r>
            <w:r w:rsidRPr="00D5462A">
              <w:t>значение</w:t>
            </w:r>
          </w:p>
        </w:tc>
        <w:tc>
          <w:tcPr>
            <w:tcW w:w="4051" w:type="dxa"/>
            <w:gridSpan w:val="5"/>
          </w:tcPr>
          <w:p w:rsidR="00D5462A" w:rsidRPr="00D5462A" w:rsidRDefault="00D5462A">
            <w:pPr>
              <w:pStyle w:val="TableParagraph"/>
              <w:spacing w:before="209"/>
              <w:ind w:left="9"/>
              <w:jc w:val="center"/>
            </w:pPr>
            <w:r w:rsidRPr="00D5462A">
              <w:t xml:space="preserve">Значения </w:t>
            </w:r>
            <w:r w:rsidRPr="00D5462A">
              <w:rPr>
                <w:spacing w:val="-2"/>
              </w:rPr>
              <w:t>показателей</w:t>
            </w:r>
          </w:p>
        </w:tc>
        <w:tc>
          <w:tcPr>
            <w:tcW w:w="2977" w:type="dxa"/>
            <w:vMerge w:val="restart"/>
          </w:tcPr>
          <w:p w:rsidR="00D5462A" w:rsidRPr="00D5462A" w:rsidRDefault="00D5462A">
            <w:pPr>
              <w:pStyle w:val="TableParagraph"/>
              <w:spacing w:before="209"/>
              <w:ind w:left="9"/>
              <w:jc w:val="center"/>
            </w:pPr>
            <w:proofErr w:type="gramStart"/>
            <w:r w:rsidRPr="00D5462A">
              <w:t>Ответственный</w:t>
            </w:r>
            <w:proofErr w:type="gramEnd"/>
            <w:r w:rsidRPr="00D5462A">
              <w:t xml:space="preserve"> за достижение показателя</w:t>
            </w:r>
          </w:p>
          <w:p w:rsidR="00D5462A" w:rsidRPr="00D5462A" w:rsidRDefault="00D5462A">
            <w:pPr>
              <w:pStyle w:val="TableParagraph"/>
              <w:ind w:left="9"/>
              <w:jc w:val="center"/>
              <w:rPr>
                <w:vertAlign w:val="superscript"/>
              </w:rPr>
            </w:pPr>
          </w:p>
        </w:tc>
        <w:tc>
          <w:tcPr>
            <w:tcW w:w="2918" w:type="dxa"/>
            <w:vMerge w:val="restart"/>
          </w:tcPr>
          <w:p w:rsidR="00D5462A" w:rsidRPr="00D5462A" w:rsidRDefault="00D5462A">
            <w:pPr>
              <w:pStyle w:val="TableParagraph"/>
              <w:spacing w:before="209"/>
              <w:ind w:left="346" w:right="335"/>
              <w:jc w:val="center"/>
            </w:pPr>
            <w:r w:rsidRPr="00D5462A">
              <w:t xml:space="preserve">Связь с </w:t>
            </w:r>
            <w:r w:rsidRPr="00D5462A">
              <w:rPr>
                <w:spacing w:val="-2"/>
              </w:rPr>
              <w:t xml:space="preserve">показателями стратегических </w:t>
            </w:r>
            <w:r w:rsidRPr="00D5462A">
              <w:t xml:space="preserve">целей </w:t>
            </w:r>
          </w:p>
        </w:tc>
      </w:tr>
      <w:tr w:rsidR="005513B4" w:rsidRPr="00D5462A" w:rsidTr="00260B7F">
        <w:trPr>
          <w:trHeight w:val="925"/>
        </w:trPr>
        <w:tc>
          <w:tcPr>
            <w:tcW w:w="513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2488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991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1193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79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2025</w:t>
            </w:r>
          </w:p>
        </w:tc>
        <w:tc>
          <w:tcPr>
            <w:tcW w:w="709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2026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5"/>
              </w:rPr>
              <w:t>2027</w:t>
            </w:r>
          </w:p>
        </w:tc>
        <w:tc>
          <w:tcPr>
            <w:tcW w:w="85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2028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jc w:val="center"/>
            </w:pPr>
            <w:r>
              <w:t>2029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2918" w:type="dxa"/>
            <w:vMerge/>
            <w:tcBorders>
              <w:top w:val="nil"/>
            </w:tcBorders>
          </w:tcPr>
          <w:p w:rsidR="00D5462A" w:rsidRPr="00D5462A" w:rsidRDefault="00D5462A"/>
        </w:tc>
      </w:tr>
      <w:tr w:rsidR="005513B4" w:rsidRPr="00D5462A" w:rsidTr="00260B7F">
        <w:trPr>
          <w:trHeight w:val="291"/>
        </w:trPr>
        <w:tc>
          <w:tcPr>
            <w:tcW w:w="513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1</w:t>
            </w:r>
          </w:p>
        </w:tc>
        <w:tc>
          <w:tcPr>
            <w:tcW w:w="2488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2</w:t>
            </w:r>
          </w:p>
        </w:tc>
        <w:tc>
          <w:tcPr>
            <w:tcW w:w="99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3</w:t>
            </w:r>
          </w:p>
        </w:tc>
        <w:tc>
          <w:tcPr>
            <w:tcW w:w="1193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4</w:t>
            </w:r>
          </w:p>
        </w:tc>
        <w:tc>
          <w:tcPr>
            <w:tcW w:w="79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5</w:t>
            </w:r>
          </w:p>
        </w:tc>
        <w:tc>
          <w:tcPr>
            <w:tcW w:w="709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6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7</w:t>
            </w:r>
          </w:p>
        </w:tc>
        <w:tc>
          <w:tcPr>
            <w:tcW w:w="85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8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977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  <w:rPr>
                <w:sz w:val="20"/>
                <w:szCs w:val="20"/>
              </w:rPr>
            </w:pPr>
            <w:r w:rsidRPr="00D5462A"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2918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  <w:rPr>
                <w:sz w:val="20"/>
                <w:szCs w:val="20"/>
              </w:rPr>
            </w:pPr>
            <w:r w:rsidRPr="00D5462A">
              <w:rPr>
                <w:spacing w:val="-5"/>
                <w:sz w:val="20"/>
                <w:szCs w:val="20"/>
              </w:rPr>
              <w:t>11</w:t>
            </w:r>
          </w:p>
        </w:tc>
      </w:tr>
      <w:tr w:rsidR="00D5462A" w:rsidTr="00260B7F">
        <w:trPr>
          <w:trHeight w:val="482"/>
        </w:trPr>
        <w:tc>
          <w:tcPr>
            <w:tcW w:w="15131" w:type="dxa"/>
            <w:gridSpan w:val="11"/>
          </w:tcPr>
          <w:p w:rsidR="00D5462A" w:rsidRDefault="00D5462A" w:rsidP="00BE5C42">
            <w:pPr>
              <w:pStyle w:val="TableParagraph"/>
              <w:spacing w:before="107"/>
              <w:ind w:left="-402"/>
              <w:jc w:val="center"/>
              <w:rPr>
                <w:sz w:val="24"/>
              </w:rPr>
            </w:pPr>
            <w:r w:rsidRPr="00260B7F">
              <w:rPr>
                <w:sz w:val="24"/>
              </w:rPr>
              <w:t>Цель 1 «</w:t>
            </w:r>
            <w:r w:rsidR="00BF38B4" w:rsidRPr="00BF38B4">
              <w:rPr>
                <w:color w:val="000000"/>
                <w:sz w:val="24"/>
                <w:szCs w:val="24"/>
              </w:rPr>
              <w:t>Оптимизация состава муниципальной собственности Междуреченского муниципального округа</w:t>
            </w:r>
            <w:r w:rsidRPr="002750EA">
              <w:rPr>
                <w:sz w:val="24"/>
              </w:rPr>
              <w:t>»</w:t>
            </w:r>
          </w:p>
        </w:tc>
      </w:tr>
      <w:tr w:rsidR="00D5462A" w:rsidTr="00F7213E">
        <w:trPr>
          <w:trHeight w:val="1367"/>
        </w:trPr>
        <w:tc>
          <w:tcPr>
            <w:tcW w:w="513" w:type="dxa"/>
          </w:tcPr>
          <w:p w:rsidR="00D5462A" w:rsidRDefault="00D5462A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88" w:type="dxa"/>
          </w:tcPr>
          <w:p w:rsidR="00D5462A" w:rsidRPr="00197BDF" w:rsidRDefault="00260B7F">
            <w:pPr>
              <w:pStyle w:val="TableParagraph"/>
              <w:rPr>
                <w:sz w:val="24"/>
                <w:highlight w:val="yellow"/>
              </w:rPr>
            </w:pPr>
            <w:r w:rsidRPr="00260B7F">
              <w:rPr>
                <w:sz w:val="24"/>
                <w:szCs w:val="24"/>
              </w:rPr>
              <w:t>Оформление прав муниципальной собственности на объекты недвижимости</w:t>
            </w:r>
          </w:p>
        </w:tc>
        <w:tc>
          <w:tcPr>
            <w:tcW w:w="991" w:type="dxa"/>
            <w:vAlign w:val="center"/>
          </w:tcPr>
          <w:p w:rsidR="00D5462A" w:rsidRPr="007F3612" w:rsidRDefault="00260B7F" w:rsidP="00F721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93" w:type="dxa"/>
            <w:vAlign w:val="center"/>
          </w:tcPr>
          <w:p w:rsidR="00D5462A" w:rsidRPr="00AE0DF9" w:rsidRDefault="00594CC8" w:rsidP="00AE0DF9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791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5462A" w:rsidRDefault="00121B9E" w:rsidP="00260B7F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Отдел имущественных отношений</w:t>
            </w:r>
            <w:r w:rsidR="00BF38B4">
              <w:rPr>
                <w:sz w:val="24"/>
              </w:rPr>
              <w:t xml:space="preserve"> </w:t>
            </w:r>
            <w:r w:rsidR="00D5462A">
              <w:rPr>
                <w:sz w:val="24"/>
              </w:rPr>
              <w:t>администрации Междур</w:t>
            </w:r>
            <w:r w:rsidR="00260B7F">
              <w:rPr>
                <w:sz w:val="24"/>
              </w:rPr>
              <w:t>еченского муниципального округа</w:t>
            </w:r>
          </w:p>
        </w:tc>
        <w:tc>
          <w:tcPr>
            <w:tcW w:w="2918" w:type="dxa"/>
          </w:tcPr>
          <w:p w:rsidR="00D5462A" w:rsidRDefault="00D5462A" w:rsidP="00176F20">
            <w:pPr>
              <w:adjustRightInd w:val="0"/>
              <w:rPr>
                <w:sz w:val="24"/>
              </w:rPr>
            </w:pPr>
          </w:p>
        </w:tc>
      </w:tr>
      <w:tr w:rsidR="00D5462A" w:rsidTr="00F7213E">
        <w:trPr>
          <w:trHeight w:val="482"/>
        </w:trPr>
        <w:tc>
          <w:tcPr>
            <w:tcW w:w="513" w:type="dxa"/>
          </w:tcPr>
          <w:p w:rsidR="00D5462A" w:rsidRDefault="00095365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5462A">
              <w:rPr>
                <w:spacing w:val="-5"/>
                <w:sz w:val="24"/>
              </w:rPr>
              <w:t>.</w:t>
            </w:r>
          </w:p>
        </w:tc>
        <w:tc>
          <w:tcPr>
            <w:tcW w:w="2488" w:type="dxa"/>
          </w:tcPr>
          <w:p w:rsidR="00D5462A" w:rsidRPr="00197BDF" w:rsidRDefault="0042213E" w:rsidP="00260B7F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1C5DC9">
              <w:rPr>
                <w:sz w:val="24"/>
                <w:szCs w:val="24"/>
              </w:rPr>
              <w:t>Исключение из реестра муниципальной собственности приватизированных и утраченных в результате сноса, пожаров, разрушения объектов муниципального имущества.</w:t>
            </w:r>
          </w:p>
        </w:tc>
        <w:tc>
          <w:tcPr>
            <w:tcW w:w="991" w:type="dxa"/>
            <w:vAlign w:val="center"/>
          </w:tcPr>
          <w:p w:rsidR="00D5462A" w:rsidRPr="007F3612" w:rsidRDefault="002E2C03" w:rsidP="00F72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3" w:type="dxa"/>
            <w:vAlign w:val="center"/>
          </w:tcPr>
          <w:p w:rsidR="00D5462A" w:rsidRPr="00AE0DF9" w:rsidRDefault="00AE0DF9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21</w:t>
            </w:r>
          </w:p>
        </w:tc>
        <w:tc>
          <w:tcPr>
            <w:tcW w:w="791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D5462A" w:rsidRPr="007F3612" w:rsidRDefault="00AE0DF9" w:rsidP="00AE0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D5462A" w:rsidRDefault="00121B9E" w:rsidP="00D5462A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Отдел имущественных отношений</w:t>
            </w:r>
            <w:r w:rsidR="00BF38B4">
              <w:rPr>
                <w:sz w:val="24"/>
              </w:rPr>
              <w:t xml:space="preserve"> </w:t>
            </w:r>
            <w:r w:rsidR="00D5462A">
              <w:rPr>
                <w:sz w:val="24"/>
              </w:rPr>
              <w:t>администрации Междуреченского муниципального округа;</w:t>
            </w:r>
          </w:p>
          <w:p w:rsidR="00D5462A" w:rsidRDefault="00D5462A">
            <w:pPr>
              <w:pStyle w:val="TableParagraph"/>
              <w:rPr>
                <w:sz w:val="24"/>
              </w:rPr>
            </w:pPr>
          </w:p>
          <w:p w:rsidR="00D5462A" w:rsidRDefault="00D5462A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:rsidR="00D5462A" w:rsidRDefault="00D5462A">
            <w:pPr>
              <w:pStyle w:val="TableParagraph"/>
              <w:rPr>
                <w:sz w:val="24"/>
              </w:rPr>
            </w:pPr>
          </w:p>
        </w:tc>
      </w:tr>
      <w:tr w:rsidR="005513B4" w:rsidTr="00260B7F">
        <w:trPr>
          <w:trHeight w:val="482"/>
        </w:trPr>
        <w:tc>
          <w:tcPr>
            <w:tcW w:w="15131" w:type="dxa"/>
            <w:gridSpan w:val="11"/>
          </w:tcPr>
          <w:p w:rsidR="005513B4" w:rsidRPr="00197BDF" w:rsidRDefault="005513B4" w:rsidP="003C1530">
            <w:pPr>
              <w:pStyle w:val="TableParagraph"/>
              <w:spacing w:before="107"/>
              <w:ind w:left="5"/>
              <w:jc w:val="center"/>
              <w:rPr>
                <w:sz w:val="24"/>
                <w:highlight w:val="yellow"/>
              </w:rPr>
            </w:pPr>
            <w:r w:rsidRPr="00260B7F">
              <w:rPr>
                <w:sz w:val="24"/>
              </w:rPr>
              <w:t>Цель 2 «</w:t>
            </w:r>
            <w:r w:rsidR="00BF38B4" w:rsidRPr="00260B7F">
              <w:rPr>
                <w:color w:val="000000"/>
                <w:sz w:val="24"/>
                <w:szCs w:val="24"/>
              </w:rPr>
              <w:t>Обеспечение сохранности, удовлетворительного технического состояния объектов, находящихся в муниципальной собственности Междуреченского муниципального округа</w:t>
            </w:r>
            <w:r w:rsidRPr="00260B7F">
              <w:rPr>
                <w:sz w:val="24"/>
              </w:rPr>
              <w:t>»</w:t>
            </w:r>
          </w:p>
        </w:tc>
      </w:tr>
      <w:tr w:rsidR="00176F20" w:rsidTr="00F7213E">
        <w:trPr>
          <w:trHeight w:val="482"/>
        </w:trPr>
        <w:tc>
          <w:tcPr>
            <w:tcW w:w="513" w:type="dxa"/>
          </w:tcPr>
          <w:p w:rsidR="00176F20" w:rsidRDefault="00176F20" w:rsidP="003C1530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88" w:type="dxa"/>
          </w:tcPr>
          <w:p w:rsidR="00176F20" w:rsidRPr="00197BDF" w:rsidRDefault="002E2C03" w:rsidP="002E2C03">
            <w:pPr>
              <w:spacing w:line="0" w:lineRule="atLeast"/>
              <w:rPr>
                <w:sz w:val="24"/>
                <w:szCs w:val="24"/>
                <w:highlight w:val="yellow"/>
              </w:rPr>
            </w:pPr>
            <w:r w:rsidRPr="002E2C03">
              <w:rPr>
                <w:sz w:val="24"/>
                <w:szCs w:val="24"/>
              </w:rPr>
              <w:t xml:space="preserve">Кредиторская задолженность по коммунальным услугам за нежилые помещения, находящиеся в муниципальной </w:t>
            </w:r>
            <w:r w:rsidRPr="002E2C03">
              <w:rPr>
                <w:sz w:val="24"/>
                <w:szCs w:val="24"/>
              </w:rPr>
              <w:lastRenderedPageBreak/>
              <w:t>собственности Междуреченского муниципального округа</w:t>
            </w:r>
          </w:p>
        </w:tc>
        <w:tc>
          <w:tcPr>
            <w:tcW w:w="991" w:type="dxa"/>
            <w:vAlign w:val="center"/>
          </w:tcPr>
          <w:p w:rsidR="00176F20" w:rsidRPr="007F3612" w:rsidRDefault="002E2C03" w:rsidP="00F721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3" w:type="dxa"/>
            <w:vAlign w:val="center"/>
          </w:tcPr>
          <w:p w:rsidR="00176F20" w:rsidRPr="007F3612" w:rsidRDefault="006D3B24" w:rsidP="00F721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 w:rsidR="00176F20" w:rsidRDefault="002E2C03" w:rsidP="00AE0DF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76F20" w:rsidRDefault="002E2C03" w:rsidP="00AE0DF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76F20" w:rsidRDefault="002E2C03" w:rsidP="00AE0DF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76F20" w:rsidRDefault="002E2C03" w:rsidP="00AE0DF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76F20" w:rsidRDefault="002E2C03" w:rsidP="00AE0DF9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76F20" w:rsidRDefault="00121B9E" w:rsidP="003C153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Отдел имущественных отношений</w:t>
            </w:r>
            <w:r w:rsidR="00BF38B4">
              <w:rPr>
                <w:sz w:val="24"/>
              </w:rPr>
              <w:t xml:space="preserve"> </w:t>
            </w:r>
            <w:r w:rsidR="00176F20">
              <w:rPr>
                <w:sz w:val="24"/>
              </w:rPr>
              <w:t>администрации Междуреченского муниципального округа</w:t>
            </w:r>
          </w:p>
          <w:p w:rsidR="00176F20" w:rsidRDefault="00176F20" w:rsidP="003C1530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:rsidR="00176F20" w:rsidRDefault="00176F20" w:rsidP="003C1530">
            <w:pPr>
              <w:pStyle w:val="TableParagraph"/>
              <w:rPr>
                <w:sz w:val="24"/>
              </w:rPr>
            </w:pPr>
          </w:p>
        </w:tc>
      </w:tr>
      <w:tr w:rsidR="00BE5C42" w:rsidTr="00F130E5">
        <w:trPr>
          <w:trHeight w:val="482"/>
        </w:trPr>
        <w:tc>
          <w:tcPr>
            <w:tcW w:w="15131" w:type="dxa"/>
            <w:gridSpan w:val="11"/>
          </w:tcPr>
          <w:p w:rsidR="00BE5C42" w:rsidRDefault="00F63494" w:rsidP="00BE5C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Цель 3 «</w:t>
            </w:r>
            <w:r>
              <w:rPr>
                <w:color w:val="000000"/>
                <w:sz w:val="24"/>
                <w:szCs w:val="24"/>
              </w:rPr>
              <w:t>Эффективное использование земельных ресурсов округа»</w:t>
            </w:r>
          </w:p>
        </w:tc>
      </w:tr>
      <w:tr w:rsidR="00176F20" w:rsidTr="00594CC8">
        <w:trPr>
          <w:trHeight w:val="482"/>
        </w:trPr>
        <w:tc>
          <w:tcPr>
            <w:tcW w:w="513" w:type="dxa"/>
          </w:tcPr>
          <w:p w:rsidR="00176F20" w:rsidRDefault="00095365" w:rsidP="003C1530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88" w:type="dxa"/>
          </w:tcPr>
          <w:p w:rsidR="00176F20" w:rsidRPr="00197BDF" w:rsidRDefault="00BE5C42" w:rsidP="003C1530">
            <w:pPr>
              <w:spacing w:line="0" w:lineRule="atLeast"/>
              <w:rPr>
                <w:sz w:val="24"/>
                <w:szCs w:val="24"/>
                <w:highlight w:val="yellow"/>
              </w:rPr>
            </w:pPr>
            <w:r w:rsidRPr="00BE5C42">
              <w:rPr>
                <w:sz w:val="24"/>
                <w:szCs w:val="24"/>
              </w:rPr>
              <w:t xml:space="preserve">Доля граждан реализовавших право на предоставление в собственность бесплатно земельных </w:t>
            </w:r>
            <w:proofErr w:type="gramStart"/>
            <w:r w:rsidRPr="00BE5C42">
              <w:rPr>
                <w:sz w:val="24"/>
                <w:szCs w:val="24"/>
              </w:rPr>
              <w:t>участков</w:t>
            </w:r>
            <w:proofErr w:type="gramEnd"/>
            <w:r w:rsidRPr="00BE5C42">
              <w:rPr>
                <w:sz w:val="24"/>
                <w:szCs w:val="24"/>
              </w:rPr>
              <w:t xml:space="preserve"> в том числе путем предоставления единовременной денежной выплаты</w:t>
            </w:r>
          </w:p>
        </w:tc>
        <w:tc>
          <w:tcPr>
            <w:tcW w:w="991" w:type="dxa"/>
            <w:vAlign w:val="center"/>
          </w:tcPr>
          <w:p w:rsidR="00176F20" w:rsidRPr="007F3612" w:rsidRDefault="00176F20" w:rsidP="00594CC8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%</w:t>
            </w:r>
          </w:p>
        </w:tc>
        <w:tc>
          <w:tcPr>
            <w:tcW w:w="1193" w:type="dxa"/>
            <w:vAlign w:val="center"/>
          </w:tcPr>
          <w:p w:rsidR="00176F20" w:rsidRPr="00AE0DF9" w:rsidRDefault="00594CC8" w:rsidP="00AE0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91" w:type="dxa"/>
            <w:vAlign w:val="center"/>
          </w:tcPr>
          <w:p w:rsidR="00176F20" w:rsidRPr="00AE0DF9" w:rsidRDefault="00BE5C42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75</w:t>
            </w:r>
          </w:p>
        </w:tc>
        <w:tc>
          <w:tcPr>
            <w:tcW w:w="709" w:type="dxa"/>
            <w:vAlign w:val="center"/>
          </w:tcPr>
          <w:p w:rsidR="00176F20" w:rsidRPr="00AE0DF9" w:rsidRDefault="006D3B24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176F20" w:rsidRPr="00AE0DF9" w:rsidRDefault="006D3B24" w:rsidP="00AE0DF9">
            <w:pPr>
              <w:jc w:val="center"/>
            </w:pPr>
            <w:r w:rsidRPr="00AE0DF9">
              <w:t>83</w:t>
            </w:r>
          </w:p>
        </w:tc>
        <w:tc>
          <w:tcPr>
            <w:tcW w:w="851" w:type="dxa"/>
            <w:vAlign w:val="center"/>
          </w:tcPr>
          <w:p w:rsidR="00176F20" w:rsidRPr="00AE0DF9" w:rsidRDefault="00BE5C42" w:rsidP="00AE0DF9">
            <w:pPr>
              <w:jc w:val="center"/>
            </w:pPr>
            <w:r w:rsidRPr="00AE0DF9">
              <w:t>8</w:t>
            </w:r>
            <w:r w:rsidR="006D3B24" w:rsidRPr="00AE0DF9">
              <w:t>7</w:t>
            </w:r>
          </w:p>
        </w:tc>
        <w:tc>
          <w:tcPr>
            <w:tcW w:w="850" w:type="dxa"/>
            <w:vAlign w:val="center"/>
          </w:tcPr>
          <w:p w:rsidR="00176F20" w:rsidRPr="00AE0DF9" w:rsidRDefault="006D3B24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90</w:t>
            </w:r>
          </w:p>
        </w:tc>
        <w:tc>
          <w:tcPr>
            <w:tcW w:w="2977" w:type="dxa"/>
          </w:tcPr>
          <w:p w:rsidR="00176F20" w:rsidRDefault="00121B9E" w:rsidP="0042213E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Отдел имущественных отношений</w:t>
            </w:r>
            <w:r w:rsidR="00C671EE">
              <w:rPr>
                <w:sz w:val="24"/>
              </w:rPr>
              <w:t xml:space="preserve"> </w:t>
            </w:r>
            <w:r w:rsidR="00176F20">
              <w:rPr>
                <w:sz w:val="24"/>
              </w:rPr>
              <w:t>администрации Междуре</w:t>
            </w:r>
            <w:r w:rsidR="0042213E">
              <w:rPr>
                <w:sz w:val="24"/>
              </w:rPr>
              <w:t>ченского муниципального округа;</w:t>
            </w:r>
          </w:p>
        </w:tc>
        <w:tc>
          <w:tcPr>
            <w:tcW w:w="2918" w:type="dxa"/>
          </w:tcPr>
          <w:p w:rsidR="00176F20" w:rsidRDefault="00821BDE" w:rsidP="00821BD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Национальный проект «Демография»</w:t>
            </w:r>
          </w:p>
        </w:tc>
      </w:tr>
      <w:tr w:rsidR="00313710" w:rsidTr="00594CC8">
        <w:trPr>
          <w:trHeight w:val="482"/>
        </w:trPr>
        <w:tc>
          <w:tcPr>
            <w:tcW w:w="513" w:type="dxa"/>
          </w:tcPr>
          <w:p w:rsidR="00313710" w:rsidRDefault="00313710" w:rsidP="003C153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88" w:type="dxa"/>
          </w:tcPr>
          <w:p w:rsidR="00313710" w:rsidRPr="00313710" w:rsidRDefault="00313710" w:rsidP="009711DC">
            <w:pPr>
              <w:rPr>
                <w:sz w:val="24"/>
                <w:szCs w:val="24"/>
              </w:rPr>
            </w:pPr>
            <w:r w:rsidRPr="00313710">
              <w:rPr>
                <w:sz w:val="24"/>
                <w:szCs w:val="24"/>
              </w:rPr>
              <w:t>Количество заключенных договоров аренды земельных участков</w:t>
            </w:r>
          </w:p>
        </w:tc>
        <w:tc>
          <w:tcPr>
            <w:tcW w:w="991" w:type="dxa"/>
            <w:vAlign w:val="center"/>
          </w:tcPr>
          <w:p w:rsidR="00313710" w:rsidRPr="007F3612" w:rsidRDefault="00313710" w:rsidP="0059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3" w:type="dxa"/>
            <w:vAlign w:val="center"/>
          </w:tcPr>
          <w:p w:rsidR="00313710" w:rsidRPr="00AE0DF9" w:rsidRDefault="00594CC8" w:rsidP="00AE0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91" w:type="dxa"/>
            <w:vAlign w:val="center"/>
          </w:tcPr>
          <w:p w:rsidR="00313710" w:rsidRPr="00AE0DF9" w:rsidRDefault="00313710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80</w:t>
            </w:r>
          </w:p>
        </w:tc>
        <w:tc>
          <w:tcPr>
            <w:tcW w:w="709" w:type="dxa"/>
            <w:vAlign w:val="center"/>
          </w:tcPr>
          <w:p w:rsidR="00313710" w:rsidRPr="00AE0DF9" w:rsidRDefault="00313710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82</w:t>
            </w:r>
          </w:p>
        </w:tc>
        <w:tc>
          <w:tcPr>
            <w:tcW w:w="850" w:type="dxa"/>
            <w:vAlign w:val="center"/>
          </w:tcPr>
          <w:p w:rsidR="00313710" w:rsidRPr="00AE0DF9" w:rsidRDefault="00313710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85</w:t>
            </w:r>
          </w:p>
        </w:tc>
        <w:tc>
          <w:tcPr>
            <w:tcW w:w="851" w:type="dxa"/>
            <w:vAlign w:val="center"/>
          </w:tcPr>
          <w:p w:rsidR="00313710" w:rsidRPr="00AE0DF9" w:rsidRDefault="00313710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88</w:t>
            </w:r>
          </w:p>
        </w:tc>
        <w:tc>
          <w:tcPr>
            <w:tcW w:w="850" w:type="dxa"/>
            <w:vAlign w:val="center"/>
          </w:tcPr>
          <w:p w:rsidR="00313710" w:rsidRPr="00AE0DF9" w:rsidRDefault="00313710" w:rsidP="00AE0DF9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90</w:t>
            </w:r>
          </w:p>
        </w:tc>
        <w:tc>
          <w:tcPr>
            <w:tcW w:w="2977" w:type="dxa"/>
          </w:tcPr>
          <w:p w:rsidR="00313710" w:rsidRDefault="00313710" w:rsidP="0042213E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Отдел имущественных отношений администрации Междуреченского муниципального округа;</w:t>
            </w:r>
          </w:p>
        </w:tc>
        <w:tc>
          <w:tcPr>
            <w:tcW w:w="2918" w:type="dxa"/>
          </w:tcPr>
          <w:p w:rsidR="00313710" w:rsidRDefault="00313710" w:rsidP="003C1530">
            <w:pPr>
              <w:pStyle w:val="TableParagraph"/>
              <w:rPr>
                <w:sz w:val="24"/>
              </w:rPr>
            </w:pPr>
          </w:p>
        </w:tc>
      </w:tr>
      <w:tr w:rsidR="00594CC8" w:rsidTr="00594CC8">
        <w:trPr>
          <w:trHeight w:val="482"/>
        </w:trPr>
        <w:tc>
          <w:tcPr>
            <w:tcW w:w="513" w:type="dxa"/>
          </w:tcPr>
          <w:p w:rsidR="00594CC8" w:rsidRDefault="00594CC8" w:rsidP="003C153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88" w:type="dxa"/>
          </w:tcPr>
          <w:p w:rsidR="00594CC8" w:rsidRPr="00313710" w:rsidRDefault="00594CC8" w:rsidP="009711DC">
            <w:pPr>
              <w:rPr>
                <w:sz w:val="24"/>
                <w:szCs w:val="24"/>
              </w:rPr>
            </w:pPr>
            <w:r w:rsidRPr="00313710">
              <w:rPr>
                <w:sz w:val="24"/>
                <w:szCs w:val="24"/>
              </w:rPr>
              <w:t>Количество заключенных договоров купли-продажи земельных участков</w:t>
            </w:r>
          </w:p>
        </w:tc>
        <w:tc>
          <w:tcPr>
            <w:tcW w:w="991" w:type="dxa"/>
            <w:vAlign w:val="center"/>
          </w:tcPr>
          <w:p w:rsidR="00594CC8" w:rsidRPr="007F3612" w:rsidRDefault="00594CC8" w:rsidP="00594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3" w:type="dxa"/>
            <w:vAlign w:val="center"/>
          </w:tcPr>
          <w:p w:rsidR="00594CC8" w:rsidRPr="00AE0DF9" w:rsidRDefault="00594CC8" w:rsidP="00AE0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91" w:type="dxa"/>
            <w:vAlign w:val="center"/>
          </w:tcPr>
          <w:p w:rsidR="00594CC8" w:rsidRPr="006943A2" w:rsidRDefault="00594CC8" w:rsidP="00594CC8">
            <w:pPr>
              <w:jc w:val="center"/>
            </w:pPr>
            <w:r w:rsidRPr="006943A2">
              <w:t>80</w:t>
            </w:r>
          </w:p>
        </w:tc>
        <w:tc>
          <w:tcPr>
            <w:tcW w:w="709" w:type="dxa"/>
            <w:vAlign w:val="center"/>
          </w:tcPr>
          <w:p w:rsidR="00594CC8" w:rsidRPr="006943A2" w:rsidRDefault="00594CC8" w:rsidP="00594CC8">
            <w:pPr>
              <w:jc w:val="center"/>
            </w:pPr>
            <w:r w:rsidRPr="006943A2">
              <w:t>82</w:t>
            </w:r>
          </w:p>
        </w:tc>
        <w:tc>
          <w:tcPr>
            <w:tcW w:w="850" w:type="dxa"/>
            <w:vAlign w:val="center"/>
          </w:tcPr>
          <w:p w:rsidR="00594CC8" w:rsidRPr="006943A2" w:rsidRDefault="00594CC8" w:rsidP="00594CC8">
            <w:pPr>
              <w:jc w:val="center"/>
            </w:pPr>
            <w:r w:rsidRPr="006943A2">
              <w:t>85</w:t>
            </w:r>
          </w:p>
        </w:tc>
        <w:tc>
          <w:tcPr>
            <w:tcW w:w="851" w:type="dxa"/>
            <w:vAlign w:val="center"/>
          </w:tcPr>
          <w:p w:rsidR="00594CC8" w:rsidRPr="006943A2" w:rsidRDefault="00594CC8" w:rsidP="00594CC8">
            <w:pPr>
              <w:jc w:val="center"/>
            </w:pPr>
            <w:r w:rsidRPr="006943A2">
              <w:t>88</w:t>
            </w:r>
          </w:p>
        </w:tc>
        <w:tc>
          <w:tcPr>
            <w:tcW w:w="850" w:type="dxa"/>
            <w:vAlign w:val="center"/>
          </w:tcPr>
          <w:p w:rsidR="00594CC8" w:rsidRDefault="00594CC8" w:rsidP="00594CC8">
            <w:pPr>
              <w:jc w:val="center"/>
            </w:pPr>
            <w:r w:rsidRPr="006943A2">
              <w:t>90</w:t>
            </w:r>
          </w:p>
        </w:tc>
        <w:tc>
          <w:tcPr>
            <w:tcW w:w="2977" w:type="dxa"/>
          </w:tcPr>
          <w:p w:rsidR="00594CC8" w:rsidRDefault="00594CC8" w:rsidP="0042213E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Отдел имущественных отношений администрации Междуреченского муниципального округа;</w:t>
            </w:r>
          </w:p>
        </w:tc>
        <w:tc>
          <w:tcPr>
            <w:tcW w:w="2918" w:type="dxa"/>
          </w:tcPr>
          <w:p w:rsidR="00594CC8" w:rsidRDefault="00594CC8" w:rsidP="003C1530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ind w:left="0"/>
        <w:jc w:val="left"/>
        <w:rPr>
          <w:b/>
          <w:sz w:val="24"/>
        </w:rPr>
      </w:pPr>
    </w:p>
    <w:p w:rsidR="003A3AC5" w:rsidRDefault="003A3AC5">
      <w:pPr>
        <w:pStyle w:val="a3"/>
        <w:ind w:left="0"/>
        <w:jc w:val="left"/>
        <w:rPr>
          <w:b/>
          <w:sz w:val="24"/>
        </w:rPr>
      </w:pPr>
    </w:p>
    <w:p w:rsidR="00E743E6" w:rsidRDefault="00E743E6">
      <w:pPr>
        <w:pStyle w:val="a3"/>
        <w:ind w:left="0"/>
        <w:jc w:val="left"/>
        <w:rPr>
          <w:b/>
          <w:sz w:val="24"/>
        </w:rPr>
      </w:pPr>
    </w:p>
    <w:p w:rsidR="00E743E6" w:rsidRDefault="00E743E6">
      <w:pPr>
        <w:pStyle w:val="a3"/>
        <w:ind w:left="0"/>
        <w:jc w:val="left"/>
        <w:rPr>
          <w:b/>
          <w:sz w:val="24"/>
        </w:rPr>
      </w:pPr>
    </w:p>
    <w:p w:rsidR="00E743E6" w:rsidRDefault="00E743E6">
      <w:pPr>
        <w:pStyle w:val="a3"/>
        <w:ind w:left="0"/>
        <w:jc w:val="left"/>
        <w:rPr>
          <w:b/>
          <w:sz w:val="24"/>
        </w:rPr>
      </w:pPr>
    </w:p>
    <w:p w:rsidR="00E743E6" w:rsidRDefault="00E743E6">
      <w:pPr>
        <w:pStyle w:val="a3"/>
        <w:ind w:left="0"/>
        <w:jc w:val="left"/>
        <w:rPr>
          <w:b/>
          <w:sz w:val="24"/>
        </w:rPr>
      </w:pPr>
    </w:p>
    <w:p w:rsidR="00E743E6" w:rsidRDefault="00E743E6">
      <w:pPr>
        <w:pStyle w:val="a3"/>
        <w:ind w:left="0"/>
        <w:jc w:val="left"/>
        <w:rPr>
          <w:b/>
          <w:sz w:val="24"/>
        </w:rPr>
      </w:pPr>
    </w:p>
    <w:p w:rsidR="00E743E6" w:rsidRDefault="00E743E6">
      <w:pPr>
        <w:pStyle w:val="a3"/>
        <w:ind w:left="0"/>
        <w:jc w:val="left"/>
        <w:rPr>
          <w:b/>
          <w:sz w:val="24"/>
        </w:rPr>
      </w:pPr>
    </w:p>
    <w:p w:rsidR="000F6092" w:rsidRDefault="000F6092" w:rsidP="000F6092">
      <w:pPr>
        <w:jc w:val="center"/>
        <w:rPr>
          <w:b/>
          <w:sz w:val="24"/>
        </w:rPr>
      </w:pPr>
    </w:p>
    <w:p w:rsidR="009E696D" w:rsidRDefault="009E696D" w:rsidP="00BF38B4">
      <w:pPr>
        <w:pStyle w:val="a6"/>
        <w:tabs>
          <w:tab w:val="left" w:pos="2552"/>
          <w:tab w:val="left" w:pos="4820"/>
        </w:tabs>
        <w:ind w:left="0" w:firstLine="0"/>
        <w:jc w:val="center"/>
        <w:rPr>
          <w:b/>
          <w:sz w:val="28"/>
          <w:szCs w:val="28"/>
        </w:rPr>
      </w:pPr>
    </w:p>
    <w:p w:rsidR="009E696D" w:rsidRDefault="009E696D" w:rsidP="00BF38B4">
      <w:pPr>
        <w:pStyle w:val="a6"/>
        <w:tabs>
          <w:tab w:val="left" w:pos="2552"/>
          <w:tab w:val="left" w:pos="4820"/>
        </w:tabs>
        <w:ind w:left="0" w:firstLine="0"/>
        <w:jc w:val="center"/>
        <w:rPr>
          <w:b/>
          <w:sz w:val="28"/>
          <w:szCs w:val="28"/>
        </w:rPr>
      </w:pPr>
    </w:p>
    <w:p w:rsidR="000F6092" w:rsidRPr="00BF38B4" w:rsidRDefault="00451A10" w:rsidP="00BF38B4">
      <w:pPr>
        <w:pStyle w:val="a6"/>
        <w:tabs>
          <w:tab w:val="left" w:pos="2552"/>
          <w:tab w:val="left" w:pos="482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0F6092" w:rsidRPr="00BF38B4">
        <w:rPr>
          <w:b/>
          <w:sz w:val="28"/>
          <w:szCs w:val="28"/>
        </w:rPr>
        <w:t xml:space="preserve">Перечень структурных элементов муниципальной </w:t>
      </w:r>
      <w:r w:rsidR="000F6092" w:rsidRPr="00BF38B4">
        <w:rPr>
          <w:b/>
          <w:spacing w:val="-2"/>
          <w:sz w:val="28"/>
          <w:szCs w:val="28"/>
        </w:rPr>
        <w:t>программы</w:t>
      </w:r>
    </w:p>
    <w:p w:rsidR="00BF38B4" w:rsidRDefault="000F6092" w:rsidP="00BF38B4">
      <w:pPr>
        <w:pStyle w:val="a6"/>
        <w:tabs>
          <w:tab w:val="left" w:pos="2552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«Совершенствование системы управления муниципальным имуществом</w:t>
      </w:r>
    </w:p>
    <w:p w:rsidR="000F6092" w:rsidRDefault="000F6092" w:rsidP="00BF38B4">
      <w:pPr>
        <w:pStyle w:val="a6"/>
        <w:tabs>
          <w:tab w:val="left" w:pos="2552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земельными ресурсами Междуреченского муниципального округа»</w:t>
      </w:r>
    </w:p>
    <w:p w:rsidR="000F6092" w:rsidRDefault="000F6092" w:rsidP="00BF38B4">
      <w:pPr>
        <w:pStyle w:val="a3"/>
        <w:spacing w:before="41"/>
        <w:ind w:left="0"/>
        <w:jc w:val="center"/>
        <w:rPr>
          <w:b/>
          <w:sz w:val="20"/>
        </w:rPr>
      </w:pPr>
    </w:p>
    <w:tbl>
      <w:tblPr>
        <w:tblStyle w:val="TableNormal"/>
        <w:tblW w:w="14959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6096"/>
        <w:gridCol w:w="879"/>
        <w:gridCol w:w="3515"/>
        <w:gridCol w:w="3544"/>
      </w:tblGrid>
      <w:tr w:rsidR="000F6092" w:rsidTr="00016379">
        <w:trPr>
          <w:trHeight w:val="103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1494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  <w:r>
              <w:rPr>
                <w:spacing w:val="-4"/>
                <w:sz w:val="28"/>
                <w:szCs w:val="28"/>
                <w:vertAlign w:val="superscript"/>
              </w:rPr>
              <w:t>&lt;10&gt;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  <w:r>
              <w:rPr>
                <w:sz w:val="28"/>
                <w:szCs w:val="28"/>
                <w:vertAlign w:val="superscript"/>
              </w:rPr>
              <w:t>&lt;11&gt;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pacing w:val="-2"/>
                <w:sz w:val="24"/>
              </w:rPr>
              <w:t>показателями</w:t>
            </w:r>
          </w:p>
          <w:p w:rsidR="000F6092" w:rsidRDefault="000F6092">
            <w:pPr>
              <w:pStyle w:val="TableParagraph"/>
              <w:ind w:left="10" w:right="1"/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>
              <w:rPr>
                <w:spacing w:val="-4"/>
                <w:sz w:val="28"/>
                <w:szCs w:val="28"/>
                <w:vertAlign w:val="superscript"/>
              </w:rPr>
              <w:t>&lt;12&gt;</w:t>
            </w:r>
          </w:p>
          <w:p w:rsidR="000F6092" w:rsidRDefault="000F6092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0F6092" w:rsidTr="00AE0DF9">
        <w:trPr>
          <w:trHeight w:val="40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A7" w:rsidRDefault="000F6092" w:rsidP="00800BA7">
            <w:pPr>
              <w:pStyle w:val="TableParagraph"/>
              <w:spacing w:before="107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Направление №1 </w:t>
            </w:r>
            <w:r>
              <w:rPr>
                <w:b/>
                <w:spacing w:val="-2"/>
                <w:sz w:val="24"/>
              </w:rPr>
              <w:t>«</w:t>
            </w:r>
            <w:r w:rsidR="00471473" w:rsidRPr="00471473">
              <w:rPr>
                <w:b/>
                <w:sz w:val="24"/>
                <w:szCs w:val="24"/>
              </w:rPr>
              <w:t xml:space="preserve">Совершенствование системы управления муниципальным имуществом </w:t>
            </w:r>
          </w:p>
          <w:p w:rsidR="000F6092" w:rsidRDefault="000F6092" w:rsidP="00800BA7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Междуреченского муниципального округа</w:t>
            </w:r>
            <w:r>
              <w:rPr>
                <w:b/>
                <w:spacing w:val="-2"/>
                <w:sz w:val="24"/>
              </w:rPr>
              <w:t xml:space="preserve"> »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проект (нет)</w:t>
            </w:r>
          </w:p>
          <w:p w:rsidR="000F6092" w:rsidRDefault="000F6092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Куратор Логинова Т.Г. заместитель главы округа (инвестиционный уполномоченный) </w:t>
            </w:r>
            <w:r>
              <w:rPr>
                <w:spacing w:val="-4"/>
                <w:sz w:val="28"/>
                <w:szCs w:val="28"/>
                <w:vertAlign w:val="superscript"/>
              </w:rPr>
              <w:t>&lt;13&gt;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1.М.</w:t>
            </w: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мероприятий: </w:t>
            </w:r>
          </w:p>
          <w:p w:rsidR="000F6092" w:rsidRDefault="000F6092" w:rsidP="001B36FB">
            <w:pPr>
              <w:pStyle w:val="TableParagraph"/>
              <w:spacing w:before="107"/>
              <w:ind w:left="102" w:right="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Изготовление технических планов и кадастровых паспортов</w:t>
            </w:r>
          </w:p>
          <w:p w:rsidR="000F6092" w:rsidRDefault="000F6092" w:rsidP="001B36FB">
            <w:pPr>
              <w:pStyle w:val="TableParagraph"/>
              <w:spacing w:before="107"/>
              <w:ind w:left="102" w:right="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Изготовление экспертных заключений о техническом состоянии объектов, находящихся в  муниципальной собственности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0F6092" w:rsidTr="00016379">
        <w:trPr>
          <w:trHeight w:val="79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F6092">
            <w:pPr>
              <w:pStyle w:val="TableParagraph"/>
              <w:rPr>
                <w:sz w:val="24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(отдел имущественных отношений администрации Междуреченского муниципального округа)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BE5C42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(2025 – 20</w:t>
            </w:r>
            <w:r w:rsidR="00BE5C42">
              <w:rPr>
                <w:sz w:val="24"/>
              </w:rPr>
              <w:t>29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1.М.1.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BE5C42">
            <w:pPr>
              <w:spacing w:before="7"/>
              <w:ind w:left="142" w:right="-1" w:firstLine="709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>
              <w:rPr>
                <w:spacing w:val="-10"/>
                <w:sz w:val="24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sz w:val="24"/>
                <w:szCs w:val="24"/>
              </w:rPr>
              <w:t>Оптимизация состава муниципальной собственности Междуреченского муниципального округа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E33C5" w:rsidP="001B36FB">
            <w:pPr>
              <w:pStyle w:val="TableParagraph"/>
              <w:ind w:left="74"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F6092">
              <w:rPr>
                <w:sz w:val="24"/>
                <w:szCs w:val="24"/>
              </w:rPr>
              <w:t>Изготовление технических планов и кадастровых паспортов на объекты мун</w:t>
            </w:r>
            <w:r w:rsidR="00727778">
              <w:rPr>
                <w:sz w:val="24"/>
                <w:szCs w:val="24"/>
              </w:rPr>
              <w:t>иципальной собственности</w:t>
            </w:r>
          </w:p>
          <w:p w:rsidR="00727778" w:rsidRDefault="000E33C5" w:rsidP="00016379">
            <w:pPr>
              <w:pStyle w:val="TableParagraph"/>
              <w:ind w:left="74"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F6092">
              <w:rPr>
                <w:sz w:val="24"/>
                <w:szCs w:val="24"/>
              </w:rPr>
              <w:t xml:space="preserve">Изготовление экспертных заключений о техническом состоянии объектов, находящихся в  муниципальной собственности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E33C5" w:rsidP="001B36FB">
            <w:pPr>
              <w:widowControl/>
              <w:tabs>
                <w:tab w:val="left" w:pos="202"/>
                <w:tab w:val="left" w:pos="284"/>
                <w:tab w:val="left" w:pos="425"/>
                <w:tab w:val="left" w:pos="725"/>
              </w:tabs>
              <w:autoSpaceDE/>
              <w:ind w:left="74"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F6092">
              <w:rPr>
                <w:sz w:val="24"/>
                <w:szCs w:val="24"/>
              </w:rPr>
              <w:t>Изготовление технических планов и кадастровых паспортов на объекты муниципальной собственности.</w:t>
            </w:r>
          </w:p>
          <w:p w:rsidR="000F6092" w:rsidRDefault="000E33C5" w:rsidP="001B36FB">
            <w:pPr>
              <w:pStyle w:val="TableParagraph"/>
              <w:ind w:left="74" w:right="181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0E33C5">
              <w:rPr>
                <w:sz w:val="24"/>
              </w:rPr>
              <w:t>Оформление прав муниципальной собственности на объекты недвижимости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BF38BB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l.M.</w:t>
            </w:r>
            <w:r w:rsidR="00BF38B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F6092" w:rsidP="001F7A1B">
            <w:pPr>
              <w:tabs>
                <w:tab w:val="left" w:pos="1134"/>
              </w:tabs>
              <w:ind w:left="102" w:right="68" w:firstLine="426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Задача 2.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Обеспечение сохранности, удовлетворительного технического состояния объектов, находящихся в муниципальной собственности Междуреченского муниципального</w:t>
            </w:r>
            <w:r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1B36FB">
            <w:pPr>
              <w:pStyle w:val="TableParagraph"/>
              <w:ind w:left="74" w:right="181"/>
              <w:jc w:val="both"/>
              <w:rPr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Оплата коммунальных услуг пустующих  нежилых помещений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1B36FB">
            <w:pPr>
              <w:pStyle w:val="TableParagraph"/>
              <w:ind w:left="74" w:right="18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Кредиторская задолженность по коммунальным услугам за нежилые помещения, находящиеся в муниципальной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собственности Междуреченского муниципального округа.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F6092">
            <w:pPr>
              <w:pStyle w:val="TableParagraph"/>
              <w:rPr>
                <w:sz w:val="24"/>
              </w:rPr>
            </w:pP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800BA7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Направление №2  </w:t>
            </w:r>
            <w:r>
              <w:rPr>
                <w:b/>
                <w:sz w:val="24"/>
                <w:szCs w:val="24"/>
              </w:rPr>
              <w:t xml:space="preserve">«Совершенствование системы </w:t>
            </w:r>
            <w:r w:rsidR="00800BA7">
              <w:rPr>
                <w:b/>
                <w:sz w:val="24"/>
                <w:szCs w:val="24"/>
              </w:rPr>
              <w:t xml:space="preserve">управления </w:t>
            </w:r>
            <w:r>
              <w:rPr>
                <w:b/>
                <w:sz w:val="24"/>
                <w:szCs w:val="24"/>
              </w:rPr>
              <w:t>земельными ресурсами Междуреченского муниципального округа»</w:t>
            </w:r>
            <w:r>
              <w:rPr>
                <w:sz w:val="24"/>
              </w:rPr>
              <w:t xml:space="preserve"> 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Pr="00016379" w:rsidRDefault="000F6092">
            <w:pPr>
              <w:pStyle w:val="TableParagraph"/>
              <w:spacing w:before="107"/>
              <w:ind w:left="6" w:right="3"/>
              <w:jc w:val="center"/>
              <w:rPr>
                <w:b/>
                <w:sz w:val="24"/>
              </w:rPr>
            </w:pPr>
            <w:r w:rsidRPr="00016379">
              <w:rPr>
                <w:b/>
                <w:sz w:val="24"/>
              </w:rPr>
              <w:t>Национальный проект «Демография» (проектная часть)</w:t>
            </w:r>
          </w:p>
          <w:p w:rsidR="000F6092" w:rsidRDefault="000F6092" w:rsidP="00451A10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куратор Логинова Т.Г. заместитель главы округа</w:t>
            </w:r>
            <w:r w:rsidR="00451A10">
              <w:rPr>
                <w:sz w:val="24"/>
              </w:rPr>
              <w:t xml:space="preserve"> (инвестиционный уполномоченный</w:t>
            </w:r>
            <w:r w:rsidR="00BF38BB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8"/>
                <w:szCs w:val="28"/>
                <w:vertAlign w:val="superscript"/>
              </w:rPr>
              <w:t>&lt;15&gt;</w:t>
            </w:r>
          </w:p>
        </w:tc>
      </w:tr>
      <w:tr w:rsidR="000F6092" w:rsidTr="00016379">
        <w:trPr>
          <w:trHeight w:val="8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F6092">
            <w:pPr>
              <w:pStyle w:val="TableParagraph"/>
              <w:rPr>
                <w:sz w:val="24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(отдел имущественных отношений администрации Междуреченского муниципального округа)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BE5C42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(2025-20</w:t>
            </w:r>
            <w:r w:rsidR="00BE5C42">
              <w:rPr>
                <w:sz w:val="24"/>
              </w:rPr>
              <w:t>29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9E696D">
            <w:pPr>
              <w:pStyle w:val="TableParagraph"/>
              <w:spacing w:before="107"/>
              <w:ind w:left="61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>
              <w:rPr>
                <w:spacing w:val="-10"/>
                <w:sz w:val="24"/>
              </w:rPr>
              <w:t>1</w:t>
            </w: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>Предоставление единовременной денежной выплаты взамен предоставления земельного участка гражданам, имеющим трех и более детей.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6D3B24">
            <w:pPr>
              <w:pStyle w:val="TableParagraph"/>
              <w:ind w:left="74" w:right="181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7A1B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доли граждан реализовавших право на предоставление в собственность бесплатно земельных участков, в том числе путем предоставления единовременной денежной вып</w:t>
            </w:r>
            <w:r w:rsidR="00BE5C42">
              <w:rPr>
                <w:sz w:val="24"/>
                <w:szCs w:val="24"/>
              </w:rPr>
              <w:t xml:space="preserve">латы и доведение показателя до </w:t>
            </w:r>
            <w:r w:rsidR="006D3B24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% к 20</w:t>
            </w:r>
            <w:r w:rsidR="00BE5C42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 w:rsidP="0090539C">
            <w:pPr>
              <w:pStyle w:val="TableParagraph"/>
              <w:ind w:left="74" w:right="181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Доля граждан реализовавших право на предоставление в собственность бесплатно земельных </w:t>
            </w:r>
            <w:proofErr w:type="gramStart"/>
            <w:r>
              <w:rPr>
                <w:sz w:val="24"/>
                <w:szCs w:val="24"/>
              </w:rPr>
              <w:t>участков</w:t>
            </w:r>
            <w:proofErr w:type="gramEnd"/>
            <w:r>
              <w:rPr>
                <w:sz w:val="24"/>
                <w:szCs w:val="24"/>
              </w:rPr>
              <w:t xml:space="preserve"> в том числе путем предоставления единовременной денежной выплаты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2.М.</w:t>
            </w:r>
          </w:p>
        </w:tc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Pr="00016379" w:rsidRDefault="000F6092">
            <w:pPr>
              <w:pStyle w:val="TableParagraph"/>
              <w:spacing w:before="107"/>
              <w:ind w:left="6" w:right="2"/>
              <w:jc w:val="center"/>
              <w:rPr>
                <w:b/>
                <w:sz w:val="24"/>
              </w:rPr>
            </w:pPr>
            <w:r w:rsidRPr="00016379">
              <w:rPr>
                <w:b/>
                <w:sz w:val="24"/>
              </w:rPr>
              <w:t>Комплекс процессных мероприятий:</w:t>
            </w:r>
          </w:p>
          <w:p w:rsidR="000F6092" w:rsidRDefault="000F6092">
            <w:pPr>
              <w:pStyle w:val="TableParagraph"/>
              <w:spacing w:before="107"/>
              <w:ind w:left="6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выполнения кадастровых работ, в том числе комплексных в отношении земельных участков Междуреченского муниципального округа</w:t>
            </w:r>
          </w:p>
          <w:p w:rsidR="000F6092" w:rsidRPr="009E696D" w:rsidRDefault="000F6092">
            <w:pPr>
              <w:pStyle w:val="TableParagraph"/>
              <w:spacing w:before="107"/>
              <w:ind w:left="6" w:right="2"/>
              <w:jc w:val="both"/>
              <w:rPr>
                <w:sz w:val="24"/>
                <w:szCs w:val="24"/>
              </w:rPr>
            </w:pPr>
            <w:r w:rsidRPr="009E696D">
              <w:rPr>
                <w:sz w:val="24"/>
                <w:szCs w:val="24"/>
              </w:rPr>
              <w:t>Оценка стоимости годовой арендной платы и рыночной стоимости.</w:t>
            </w:r>
          </w:p>
        </w:tc>
      </w:tr>
      <w:tr w:rsidR="000F6092" w:rsidTr="00016379">
        <w:trPr>
          <w:trHeight w:val="83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F6092">
            <w:pPr>
              <w:pStyle w:val="TableParagraph"/>
              <w:rPr>
                <w:sz w:val="24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(отдел имущественных отношений администрации округа)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2750EA" w:rsidP="002750EA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(2025-2029</w:t>
            </w:r>
            <w:r w:rsidR="000F6092">
              <w:rPr>
                <w:sz w:val="24"/>
              </w:rPr>
              <w:t xml:space="preserve"> </w:t>
            </w:r>
            <w:proofErr w:type="spellStart"/>
            <w:proofErr w:type="gramStart"/>
            <w:r w:rsidR="000F6092">
              <w:rPr>
                <w:sz w:val="24"/>
              </w:rPr>
              <w:t>гг</w:t>
            </w:r>
            <w:proofErr w:type="spellEnd"/>
            <w:proofErr w:type="gramEnd"/>
            <w:r w:rsidR="000F6092">
              <w:rPr>
                <w:spacing w:val="-2"/>
                <w:sz w:val="24"/>
              </w:rPr>
              <w:t>)</w:t>
            </w:r>
          </w:p>
        </w:tc>
      </w:tr>
      <w:tr w:rsidR="000F6092" w:rsidTr="00016379">
        <w:trPr>
          <w:trHeight w:val="47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92" w:rsidRDefault="000F6092" w:rsidP="009E696D">
            <w:pPr>
              <w:pStyle w:val="a6"/>
              <w:tabs>
                <w:tab w:val="left" w:pos="908"/>
              </w:tabs>
              <w:spacing w:before="1"/>
              <w:ind w:left="102" w:right="68" w:firstLine="567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Задача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 оформления </w:t>
            </w:r>
            <w:r w:rsidR="002750EA">
              <w:rPr>
                <w:sz w:val="24"/>
                <w:szCs w:val="24"/>
              </w:rPr>
              <w:t xml:space="preserve">землепользователями </w:t>
            </w:r>
            <w:r>
              <w:rPr>
                <w:sz w:val="24"/>
                <w:szCs w:val="24"/>
              </w:rPr>
              <w:t>прав на земельные участки и их рациональное использование.</w:t>
            </w:r>
          </w:p>
          <w:p w:rsidR="000F6092" w:rsidRDefault="000F6092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92" w:rsidRDefault="00260B7F" w:rsidP="009E696D">
            <w:pPr>
              <w:widowControl/>
              <w:tabs>
                <w:tab w:val="left" w:pos="425"/>
                <w:tab w:val="left" w:pos="608"/>
                <w:tab w:val="left" w:pos="3827"/>
              </w:tabs>
              <w:autoSpaceDE/>
              <w:ind w:left="74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092">
              <w:rPr>
                <w:sz w:val="24"/>
                <w:szCs w:val="24"/>
              </w:rPr>
              <w:t xml:space="preserve">. Предоставление в аренду </w:t>
            </w:r>
            <w:r w:rsidR="002750EA">
              <w:rPr>
                <w:sz w:val="24"/>
                <w:szCs w:val="24"/>
              </w:rPr>
              <w:t>не менее 80</w:t>
            </w:r>
            <w:r w:rsidR="000F6092">
              <w:rPr>
                <w:sz w:val="24"/>
                <w:szCs w:val="24"/>
              </w:rPr>
              <w:t xml:space="preserve"> земельных участков ежегодно.</w:t>
            </w:r>
          </w:p>
          <w:p w:rsidR="000F6092" w:rsidRDefault="00260B7F" w:rsidP="009E696D">
            <w:pPr>
              <w:pStyle w:val="TableParagraph"/>
              <w:ind w:left="74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6092">
              <w:rPr>
                <w:sz w:val="24"/>
                <w:szCs w:val="24"/>
              </w:rPr>
              <w:t>. П</w:t>
            </w:r>
            <w:r w:rsidR="002750EA">
              <w:rPr>
                <w:sz w:val="24"/>
                <w:szCs w:val="24"/>
              </w:rPr>
              <w:t>редоставление в собственность не менее 80</w:t>
            </w:r>
            <w:r w:rsidR="000F6092">
              <w:rPr>
                <w:sz w:val="24"/>
                <w:szCs w:val="24"/>
              </w:rPr>
              <w:t xml:space="preserve"> земельных участков ежегодно</w:t>
            </w:r>
          </w:p>
          <w:p w:rsidR="000F6092" w:rsidRDefault="000F6092" w:rsidP="00260B7F">
            <w:pPr>
              <w:pStyle w:val="TableParagraph"/>
              <w:ind w:left="74" w:right="102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0" w:rsidRPr="00313710" w:rsidRDefault="002750EA" w:rsidP="00313710">
            <w:pPr>
              <w:widowControl/>
              <w:tabs>
                <w:tab w:val="left" w:pos="425"/>
                <w:tab w:val="left" w:pos="608"/>
                <w:tab w:val="left" w:pos="3827"/>
              </w:tabs>
              <w:autoSpaceDE/>
              <w:ind w:left="103" w:right="102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092">
              <w:rPr>
                <w:sz w:val="24"/>
                <w:szCs w:val="24"/>
              </w:rPr>
              <w:t xml:space="preserve">. </w:t>
            </w:r>
            <w:r w:rsidR="00313710" w:rsidRPr="00313710">
              <w:rPr>
                <w:sz w:val="24"/>
                <w:szCs w:val="24"/>
              </w:rPr>
              <w:t>Количество заключенных договоров аренды земельных участков</w:t>
            </w:r>
          </w:p>
          <w:p w:rsidR="000F6092" w:rsidRDefault="00313710" w:rsidP="00313710">
            <w:pPr>
              <w:tabs>
                <w:tab w:val="left" w:pos="709"/>
              </w:tabs>
              <w:autoSpaceDE/>
              <w:ind w:left="103" w:right="102" w:firstLine="74"/>
              <w:jc w:val="both"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13710">
              <w:rPr>
                <w:sz w:val="24"/>
                <w:szCs w:val="24"/>
              </w:rPr>
              <w:t>Количество заключенных договоров купли-продажи земельных участков</w:t>
            </w:r>
          </w:p>
        </w:tc>
      </w:tr>
    </w:tbl>
    <w:p w:rsidR="000F6092" w:rsidRDefault="000F6092" w:rsidP="000F6092"/>
    <w:p w:rsidR="00D5380F" w:rsidRDefault="00D5380F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  <w:sectPr w:rsidR="00D5380F" w:rsidSect="005F7121">
          <w:pgSz w:w="16840" w:h="11910" w:orient="landscape"/>
          <w:pgMar w:top="851" w:right="1134" w:bottom="1418" w:left="851" w:header="720" w:footer="720" w:gutter="0"/>
          <w:cols w:space="720"/>
        </w:sectPr>
      </w:pPr>
    </w:p>
    <w:p w:rsidR="003A3AC5" w:rsidRPr="00391D39" w:rsidRDefault="00391D39" w:rsidP="00E743E6">
      <w:pPr>
        <w:tabs>
          <w:tab w:val="left" w:pos="2247"/>
          <w:tab w:val="left" w:pos="3319"/>
        </w:tabs>
        <w:spacing w:before="70"/>
        <w:ind w:right="2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4. </w:t>
      </w:r>
      <w:r w:rsidR="0058088F" w:rsidRPr="00391D39">
        <w:rPr>
          <w:b/>
          <w:sz w:val="24"/>
        </w:rPr>
        <w:t>Параметры</w:t>
      </w:r>
      <w:r w:rsidRPr="00391D39">
        <w:rPr>
          <w:b/>
          <w:sz w:val="24"/>
        </w:rPr>
        <w:t xml:space="preserve"> </w:t>
      </w:r>
      <w:r w:rsidR="0058088F" w:rsidRPr="00391D39">
        <w:rPr>
          <w:b/>
          <w:sz w:val="24"/>
        </w:rPr>
        <w:t>финансового</w:t>
      </w:r>
      <w:r w:rsidRPr="00391D39">
        <w:rPr>
          <w:b/>
          <w:sz w:val="24"/>
        </w:rPr>
        <w:t xml:space="preserve"> </w:t>
      </w:r>
      <w:r w:rsidR="0058088F" w:rsidRPr="00391D39">
        <w:rPr>
          <w:b/>
          <w:sz w:val="24"/>
        </w:rPr>
        <w:t>обеспечения</w:t>
      </w:r>
      <w:r>
        <w:rPr>
          <w:b/>
          <w:sz w:val="24"/>
        </w:rPr>
        <w:t xml:space="preserve"> </w:t>
      </w:r>
      <w:r w:rsidR="0058088F"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="0058088F" w:rsidRPr="00391D39">
        <w:rPr>
          <w:b/>
          <w:sz w:val="24"/>
        </w:rPr>
        <w:t>муниципальной программы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2"/>
        <w:gridCol w:w="992"/>
        <w:gridCol w:w="992"/>
        <w:gridCol w:w="993"/>
        <w:gridCol w:w="957"/>
        <w:gridCol w:w="1169"/>
      </w:tblGrid>
      <w:tr w:rsidR="000503C7" w:rsidRPr="00E54D66" w:rsidTr="000503C7">
        <w:trPr>
          <w:trHeight w:val="755"/>
        </w:trPr>
        <w:tc>
          <w:tcPr>
            <w:tcW w:w="4112" w:type="dxa"/>
            <w:vMerge w:val="restart"/>
          </w:tcPr>
          <w:p w:rsidR="000503C7" w:rsidRPr="00E54D66" w:rsidRDefault="000503C7" w:rsidP="00DD5809">
            <w:pPr>
              <w:spacing w:before="184" w:line="270" w:lineRule="atLeast"/>
              <w:ind w:left="152" w:right="93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 w:rsidRPr="00E54D66">
              <w:rPr>
                <w:sz w:val="24"/>
              </w:rPr>
              <w:t>структурного</w:t>
            </w:r>
            <w:proofErr w:type="gramEnd"/>
          </w:p>
          <w:p w:rsidR="000503C7" w:rsidRPr="00E54D66" w:rsidRDefault="000503C7" w:rsidP="00DD5809">
            <w:pPr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>элемента / источник финансового обеспечения</w:t>
            </w:r>
          </w:p>
        </w:tc>
        <w:tc>
          <w:tcPr>
            <w:tcW w:w="6095" w:type="dxa"/>
            <w:gridSpan w:val="6"/>
          </w:tcPr>
          <w:p w:rsidR="000503C7" w:rsidRPr="00E54D66" w:rsidRDefault="000503C7" w:rsidP="00E743E6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0503C7" w:rsidRPr="00E54D66" w:rsidTr="000503C7">
        <w:trPr>
          <w:trHeight w:val="643"/>
        </w:trPr>
        <w:tc>
          <w:tcPr>
            <w:tcW w:w="4112" w:type="dxa"/>
            <w:vMerge/>
          </w:tcPr>
          <w:p w:rsidR="000503C7" w:rsidRPr="00E54D66" w:rsidRDefault="000503C7" w:rsidP="00DD5809">
            <w:pPr>
              <w:ind w:left="152" w:firstLine="10"/>
              <w:rPr>
                <w:sz w:val="24"/>
              </w:rPr>
            </w:pPr>
          </w:p>
        </w:tc>
        <w:tc>
          <w:tcPr>
            <w:tcW w:w="992" w:type="dxa"/>
          </w:tcPr>
          <w:p w:rsidR="000503C7" w:rsidRPr="00271F65" w:rsidRDefault="000503C7" w:rsidP="00E743E6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2025</w:t>
            </w:r>
          </w:p>
        </w:tc>
        <w:tc>
          <w:tcPr>
            <w:tcW w:w="992" w:type="dxa"/>
          </w:tcPr>
          <w:p w:rsidR="000503C7" w:rsidRPr="00271F65" w:rsidRDefault="000503C7" w:rsidP="00E743E6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</w:tcPr>
          <w:p w:rsidR="000503C7" w:rsidRPr="00E54D66" w:rsidRDefault="000503C7" w:rsidP="00E743E6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2027</w:t>
            </w:r>
          </w:p>
        </w:tc>
        <w:tc>
          <w:tcPr>
            <w:tcW w:w="993" w:type="dxa"/>
          </w:tcPr>
          <w:p w:rsidR="000503C7" w:rsidRPr="00271F65" w:rsidRDefault="000503C7" w:rsidP="00E743E6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57" w:type="dxa"/>
          </w:tcPr>
          <w:p w:rsidR="000503C7" w:rsidRPr="00271F65" w:rsidRDefault="000503C7" w:rsidP="00E743E6">
            <w:pPr>
              <w:spacing w:before="107"/>
              <w:ind w:right="7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2029</w:t>
            </w:r>
          </w:p>
        </w:tc>
        <w:tc>
          <w:tcPr>
            <w:tcW w:w="1169" w:type="dxa"/>
          </w:tcPr>
          <w:p w:rsidR="000503C7" w:rsidRPr="00E54D66" w:rsidRDefault="000503C7" w:rsidP="00E743E6">
            <w:pPr>
              <w:spacing w:before="107"/>
              <w:ind w:right="70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Всего</w:t>
            </w:r>
          </w:p>
        </w:tc>
      </w:tr>
      <w:tr w:rsidR="0093659D" w:rsidRPr="00E54D66" w:rsidTr="0093659D">
        <w:trPr>
          <w:trHeight w:val="479"/>
        </w:trPr>
        <w:tc>
          <w:tcPr>
            <w:tcW w:w="4112" w:type="dxa"/>
          </w:tcPr>
          <w:p w:rsidR="0093659D" w:rsidRPr="00E54D66" w:rsidRDefault="0093659D" w:rsidP="00800BA7">
            <w:pPr>
              <w:spacing w:before="107"/>
              <w:ind w:left="152" w:firstLine="10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3659D" w:rsidRPr="00E54D66" w:rsidRDefault="0093659D" w:rsidP="00E743E6">
            <w:pPr>
              <w:spacing w:before="107"/>
              <w:ind w:right="3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93659D" w:rsidRPr="00E54D66" w:rsidRDefault="0093659D" w:rsidP="00E743E6">
            <w:pPr>
              <w:spacing w:before="107"/>
              <w:ind w:right="11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659D" w:rsidRPr="00E54D66" w:rsidRDefault="0093659D" w:rsidP="00E743E6">
            <w:pPr>
              <w:spacing w:before="107"/>
              <w:ind w:right="3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:rsidR="0093659D" w:rsidRPr="00E54D66" w:rsidRDefault="0093659D" w:rsidP="00E743E6">
            <w:pPr>
              <w:spacing w:before="107"/>
              <w:ind w:right="11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5</w:t>
            </w:r>
          </w:p>
        </w:tc>
        <w:tc>
          <w:tcPr>
            <w:tcW w:w="957" w:type="dxa"/>
          </w:tcPr>
          <w:p w:rsidR="0093659D" w:rsidRPr="004155D3" w:rsidRDefault="0093659D" w:rsidP="00E743E6">
            <w:pPr>
              <w:spacing w:before="107"/>
              <w:ind w:right="3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9" w:type="dxa"/>
          </w:tcPr>
          <w:p w:rsidR="0093659D" w:rsidRPr="004155D3" w:rsidRDefault="0093659D" w:rsidP="00E743E6">
            <w:pPr>
              <w:spacing w:before="107"/>
              <w:ind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D3B24" w:rsidRPr="00E54D66" w:rsidTr="0093659D">
        <w:trPr>
          <w:trHeight w:val="755"/>
        </w:trPr>
        <w:tc>
          <w:tcPr>
            <w:tcW w:w="4112" w:type="dxa"/>
          </w:tcPr>
          <w:p w:rsidR="006D3B24" w:rsidRPr="00C53619" w:rsidRDefault="006D3B24" w:rsidP="00DD5809">
            <w:pPr>
              <w:ind w:left="152" w:right="505" w:firstLine="10"/>
              <w:rPr>
                <w:b/>
                <w:sz w:val="24"/>
              </w:rPr>
            </w:pPr>
            <w:r w:rsidRPr="00E54D66">
              <w:rPr>
                <w:sz w:val="24"/>
              </w:rPr>
              <w:t xml:space="preserve">Муниципальная программа </w:t>
            </w:r>
            <w:r w:rsidRPr="00C53619">
              <w:rPr>
                <w:b/>
                <w:sz w:val="24"/>
              </w:rPr>
              <w:t>Совершенствование системы управления муниципальным имуществом</w:t>
            </w:r>
          </w:p>
          <w:p w:rsidR="006D3B24" w:rsidRPr="00E54D66" w:rsidRDefault="006D3B24" w:rsidP="00DD5809">
            <w:pPr>
              <w:ind w:left="152" w:right="505" w:firstLine="10"/>
              <w:rPr>
                <w:sz w:val="24"/>
              </w:rPr>
            </w:pPr>
            <w:r w:rsidRPr="00C53619">
              <w:rPr>
                <w:b/>
                <w:sz w:val="24"/>
              </w:rPr>
              <w:t xml:space="preserve"> и земельными ресурсами Междуреченского муниципального округа на 2025-2029 годы </w:t>
            </w:r>
            <w:r w:rsidRPr="00E54D66">
              <w:rPr>
                <w:sz w:val="24"/>
              </w:rPr>
              <w:t xml:space="preserve">всего, </w:t>
            </w:r>
          </w:p>
        </w:tc>
        <w:tc>
          <w:tcPr>
            <w:tcW w:w="992" w:type="dxa"/>
            <w:vAlign w:val="center"/>
          </w:tcPr>
          <w:p w:rsidR="006D3B24" w:rsidRPr="0093659D" w:rsidRDefault="006D3B24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92" w:type="dxa"/>
            <w:vAlign w:val="center"/>
          </w:tcPr>
          <w:p w:rsidR="006D3B24" w:rsidRPr="0093659D" w:rsidRDefault="006D3B24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92" w:type="dxa"/>
            <w:vAlign w:val="center"/>
          </w:tcPr>
          <w:p w:rsidR="006D3B24" w:rsidRPr="0093659D" w:rsidRDefault="006D3B24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93" w:type="dxa"/>
            <w:vAlign w:val="center"/>
          </w:tcPr>
          <w:p w:rsidR="006D3B24" w:rsidRPr="0093659D" w:rsidRDefault="006D3B24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57" w:type="dxa"/>
            <w:vAlign w:val="center"/>
          </w:tcPr>
          <w:p w:rsidR="006D3B24" w:rsidRPr="0093659D" w:rsidRDefault="006D3B24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1169" w:type="dxa"/>
            <w:vAlign w:val="center"/>
          </w:tcPr>
          <w:p w:rsidR="006D3B24" w:rsidRPr="0093659D" w:rsidRDefault="006D3B24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8470,0</w:t>
            </w:r>
          </w:p>
        </w:tc>
      </w:tr>
      <w:tr w:rsidR="0093659D" w:rsidRPr="00E54D66" w:rsidTr="00C67EFE">
        <w:trPr>
          <w:trHeight w:val="755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right="626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E54D66">
              <w:rPr>
                <w:sz w:val="24"/>
              </w:rPr>
              <w:t>т.ч</w:t>
            </w:r>
            <w:proofErr w:type="spellEnd"/>
            <w:r w:rsidRPr="00E54D66">
              <w:rPr>
                <w:sz w:val="24"/>
              </w:rPr>
              <w:t>.: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08166E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8461F9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8461F9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8461F9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8461F9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1694,0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08166E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8470,0</w:t>
            </w:r>
          </w:p>
        </w:tc>
      </w:tr>
      <w:tr w:rsidR="0093659D" w:rsidRPr="00E54D66" w:rsidTr="00C67EFE">
        <w:trPr>
          <w:trHeight w:val="379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>-федеральный</w:t>
            </w:r>
            <w:r w:rsidRPr="00E54D66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</w:tr>
      <w:tr w:rsidR="0093659D" w:rsidRPr="00E54D66" w:rsidTr="00C67EFE">
        <w:trPr>
          <w:trHeight w:val="271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-областной </w:t>
            </w:r>
            <w:r w:rsidRPr="00E54D66"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659,5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659,5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659,5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659,5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659,5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3297,5</w:t>
            </w:r>
          </w:p>
        </w:tc>
      </w:tr>
      <w:tr w:rsidR="0093659D" w:rsidRPr="00E54D66" w:rsidTr="00C67EFE">
        <w:trPr>
          <w:trHeight w:val="304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-местный </w:t>
            </w:r>
            <w:r w:rsidRPr="00E54D66"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08166E" w:rsidP="009711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08166E" w:rsidP="009711D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08166E" w:rsidP="009711D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08166E" w:rsidP="009711D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08166E" w:rsidP="009711D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08166E" w:rsidP="009711DC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5172,5</w:t>
            </w:r>
          </w:p>
        </w:tc>
      </w:tr>
      <w:tr w:rsidR="0093659D" w:rsidRPr="00E54D66" w:rsidTr="0093659D">
        <w:trPr>
          <w:trHeight w:val="339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внебюджетные </w:t>
            </w:r>
            <w:r w:rsidRPr="00E54D66">
              <w:rPr>
                <w:spacing w:val="-2"/>
                <w:sz w:val="24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659D" w:rsidRPr="00E54D66" w:rsidTr="0093659D">
        <w:trPr>
          <w:trHeight w:val="656"/>
        </w:trPr>
        <w:tc>
          <w:tcPr>
            <w:tcW w:w="4112" w:type="dxa"/>
          </w:tcPr>
          <w:p w:rsidR="0093659D" w:rsidRPr="00B0148B" w:rsidRDefault="0093659D" w:rsidP="00DD5809">
            <w:pPr>
              <w:spacing w:before="107"/>
              <w:ind w:left="152" w:firstLine="10"/>
              <w:rPr>
                <w:b/>
                <w:sz w:val="24"/>
              </w:rPr>
            </w:pPr>
            <w:r w:rsidRPr="00B0148B">
              <w:rPr>
                <w:b/>
                <w:sz w:val="24"/>
              </w:rPr>
              <w:t xml:space="preserve">Структурный </w:t>
            </w:r>
            <w:r w:rsidRPr="00B0148B">
              <w:rPr>
                <w:b/>
                <w:spacing w:val="-2"/>
                <w:sz w:val="24"/>
              </w:rPr>
              <w:t>элемент</w:t>
            </w:r>
          </w:p>
          <w:p w:rsidR="0093659D" w:rsidRPr="00B0148B" w:rsidRDefault="0093659D" w:rsidP="00DD5809">
            <w:pPr>
              <w:ind w:left="152" w:right="93" w:firstLine="10"/>
              <w:rPr>
                <w:b/>
                <w:sz w:val="24"/>
              </w:rPr>
            </w:pPr>
            <w:r w:rsidRPr="00B0148B">
              <w:rPr>
                <w:b/>
                <w:sz w:val="24"/>
              </w:rPr>
              <w:t xml:space="preserve">«Проектная часть» (всего), в том </w:t>
            </w:r>
            <w:r w:rsidRPr="00B0148B">
              <w:rPr>
                <w:b/>
                <w:spacing w:val="-2"/>
                <w:sz w:val="24"/>
              </w:rPr>
              <w:t>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D0469D">
              <w:rPr>
                <w:b/>
                <w:sz w:val="24"/>
              </w:rPr>
              <w:t>578,0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D0469D">
              <w:rPr>
                <w:b/>
                <w:sz w:val="24"/>
              </w:rPr>
              <w:t>578,0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F239D2">
              <w:rPr>
                <w:b/>
                <w:sz w:val="24"/>
              </w:rPr>
              <w:t>578,0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F239D2">
              <w:rPr>
                <w:b/>
                <w:sz w:val="24"/>
              </w:rPr>
              <w:t>578,0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B0148B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2890,0</w:t>
            </w:r>
          </w:p>
        </w:tc>
      </w:tr>
      <w:tr w:rsidR="0093659D" w:rsidRPr="00E54D66" w:rsidTr="0093659D">
        <w:trPr>
          <w:trHeight w:val="570"/>
        </w:trPr>
        <w:tc>
          <w:tcPr>
            <w:tcW w:w="4112" w:type="dxa"/>
          </w:tcPr>
          <w:p w:rsidR="0093659D" w:rsidRPr="00E54D66" w:rsidRDefault="0093659D" w:rsidP="00DD5809">
            <w:pPr>
              <w:ind w:left="152" w:right="624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Бюджетные ассигнования, всего, </w:t>
            </w:r>
          </w:p>
          <w:p w:rsidR="0093659D" w:rsidRPr="00E54D66" w:rsidRDefault="0093659D" w:rsidP="00DD5809">
            <w:pPr>
              <w:ind w:left="152" w:right="624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в </w:t>
            </w:r>
            <w:proofErr w:type="spellStart"/>
            <w:r w:rsidRPr="00E54D66">
              <w:rPr>
                <w:sz w:val="24"/>
              </w:rPr>
              <w:t>т.ч</w:t>
            </w:r>
            <w:proofErr w:type="spellEnd"/>
            <w:r w:rsidRPr="00E54D66">
              <w:rPr>
                <w:sz w:val="24"/>
              </w:rPr>
              <w:t>.:</w:t>
            </w:r>
          </w:p>
        </w:tc>
        <w:tc>
          <w:tcPr>
            <w:tcW w:w="992" w:type="dxa"/>
            <w:vAlign w:val="center"/>
          </w:tcPr>
          <w:p w:rsidR="0093659D" w:rsidRDefault="0093659D" w:rsidP="0093659D">
            <w:pPr>
              <w:jc w:val="center"/>
            </w:pPr>
            <w:r w:rsidRPr="00D0469D">
              <w:rPr>
                <w:b/>
                <w:sz w:val="24"/>
              </w:rPr>
              <w:t>578,0</w:t>
            </w:r>
          </w:p>
        </w:tc>
        <w:tc>
          <w:tcPr>
            <w:tcW w:w="992" w:type="dxa"/>
            <w:vAlign w:val="center"/>
          </w:tcPr>
          <w:p w:rsidR="0093659D" w:rsidRDefault="0093659D" w:rsidP="0093659D">
            <w:pPr>
              <w:jc w:val="center"/>
            </w:pPr>
            <w:r w:rsidRPr="00D0469D">
              <w:rPr>
                <w:b/>
                <w:sz w:val="24"/>
              </w:rPr>
              <w:t>578,0</w:t>
            </w:r>
          </w:p>
        </w:tc>
        <w:tc>
          <w:tcPr>
            <w:tcW w:w="992" w:type="dxa"/>
            <w:vAlign w:val="center"/>
          </w:tcPr>
          <w:p w:rsidR="0093659D" w:rsidRDefault="0093659D" w:rsidP="0093659D">
            <w:pPr>
              <w:jc w:val="center"/>
            </w:pPr>
            <w:r w:rsidRPr="00F239D2">
              <w:rPr>
                <w:b/>
                <w:sz w:val="24"/>
              </w:rPr>
              <w:t>578,0</w:t>
            </w:r>
          </w:p>
        </w:tc>
        <w:tc>
          <w:tcPr>
            <w:tcW w:w="993" w:type="dxa"/>
            <w:vAlign w:val="center"/>
          </w:tcPr>
          <w:p w:rsidR="0093659D" w:rsidRDefault="0093659D" w:rsidP="0093659D">
            <w:pPr>
              <w:jc w:val="center"/>
            </w:pPr>
            <w:r w:rsidRPr="00F239D2">
              <w:rPr>
                <w:b/>
                <w:sz w:val="24"/>
              </w:rPr>
              <w:t>578,0</w:t>
            </w:r>
          </w:p>
        </w:tc>
        <w:tc>
          <w:tcPr>
            <w:tcW w:w="957" w:type="dxa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1169" w:type="dxa"/>
            <w:vAlign w:val="center"/>
          </w:tcPr>
          <w:p w:rsidR="0093659D" w:rsidRPr="00B0148B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2890,0</w:t>
            </w:r>
          </w:p>
        </w:tc>
      </w:tr>
      <w:tr w:rsidR="0093659D" w:rsidRPr="00E54D66" w:rsidTr="0093659D">
        <w:trPr>
          <w:trHeight w:val="267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-областной </w:t>
            </w:r>
            <w:r w:rsidRPr="00E54D66"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D0469D">
              <w:rPr>
                <w:b/>
                <w:sz w:val="24"/>
              </w:rPr>
              <w:t>578,0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D0469D">
              <w:rPr>
                <w:b/>
                <w:sz w:val="24"/>
              </w:rPr>
              <w:t>578,0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F239D2">
              <w:rPr>
                <w:b/>
                <w:sz w:val="24"/>
              </w:rPr>
              <w:t>578,0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Default="0093659D" w:rsidP="0093659D">
            <w:pPr>
              <w:jc w:val="center"/>
            </w:pPr>
            <w:r w:rsidRPr="00F239D2">
              <w:rPr>
                <w:b/>
                <w:sz w:val="24"/>
              </w:rPr>
              <w:t>578,0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B0148B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2890,0</w:t>
            </w:r>
          </w:p>
        </w:tc>
      </w:tr>
      <w:tr w:rsidR="0093659D" w:rsidRPr="00E54D66" w:rsidTr="0093659D">
        <w:trPr>
          <w:trHeight w:val="301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>-федеральный</w:t>
            </w:r>
            <w:r w:rsidRPr="00E54D66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659D" w:rsidRPr="00E54D66" w:rsidTr="0093659D">
        <w:trPr>
          <w:trHeight w:val="321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-местный </w:t>
            </w:r>
            <w:r w:rsidRPr="00E54D66"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33307F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B0148B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659D" w:rsidRPr="00E54D66" w:rsidTr="0093659D">
        <w:trPr>
          <w:trHeight w:val="214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внебюджетные </w:t>
            </w:r>
            <w:r w:rsidRPr="00E54D66">
              <w:rPr>
                <w:spacing w:val="-2"/>
                <w:sz w:val="24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93659D" w:rsidRPr="00E54D66" w:rsidRDefault="0093659D" w:rsidP="0093659D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35F4" w:rsidRPr="00E54D66" w:rsidTr="005F35F4">
        <w:trPr>
          <w:trHeight w:val="814"/>
        </w:trPr>
        <w:tc>
          <w:tcPr>
            <w:tcW w:w="4112" w:type="dxa"/>
          </w:tcPr>
          <w:p w:rsidR="005F35F4" w:rsidRPr="00B0148B" w:rsidRDefault="005F35F4" w:rsidP="00DD5809">
            <w:pPr>
              <w:spacing w:before="107"/>
              <w:ind w:left="152" w:firstLine="10"/>
              <w:rPr>
                <w:b/>
                <w:sz w:val="24"/>
              </w:rPr>
            </w:pPr>
            <w:r w:rsidRPr="00B0148B">
              <w:rPr>
                <w:b/>
                <w:sz w:val="24"/>
              </w:rPr>
              <w:t xml:space="preserve">Структурный </w:t>
            </w:r>
            <w:r w:rsidRPr="00B0148B">
              <w:rPr>
                <w:b/>
                <w:spacing w:val="-2"/>
                <w:sz w:val="24"/>
              </w:rPr>
              <w:t>элемент</w:t>
            </w:r>
          </w:p>
          <w:p w:rsidR="005F35F4" w:rsidRPr="00B0148B" w:rsidRDefault="005F35F4" w:rsidP="00DD5809">
            <w:pPr>
              <w:ind w:left="152" w:right="93" w:firstLine="10"/>
              <w:rPr>
                <w:b/>
                <w:sz w:val="24"/>
              </w:rPr>
            </w:pPr>
            <w:r w:rsidRPr="00B0148B">
              <w:rPr>
                <w:b/>
                <w:sz w:val="24"/>
              </w:rPr>
              <w:t xml:space="preserve">«Процессная часть» (всего), в том </w:t>
            </w:r>
            <w:r w:rsidRPr="00B0148B">
              <w:rPr>
                <w:b/>
                <w:spacing w:val="-2"/>
                <w:sz w:val="24"/>
              </w:rPr>
              <w:t>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5F4" w:rsidRPr="00B0148B" w:rsidRDefault="005F35F4" w:rsidP="0093659D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5F4" w:rsidRDefault="005F35F4" w:rsidP="0093659D">
            <w:pPr>
              <w:ind w:left="140" w:hanging="140"/>
              <w:jc w:val="center"/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5F4" w:rsidRDefault="005F35F4" w:rsidP="005F35F4">
            <w:pPr>
              <w:jc w:val="center"/>
            </w:pPr>
            <w:r w:rsidRPr="003964CC">
              <w:rPr>
                <w:b/>
                <w:sz w:val="24"/>
              </w:rPr>
              <w:t>1034,5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5F4" w:rsidRDefault="005F35F4" w:rsidP="005F35F4">
            <w:pPr>
              <w:jc w:val="center"/>
            </w:pPr>
            <w:r w:rsidRPr="003964CC">
              <w:rPr>
                <w:b/>
                <w:sz w:val="24"/>
              </w:rPr>
              <w:t>1034,5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F35F4" w:rsidRDefault="005F35F4" w:rsidP="0093659D">
            <w:pPr>
              <w:ind w:left="140" w:hanging="140"/>
              <w:jc w:val="center"/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F35F4" w:rsidRPr="00B0148B" w:rsidRDefault="005F35F4" w:rsidP="0093659D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5172,5</w:t>
            </w:r>
          </w:p>
        </w:tc>
      </w:tr>
      <w:tr w:rsidR="0093659D" w:rsidRPr="00E54D66" w:rsidTr="0093659D">
        <w:trPr>
          <w:trHeight w:val="479"/>
        </w:trPr>
        <w:tc>
          <w:tcPr>
            <w:tcW w:w="4112" w:type="dxa"/>
          </w:tcPr>
          <w:p w:rsidR="0093659D" w:rsidRPr="00E54D66" w:rsidRDefault="0093659D" w:rsidP="00DD5809">
            <w:pPr>
              <w:ind w:left="152" w:right="624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Бюджетные ассигнования, всего, </w:t>
            </w:r>
          </w:p>
          <w:p w:rsidR="0093659D" w:rsidRPr="00E54D66" w:rsidRDefault="0093659D" w:rsidP="00DD5809">
            <w:pPr>
              <w:ind w:left="152" w:right="624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в </w:t>
            </w:r>
            <w:proofErr w:type="spellStart"/>
            <w:r w:rsidRPr="00E54D66">
              <w:rPr>
                <w:sz w:val="24"/>
              </w:rPr>
              <w:t>т.ч</w:t>
            </w:r>
            <w:proofErr w:type="spellEnd"/>
            <w:r w:rsidRPr="00E54D66">
              <w:rPr>
                <w:sz w:val="24"/>
              </w:rPr>
              <w:t>.: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B0148B" w:rsidRDefault="005F35F4" w:rsidP="005F35F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1034</w:t>
            </w:r>
            <w:r w:rsidR="0093659D">
              <w:rPr>
                <w:b/>
                <w:sz w:val="24"/>
              </w:rPr>
              <w:t>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B0148B" w:rsidRDefault="005F35F4" w:rsidP="009365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B0148B" w:rsidRDefault="005F35F4" w:rsidP="009365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B0148B" w:rsidRDefault="005F35F4" w:rsidP="009365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B0148B" w:rsidRDefault="005F35F4" w:rsidP="009365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1034,5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B0148B" w:rsidRDefault="005F35F4" w:rsidP="009365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5172,5</w:t>
            </w:r>
          </w:p>
        </w:tc>
      </w:tr>
      <w:tr w:rsidR="0093659D" w:rsidRPr="00E54D66" w:rsidTr="0093659D">
        <w:trPr>
          <w:trHeight w:val="311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-областной </w:t>
            </w:r>
            <w:r w:rsidRPr="00E54D66"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81,5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81,5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81,5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81,5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81,5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407,5</w:t>
            </w:r>
          </w:p>
        </w:tc>
      </w:tr>
      <w:tr w:rsidR="0093659D" w:rsidRPr="00E54D66" w:rsidTr="0093659D">
        <w:trPr>
          <w:trHeight w:val="189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>-федеральный</w:t>
            </w:r>
            <w:r w:rsidRPr="00E54D66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93659D" w:rsidP="0093659D">
            <w:pPr>
              <w:jc w:val="center"/>
              <w:rPr>
                <w:b/>
                <w:sz w:val="24"/>
              </w:rPr>
            </w:pPr>
            <w:r w:rsidRPr="0093659D">
              <w:rPr>
                <w:b/>
                <w:sz w:val="24"/>
              </w:rPr>
              <w:t>0</w:t>
            </w:r>
          </w:p>
        </w:tc>
      </w:tr>
      <w:tr w:rsidR="0093659D" w:rsidRPr="00E54D66" w:rsidTr="0093659D">
        <w:trPr>
          <w:trHeight w:val="365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-местный </w:t>
            </w:r>
            <w:r w:rsidRPr="00E54D66">
              <w:rPr>
                <w:spacing w:val="-2"/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5F35F4" w:rsidP="009365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953</w:t>
            </w:r>
            <w:r w:rsidR="0093659D" w:rsidRPr="0093659D">
              <w:rPr>
                <w:b/>
                <w:sz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5F35F4" w:rsidP="0093659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953</w:t>
            </w:r>
            <w:r w:rsidRPr="0093659D">
              <w:rPr>
                <w:b/>
                <w:sz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59D" w:rsidRPr="0093659D" w:rsidRDefault="005F35F4" w:rsidP="0093659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953</w:t>
            </w:r>
            <w:r w:rsidRPr="0093659D">
              <w:rPr>
                <w:b/>
                <w:sz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59D" w:rsidRPr="0093659D" w:rsidRDefault="005F35F4" w:rsidP="0093659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953</w:t>
            </w:r>
            <w:r w:rsidRPr="0093659D">
              <w:rPr>
                <w:b/>
                <w:sz w:val="24"/>
              </w:rPr>
              <w:t>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659D" w:rsidRPr="0093659D" w:rsidRDefault="005F35F4" w:rsidP="0093659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953</w:t>
            </w:r>
            <w:r w:rsidRPr="0093659D">
              <w:rPr>
                <w:b/>
                <w:sz w:val="24"/>
              </w:rPr>
              <w:t>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3659D" w:rsidRPr="0093659D" w:rsidRDefault="005F35F4" w:rsidP="0093659D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4765</w:t>
            </w:r>
            <w:r w:rsidR="0093659D" w:rsidRPr="0093659D">
              <w:rPr>
                <w:b/>
                <w:sz w:val="24"/>
              </w:rPr>
              <w:t>,0</w:t>
            </w:r>
          </w:p>
        </w:tc>
      </w:tr>
      <w:tr w:rsidR="0093659D" w:rsidRPr="00E54D66" w:rsidTr="0093659D">
        <w:trPr>
          <w:trHeight w:val="257"/>
        </w:trPr>
        <w:tc>
          <w:tcPr>
            <w:tcW w:w="4112" w:type="dxa"/>
          </w:tcPr>
          <w:p w:rsidR="0093659D" w:rsidRPr="00E54D66" w:rsidRDefault="0093659D" w:rsidP="00DD5809">
            <w:pPr>
              <w:spacing w:before="107"/>
              <w:ind w:left="152" w:firstLine="10"/>
              <w:rPr>
                <w:sz w:val="24"/>
              </w:rPr>
            </w:pPr>
            <w:r w:rsidRPr="00E54D66">
              <w:rPr>
                <w:sz w:val="24"/>
              </w:rPr>
              <w:t xml:space="preserve">внебюджетные </w:t>
            </w:r>
            <w:r w:rsidRPr="00E54D66">
              <w:rPr>
                <w:spacing w:val="-2"/>
                <w:sz w:val="24"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93659D" w:rsidRPr="00E54D66" w:rsidRDefault="0093659D" w:rsidP="00936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D00CE" w:rsidRDefault="00AD00CE" w:rsidP="00391D39">
      <w:pPr>
        <w:ind w:firstLine="540"/>
        <w:jc w:val="both"/>
        <w:rPr>
          <w:sz w:val="28"/>
          <w:szCs w:val="28"/>
        </w:rPr>
      </w:pPr>
    </w:p>
    <w:p w:rsidR="00391D39" w:rsidRPr="00391D39" w:rsidRDefault="00391D39" w:rsidP="00391D39">
      <w:pPr>
        <w:ind w:firstLine="540"/>
        <w:jc w:val="both"/>
        <w:rPr>
          <w:sz w:val="28"/>
          <w:szCs w:val="28"/>
        </w:rPr>
        <w:sectPr w:rsidR="00391D39" w:rsidRPr="00391D39" w:rsidSect="005F7121">
          <w:pgSz w:w="11910" w:h="16840"/>
          <w:pgMar w:top="851" w:right="851" w:bottom="1134" w:left="1418" w:header="720" w:footer="720" w:gutter="0"/>
          <w:cols w:space="720"/>
        </w:sectPr>
      </w:pPr>
    </w:p>
    <w:p w:rsidR="00BB7F12" w:rsidRPr="00BB7F12" w:rsidRDefault="00AD47EC" w:rsidP="00BB7F12">
      <w:pPr>
        <w:tabs>
          <w:tab w:val="left" w:pos="2361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ПАСПОРТ </w:t>
      </w:r>
      <w:r w:rsidR="00BB7F12" w:rsidRPr="00BB7F12">
        <w:rPr>
          <w:b/>
          <w:sz w:val="24"/>
        </w:rPr>
        <w:t>ПРОЕКТ</w:t>
      </w:r>
      <w:r>
        <w:rPr>
          <w:b/>
          <w:sz w:val="24"/>
        </w:rPr>
        <w:t>А</w:t>
      </w:r>
    </w:p>
    <w:p w:rsidR="00BB7F12" w:rsidRDefault="00EC66EF" w:rsidP="00BB7F12">
      <w:pPr>
        <w:tabs>
          <w:tab w:val="left" w:pos="2361"/>
        </w:tabs>
        <w:jc w:val="center"/>
        <w:rPr>
          <w:b/>
          <w:sz w:val="24"/>
        </w:rPr>
      </w:pPr>
      <w:r>
        <w:rPr>
          <w:b/>
          <w:sz w:val="24"/>
        </w:rPr>
        <w:t>«</w:t>
      </w:r>
      <w:r w:rsidR="00B00754" w:rsidRPr="00B00754">
        <w:rPr>
          <w:b/>
          <w:sz w:val="24"/>
        </w:rPr>
        <w:t>Предоставление единовременной денежной выплаты взамен предоставления земельного участка гражданам, имеющим трех и более детей</w:t>
      </w:r>
      <w:r>
        <w:rPr>
          <w:b/>
          <w:sz w:val="24"/>
        </w:rPr>
        <w:t>»</w:t>
      </w:r>
      <w:r w:rsidR="00B00754" w:rsidRPr="00B00754">
        <w:rPr>
          <w:b/>
          <w:sz w:val="24"/>
        </w:rPr>
        <w:t>.</w:t>
      </w:r>
    </w:p>
    <w:p w:rsidR="00C136D8" w:rsidRDefault="00C136D8" w:rsidP="00BB7F12">
      <w:pPr>
        <w:tabs>
          <w:tab w:val="left" w:pos="2361"/>
        </w:tabs>
        <w:jc w:val="center"/>
        <w:rPr>
          <w:b/>
          <w:sz w:val="24"/>
        </w:rPr>
      </w:pPr>
    </w:p>
    <w:p w:rsidR="00BB7F12" w:rsidRDefault="00C136D8" w:rsidP="00BB7F12">
      <w:pPr>
        <w:tabs>
          <w:tab w:val="left" w:pos="2361"/>
        </w:tabs>
        <w:jc w:val="center"/>
        <w:rPr>
          <w:b/>
          <w:sz w:val="24"/>
        </w:rPr>
      </w:pPr>
      <w:r>
        <w:rPr>
          <w:b/>
          <w:sz w:val="24"/>
        </w:rPr>
        <w:t>1.</w:t>
      </w:r>
      <w:r w:rsidR="00BB7F12" w:rsidRPr="00BB7F12">
        <w:rPr>
          <w:b/>
          <w:sz w:val="24"/>
        </w:rPr>
        <w:t>Основные положения</w:t>
      </w:r>
    </w:p>
    <w:tbl>
      <w:tblPr>
        <w:tblStyle w:val="TableNormal"/>
        <w:tblW w:w="97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453"/>
        <w:gridCol w:w="2426"/>
        <w:gridCol w:w="1417"/>
        <w:gridCol w:w="1425"/>
        <w:gridCol w:w="1417"/>
      </w:tblGrid>
      <w:tr w:rsidR="00BB7F12" w:rsidRPr="00E54D66" w:rsidTr="006A57BB">
        <w:trPr>
          <w:trHeight w:val="479"/>
        </w:trPr>
        <w:tc>
          <w:tcPr>
            <w:tcW w:w="2608" w:type="dxa"/>
          </w:tcPr>
          <w:p w:rsidR="00BB7F12" w:rsidRPr="00E54D66" w:rsidRDefault="00BB7F12" w:rsidP="00DD5809">
            <w:pPr>
              <w:spacing w:before="107"/>
              <w:ind w:left="142"/>
              <w:rPr>
                <w:sz w:val="24"/>
              </w:rPr>
            </w:pPr>
            <w:r w:rsidRPr="00E54D66">
              <w:rPr>
                <w:sz w:val="24"/>
              </w:rPr>
              <w:t xml:space="preserve">Наименование </w:t>
            </w:r>
            <w:r w:rsidRPr="00E54D66">
              <w:rPr>
                <w:spacing w:val="-2"/>
                <w:sz w:val="24"/>
              </w:rPr>
              <w:t>проекта</w:t>
            </w:r>
          </w:p>
        </w:tc>
        <w:tc>
          <w:tcPr>
            <w:tcW w:w="7138" w:type="dxa"/>
            <w:gridSpan w:val="5"/>
          </w:tcPr>
          <w:p w:rsidR="00BB7F12" w:rsidRPr="00467DD3" w:rsidRDefault="00B00754" w:rsidP="00DD5809">
            <w:pPr>
              <w:ind w:left="86" w:right="100"/>
              <w:rPr>
                <w:sz w:val="24"/>
              </w:rPr>
            </w:pPr>
            <w:r w:rsidRPr="00B00754">
              <w:rPr>
                <w:sz w:val="24"/>
              </w:rPr>
              <w:t>Предоставление единовременной денежной выплаты взамен предоставления земельного участка гражданам, имеющим трех и более детей.</w:t>
            </w:r>
          </w:p>
        </w:tc>
      </w:tr>
      <w:tr w:rsidR="00BB7F12" w:rsidRPr="00E54D66" w:rsidTr="006A57BB">
        <w:trPr>
          <w:trHeight w:val="1031"/>
        </w:trPr>
        <w:tc>
          <w:tcPr>
            <w:tcW w:w="2608" w:type="dxa"/>
          </w:tcPr>
          <w:p w:rsidR="00BB7F12" w:rsidRPr="00E54D66" w:rsidRDefault="00BB7F12" w:rsidP="00DD5809">
            <w:pPr>
              <w:spacing w:before="107"/>
              <w:ind w:left="142" w:right="182"/>
              <w:rPr>
                <w:sz w:val="24"/>
              </w:rPr>
            </w:pPr>
            <w:r w:rsidRPr="00E54D66">
              <w:rPr>
                <w:sz w:val="24"/>
              </w:rPr>
              <w:t xml:space="preserve">Краткое наименование </w:t>
            </w:r>
            <w:r w:rsidRPr="00E54D66">
              <w:rPr>
                <w:spacing w:val="-2"/>
                <w:sz w:val="24"/>
              </w:rPr>
              <w:t>проекта</w:t>
            </w:r>
          </w:p>
        </w:tc>
        <w:tc>
          <w:tcPr>
            <w:tcW w:w="2879" w:type="dxa"/>
            <w:gridSpan w:val="2"/>
          </w:tcPr>
          <w:p w:rsidR="00BB7F12" w:rsidRPr="00467DD3" w:rsidRDefault="00B00754" w:rsidP="00DD5809">
            <w:pPr>
              <w:ind w:left="86" w:right="100"/>
              <w:rPr>
                <w:sz w:val="24"/>
              </w:rPr>
            </w:pPr>
            <w:r w:rsidRPr="00B00754">
              <w:rPr>
                <w:sz w:val="24"/>
              </w:rPr>
              <w:t>Предоставление единовременной денежной выплаты взамен земельного участка гражданам, имеющим трех и более детей.</w:t>
            </w:r>
          </w:p>
        </w:tc>
        <w:tc>
          <w:tcPr>
            <w:tcW w:w="1417" w:type="dxa"/>
          </w:tcPr>
          <w:p w:rsidR="00BB7F12" w:rsidRDefault="00BB7F12" w:rsidP="00A51C9D">
            <w:pPr>
              <w:spacing w:before="107"/>
              <w:ind w:right="12"/>
              <w:jc w:val="center"/>
              <w:rPr>
                <w:spacing w:val="-2"/>
                <w:sz w:val="24"/>
              </w:rPr>
            </w:pPr>
            <w:r w:rsidRPr="00E54D66">
              <w:rPr>
                <w:spacing w:val="-4"/>
                <w:sz w:val="24"/>
              </w:rPr>
              <w:t xml:space="preserve">Срок </w:t>
            </w:r>
            <w:r w:rsidRPr="00E54D66">
              <w:rPr>
                <w:spacing w:val="-2"/>
                <w:sz w:val="24"/>
              </w:rPr>
              <w:t>реализации проекта</w:t>
            </w:r>
          </w:p>
          <w:p w:rsidR="00BB7F12" w:rsidRPr="00CA337B" w:rsidRDefault="00BB7F12" w:rsidP="00A51C9D">
            <w:pPr>
              <w:spacing w:before="107"/>
              <w:ind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2025-2029</w:t>
            </w:r>
          </w:p>
        </w:tc>
        <w:tc>
          <w:tcPr>
            <w:tcW w:w="1425" w:type="dxa"/>
          </w:tcPr>
          <w:p w:rsidR="00BB7F12" w:rsidRDefault="00BB7F12" w:rsidP="00DD5809">
            <w:pPr>
              <w:spacing w:before="107"/>
              <w:ind w:left="42" w:right="227"/>
              <w:rPr>
                <w:spacing w:val="-2"/>
                <w:sz w:val="24"/>
              </w:rPr>
            </w:pPr>
            <w:r w:rsidRPr="00E54D66">
              <w:rPr>
                <w:spacing w:val="-2"/>
                <w:sz w:val="24"/>
              </w:rPr>
              <w:t>(дата начала)</w:t>
            </w:r>
          </w:p>
          <w:p w:rsidR="00BB7F12" w:rsidRPr="00CA337B" w:rsidRDefault="00BB7F12" w:rsidP="00DD5809">
            <w:pPr>
              <w:spacing w:before="107"/>
              <w:ind w:left="42" w:right="227"/>
              <w:rPr>
                <w:sz w:val="24"/>
              </w:rPr>
            </w:pPr>
            <w:r>
              <w:rPr>
                <w:spacing w:val="-2"/>
                <w:sz w:val="24"/>
              </w:rPr>
              <w:t>01.01.2025</w:t>
            </w:r>
          </w:p>
        </w:tc>
        <w:tc>
          <w:tcPr>
            <w:tcW w:w="1417" w:type="dxa"/>
          </w:tcPr>
          <w:p w:rsidR="00BB7F12" w:rsidRDefault="00BB7F12" w:rsidP="00DD5809">
            <w:pPr>
              <w:spacing w:before="107"/>
              <w:ind w:left="42"/>
              <w:rPr>
                <w:spacing w:val="-2"/>
                <w:sz w:val="24"/>
              </w:rPr>
            </w:pPr>
            <w:r w:rsidRPr="00E54D66">
              <w:rPr>
                <w:spacing w:val="-2"/>
                <w:sz w:val="24"/>
              </w:rPr>
              <w:t>(дата окончания)</w:t>
            </w:r>
          </w:p>
          <w:p w:rsidR="00BB7F12" w:rsidRPr="00CA337B" w:rsidRDefault="00BB7F12" w:rsidP="00DD5809">
            <w:pPr>
              <w:spacing w:before="107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31.12.2029</w:t>
            </w:r>
          </w:p>
        </w:tc>
      </w:tr>
      <w:tr w:rsidR="00BB7F12" w:rsidRPr="00E54D66" w:rsidTr="006A57BB">
        <w:trPr>
          <w:trHeight w:val="479"/>
        </w:trPr>
        <w:tc>
          <w:tcPr>
            <w:tcW w:w="2608" w:type="dxa"/>
          </w:tcPr>
          <w:p w:rsidR="00BB7F12" w:rsidRPr="00E54D66" w:rsidRDefault="00BB7F12" w:rsidP="00DD5809">
            <w:pPr>
              <w:spacing w:before="107"/>
              <w:ind w:left="142"/>
              <w:rPr>
                <w:sz w:val="24"/>
              </w:rPr>
            </w:pPr>
            <w:r w:rsidRPr="00E54D66">
              <w:rPr>
                <w:sz w:val="24"/>
              </w:rPr>
              <w:t xml:space="preserve">Куратор </w:t>
            </w:r>
            <w:r w:rsidRPr="00E54D66">
              <w:rPr>
                <w:spacing w:val="-2"/>
                <w:sz w:val="24"/>
              </w:rPr>
              <w:t>проекта</w:t>
            </w:r>
          </w:p>
        </w:tc>
        <w:tc>
          <w:tcPr>
            <w:tcW w:w="2879" w:type="dxa"/>
            <w:gridSpan w:val="2"/>
          </w:tcPr>
          <w:p w:rsidR="00BB7F12" w:rsidRPr="00DB33FA" w:rsidRDefault="00BB7F12" w:rsidP="00DD5809">
            <w:pPr>
              <w:spacing w:before="107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Логинова Татьяна Геннадьевна</w:t>
            </w:r>
          </w:p>
        </w:tc>
        <w:tc>
          <w:tcPr>
            <w:tcW w:w="4259" w:type="dxa"/>
            <w:gridSpan w:val="3"/>
          </w:tcPr>
          <w:p w:rsidR="00BB7F12" w:rsidRPr="00DB33FA" w:rsidRDefault="00BB7F12" w:rsidP="00DD5809">
            <w:pPr>
              <w:spacing w:before="107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 главы округа</w:t>
            </w:r>
          </w:p>
        </w:tc>
      </w:tr>
      <w:tr w:rsidR="00BB7F12" w:rsidRPr="00E54D66" w:rsidTr="006A57BB">
        <w:trPr>
          <w:trHeight w:val="1520"/>
        </w:trPr>
        <w:tc>
          <w:tcPr>
            <w:tcW w:w="2608" w:type="dxa"/>
          </w:tcPr>
          <w:p w:rsidR="00BB7F12" w:rsidRPr="00E54D66" w:rsidRDefault="00BB7F12" w:rsidP="00DD5809">
            <w:pPr>
              <w:spacing w:before="209"/>
              <w:ind w:left="142" w:right="182"/>
              <w:rPr>
                <w:sz w:val="24"/>
              </w:rPr>
            </w:pPr>
            <w:r w:rsidRPr="00E54D66">
              <w:rPr>
                <w:sz w:val="24"/>
              </w:rPr>
              <w:t xml:space="preserve">Связь с </w:t>
            </w:r>
            <w:r w:rsidRPr="00E54D66">
              <w:rPr>
                <w:spacing w:val="-2"/>
                <w:sz w:val="24"/>
              </w:rPr>
              <w:t>муниципальными программами</w:t>
            </w:r>
          </w:p>
        </w:tc>
        <w:tc>
          <w:tcPr>
            <w:tcW w:w="453" w:type="dxa"/>
          </w:tcPr>
          <w:p w:rsidR="00BB7F12" w:rsidRPr="00E54D66" w:rsidRDefault="00BB7F12" w:rsidP="00A51C9D">
            <w:pPr>
              <w:spacing w:before="245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1.</w:t>
            </w:r>
          </w:p>
        </w:tc>
        <w:tc>
          <w:tcPr>
            <w:tcW w:w="2426" w:type="dxa"/>
          </w:tcPr>
          <w:p w:rsidR="00BB7F12" w:rsidRPr="00E54D66" w:rsidRDefault="00BB7F12" w:rsidP="00DD5809">
            <w:pPr>
              <w:spacing w:before="107"/>
              <w:ind w:left="58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Муниципальная программа</w:t>
            </w:r>
          </w:p>
        </w:tc>
        <w:tc>
          <w:tcPr>
            <w:tcW w:w="4259" w:type="dxa"/>
            <w:gridSpan w:val="3"/>
          </w:tcPr>
          <w:p w:rsidR="00B00754" w:rsidRPr="00B00754" w:rsidRDefault="00B00754" w:rsidP="00DD5809">
            <w:pPr>
              <w:ind w:left="42"/>
              <w:rPr>
                <w:sz w:val="24"/>
              </w:rPr>
            </w:pPr>
            <w:r w:rsidRPr="00B00754">
              <w:rPr>
                <w:sz w:val="24"/>
              </w:rPr>
              <w:t>«Совершенствование системы управления муниципальным имуществом</w:t>
            </w:r>
          </w:p>
          <w:p w:rsidR="00BB7F12" w:rsidRPr="00DB33FA" w:rsidRDefault="00B00754" w:rsidP="00AD47EC">
            <w:pPr>
              <w:ind w:left="42"/>
              <w:rPr>
                <w:sz w:val="24"/>
              </w:rPr>
            </w:pPr>
            <w:r w:rsidRPr="00B00754">
              <w:rPr>
                <w:sz w:val="24"/>
              </w:rPr>
              <w:t xml:space="preserve"> и земельными ресурсами Междуреченского муниципального округа»</w:t>
            </w:r>
          </w:p>
        </w:tc>
      </w:tr>
    </w:tbl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BB7F12" w:rsidRPr="00BB7F12" w:rsidRDefault="00BB7F12" w:rsidP="006206E7">
      <w:pPr>
        <w:tabs>
          <w:tab w:val="left" w:pos="2127"/>
        </w:tabs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Pr="00BB7F12">
        <w:rPr>
          <w:b/>
          <w:sz w:val="24"/>
        </w:rPr>
        <w:t xml:space="preserve">Цель и показатели </w:t>
      </w:r>
      <w:r w:rsidRPr="00BB7F12">
        <w:rPr>
          <w:b/>
          <w:spacing w:val="-2"/>
          <w:sz w:val="24"/>
        </w:rPr>
        <w:t>проекта</w:t>
      </w: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2"/>
        <w:gridCol w:w="1027"/>
        <w:gridCol w:w="851"/>
        <w:gridCol w:w="709"/>
        <w:gridCol w:w="567"/>
        <w:gridCol w:w="567"/>
        <w:gridCol w:w="567"/>
        <w:gridCol w:w="630"/>
        <w:gridCol w:w="645"/>
        <w:gridCol w:w="1134"/>
      </w:tblGrid>
      <w:tr w:rsidR="00BB7F12" w:rsidRPr="00E54D66" w:rsidTr="001E2D2F">
        <w:trPr>
          <w:trHeight w:hRule="exact" w:val="1033"/>
        </w:trPr>
        <w:tc>
          <w:tcPr>
            <w:tcW w:w="10206" w:type="dxa"/>
            <w:gridSpan w:val="11"/>
          </w:tcPr>
          <w:p w:rsidR="00BB7F12" w:rsidRPr="00CA337B" w:rsidRDefault="00BB7F12" w:rsidP="00BF38BB">
            <w:pPr>
              <w:spacing w:before="107"/>
              <w:rPr>
                <w:sz w:val="24"/>
              </w:rPr>
            </w:pPr>
            <w:r w:rsidRPr="00CA337B">
              <w:rPr>
                <w:b/>
                <w:sz w:val="24"/>
              </w:rPr>
              <w:t xml:space="preserve">Цель </w:t>
            </w:r>
            <w:r w:rsidRPr="00CA337B">
              <w:rPr>
                <w:b/>
                <w:spacing w:val="-2"/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- </w:t>
            </w:r>
            <w:r w:rsidRPr="00305CFA">
              <w:rPr>
                <w:spacing w:val="-10"/>
                <w:sz w:val="24"/>
              </w:rPr>
              <w:t xml:space="preserve">Оказание поддержки </w:t>
            </w:r>
            <w:proofErr w:type="gramStart"/>
            <w:r w:rsidR="001E2D2F">
              <w:rPr>
                <w:spacing w:val="-10"/>
                <w:sz w:val="24"/>
              </w:rPr>
              <w:t>семьям</w:t>
            </w:r>
            <w:proofErr w:type="gramEnd"/>
            <w:r w:rsidR="001E2D2F">
              <w:rPr>
                <w:spacing w:val="-10"/>
                <w:sz w:val="24"/>
              </w:rPr>
              <w:t xml:space="preserve"> имеющим трёх и более детей </w:t>
            </w:r>
            <w:r w:rsidRPr="00305CFA">
              <w:rPr>
                <w:spacing w:val="-10"/>
                <w:sz w:val="24"/>
              </w:rPr>
              <w:t xml:space="preserve">в виде </w:t>
            </w:r>
            <w:r w:rsidR="001E2D2F">
              <w:rPr>
                <w:spacing w:val="-10"/>
                <w:sz w:val="24"/>
              </w:rPr>
              <w:t>предоставления им в собственность бесплатно земельного участка  или единовременной денежной выплаты «Земельный сертифи</w:t>
            </w:r>
            <w:r w:rsidR="00BF38BB">
              <w:rPr>
                <w:spacing w:val="-10"/>
                <w:sz w:val="24"/>
              </w:rPr>
              <w:t>кат».</w:t>
            </w:r>
          </w:p>
        </w:tc>
      </w:tr>
      <w:tr w:rsidR="00BB7F12" w:rsidRPr="00E54D66" w:rsidTr="00A51C9D">
        <w:trPr>
          <w:trHeight w:hRule="exact" w:val="489"/>
        </w:trPr>
        <w:tc>
          <w:tcPr>
            <w:tcW w:w="567" w:type="dxa"/>
            <w:vMerge w:val="restart"/>
          </w:tcPr>
          <w:p w:rsidR="00BB7F12" w:rsidRPr="00E54D66" w:rsidRDefault="00BB7F12" w:rsidP="00A51C9D">
            <w:pPr>
              <w:spacing w:before="209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№</w:t>
            </w:r>
          </w:p>
          <w:p w:rsidR="00BB7F12" w:rsidRPr="00E54D66" w:rsidRDefault="00BB7F12" w:rsidP="00A51C9D">
            <w:pPr>
              <w:jc w:val="center"/>
              <w:rPr>
                <w:sz w:val="24"/>
              </w:rPr>
            </w:pPr>
            <w:proofErr w:type="gramStart"/>
            <w:r w:rsidRPr="00E54D66">
              <w:rPr>
                <w:spacing w:val="-5"/>
                <w:sz w:val="24"/>
              </w:rPr>
              <w:t>п</w:t>
            </w:r>
            <w:proofErr w:type="gramEnd"/>
            <w:r w:rsidRPr="00E54D66">
              <w:rPr>
                <w:spacing w:val="-5"/>
                <w:sz w:val="24"/>
              </w:rPr>
              <w:t>/п</w:t>
            </w:r>
          </w:p>
        </w:tc>
        <w:tc>
          <w:tcPr>
            <w:tcW w:w="2942" w:type="dxa"/>
            <w:vMerge w:val="restart"/>
          </w:tcPr>
          <w:p w:rsidR="00BB7F12" w:rsidRPr="00E54D66" w:rsidRDefault="00BB7F12" w:rsidP="00A51C9D">
            <w:pPr>
              <w:spacing w:before="209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027" w:type="dxa"/>
            <w:vMerge w:val="restart"/>
          </w:tcPr>
          <w:p w:rsidR="00BB7F12" w:rsidRDefault="00BB7F12" w:rsidP="00A51C9D">
            <w:pPr>
              <w:spacing w:before="209"/>
              <w:ind w:right="112"/>
              <w:jc w:val="center"/>
              <w:rPr>
                <w:spacing w:val="-2"/>
                <w:sz w:val="24"/>
              </w:rPr>
            </w:pPr>
            <w:r w:rsidRPr="00467DD3">
              <w:rPr>
                <w:spacing w:val="-2"/>
                <w:sz w:val="24"/>
              </w:rPr>
              <w:t xml:space="preserve">Единица </w:t>
            </w:r>
            <w:proofErr w:type="spellStart"/>
            <w:proofErr w:type="gramStart"/>
            <w:r w:rsidRPr="00467DD3">
              <w:rPr>
                <w:spacing w:val="-2"/>
                <w:sz w:val="24"/>
              </w:rPr>
              <w:t>измере</w:t>
            </w:r>
            <w:r>
              <w:rPr>
                <w:spacing w:val="-2"/>
                <w:sz w:val="24"/>
              </w:rPr>
              <w:t>-</w:t>
            </w:r>
            <w:r w:rsidRPr="00467DD3">
              <w:rPr>
                <w:spacing w:val="-2"/>
                <w:sz w:val="24"/>
              </w:rPr>
              <w:t>ния</w:t>
            </w:r>
            <w:proofErr w:type="spellEnd"/>
            <w:proofErr w:type="gramEnd"/>
          </w:p>
          <w:p w:rsidR="00BB7F12" w:rsidRPr="00467DD3" w:rsidRDefault="00BB7F12" w:rsidP="00A51C9D">
            <w:pPr>
              <w:spacing w:before="209"/>
              <w:ind w:right="112"/>
              <w:jc w:val="center"/>
              <w:rPr>
                <w:sz w:val="24"/>
              </w:rPr>
            </w:pPr>
            <w:r w:rsidRPr="00467DD3">
              <w:rPr>
                <w:sz w:val="24"/>
              </w:rPr>
              <w:t xml:space="preserve">(по </w:t>
            </w:r>
            <w:hyperlink r:id="rId9">
              <w:r w:rsidRPr="00467DD3">
                <w:rPr>
                  <w:spacing w:val="-2"/>
                  <w:sz w:val="24"/>
                </w:rPr>
                <w:t>ОКЕ</w:t>
              </w:r>
            </w:hyperlink>
            <w:r w:rsidRPr="00467DD3">
              <w:rPr>
                <w:spacing w:val="-2"/>
                <w:sz w:val="24"/>
              </w:rPr>
              <w:t>И)</w:t>
            </w:r>
          </w:p>
        </w:tc>
        <w:tc>
          <w:tcPr>
            <w:tcW w:w="1560" w:type="dxa"/>
            <w:gridSpan w:val="2"/>
            <w:vMerge w:val="restart"/>
          </w:tcPr>
          <w:p w:rsidR="00BB7F12" w:rsidRPr="00E54D66" w:rsidRDefault="00BB7F12" w:rsidP="00A51C9D">
            <w:pPr>
              <w:spacing w:before="209"/>
              <w:ind w:right="239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2976" w:type="dxa"/>
            <w:gridSpan w:val="5"/>
          </w:tcPr>
          <w:p w:rsidR="00BB7F12" w:rsidRPr="00E54D66" w:rsidRDefault="00BB7F12" w:rsidP="00A51C9D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z w:val="24"/>
              </w:rPr>
              <w:t>Период</w:t>
            </w:r>
            <w:r>
              <w:rPr>
                <w:sz w:val="24"/>
              </w:rPr>
              <w:t xml:space="preserve"> - </w:t>
            </w:r>
            <w:r w:rsidRPr="00E54D66">
              <w:rPr>
                <w:spacing w:val="-5"/>
                <w:sz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BB7F12" w:rsidRPr="00E54D66" w:rsidRDefault="00BB7F12" w:rsidP="00A51C9D">
            <w:pPr>
              <w:spacing w:before="209"/>
              <w:ind w:right="126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Признак ключевого параметра (да/нет)</w:t>
            </w:r>
          </w:p>
        </w:tc>
      </w:tr>
      <w:tr w:rsidR="00BB7F12" w:rsidRPr="00E54D66" w:rsidTr="00A51C9D">
        <w:trPr>
          <w:trHeight w:hRule="exact" w:val="507"/>
        </w:trPr>
        <w:tc>
          <w:tcPr>
            <w:tcW w:w="567" w:type="dxa"/>
            <w:vMerge/>
            <w:tcBorders>
              <w:top w:val="nil"/>
            </w:tcBorders>
          </w:tcPr>
          <w:p w:rsidR="00BB7F12" w:rsidRPr="00E54D66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BB7F12" w:rsidRPr="00E54D66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BB7F12" w:rsidRPr="00E54D66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BB7F12" w:rsidRPr="00E54D66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BB7F12" w:rsidRDefault="00BB7F12" w:rsidP="00A51C9D">
            <w:r w:rsidRPr="00C4575A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BB7F12" w:rsidRDefault="00BB7F12" w:rsidP="00A51C9D">
            <w:r w:rsidRPr="00C4575A">
              <w:rPr>
                <w:sz w:val="24"/>
              </w:rPr>
              <w:t>2026</w:t>
            </w:r>
          </w:p>
        </w:tc>
        <w:tc>
          <w:tcPr>
            <w:tcW w:w="567" w:type="dxa"/>
            <w:vMerge w:val="restart"/>
          </w:tcPr>
          <w:p w:rsidR="00BB7F12" w:rsidRDefault="00BB7F12" w:rsidP="00A51C9D">
            <w:r w:rsidRPr="00C4575A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BB7F12" w:rsidRDefault="00BB7F12" w:rsidP="00A51C9D">
            <w:r w:rsidRPr="00C4575A">
              <w:rPr>
                <w:sz w:val="24"/>
              </w:rPr>
              <w:t>202</w:t>
            </w:r>
            <w:r>
              <w:rPr>
                <w:sz w:val="24"/>
              </w:rPr>
              <w:t>8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</w:tcBorders>
          </w:tcPr>
          <w:p w:rsidR="00BB7F12" w:rsidRDefault="00BB7F12" w:rsidP="00A51C9D">
            <w:r w:rsidRPr="00C4575A">
              <w:rPr>
                <w:sz w:val="24"/>
              </w:rPr>
              <w:t>202</w:t>
            </w:r>
            <w:r>
              <w:rPr>
                <w:sz w:val="24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</w:tr>
      <w:tr w:rsidR="00BB7F12" w:rsidRPr="00E54D66" w:rsidTr="00A51C9D">
        <w:trPr>
          <w:trHeight w:hRule="exact" w:val="1431"/>
        </w:trPr>
        <w:tc>
          <w:tcPr>
            <w:tcW w:w="567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B7F12" w:rsidRPr="00467DD3" w:rsidRDefault="00BB7F12" w:rsidP="00A51C9D">
            <w:pPr>
              <w:ind w:right="83"/>
              <w:jc w:val="center"/>
              <w:rPr>
                <w:sz w:val="24"/>
              </w:rPr>
            </w:pPr>
            <w:proofErr w:type="spellStart"/>
            <w:r w:rsidRPr="00467DD3">
              <w:rPr>
                <w:spacing w:val="-4"/>
                <w:sz w:val="24"/>
              </w:rPr>
              <w:t>Знач</w:t>
            </w:r>
            <w:proofErr w:type="gramStart"/>
            <w:r w:rsidRPr="00467DD3">
              <w:rPr>
                <w:spacing w:val="-4"/>
                <w:sz w:val="24"/>
              </w:rPr>
              <w:t>е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 w:rsidRPr="00467DD3">
              <w:rPr>
                <w:spacing w:val="-4"/>
                <w:sz w:val="24"/>
              </w:rPr>
              <w:t xml:space="preserve"> </w:t>
            </w:r>
            <w:proofErr w:type="spellStart"/>
            <w:r w:rsidRPr="00467DD3"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709" w:type="dxa"/>
          </w:tcPr>
          <w:p w:rsidR="00BB7F12" w:rsidRPr="00467DD3" w:rsidRDefault="00BB7F12" w:rsidP="00A51C9D">
            <w:pPr>
              <w:spacing w:before="107"/>
              <w:jc w:val="center"/>
              <w:rPr>
                <w:sz w:val="24"/>
              </w:rPr>
            </w:pPr>
            <w:r w:rsidRPr="00467DD3">
              <w:rPr>
                <w:spacing w:val="-4"/>
                <w:sz w:val="24"/>
              </w:rPr>
              <w:t>дата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right w:val="single" w:sz="4" w:space="0" w:color="auto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BB7F12" w:rsidRPr="00467DD3" w:rsidRDefault="00BB7F12" w:rsidP="00A51C9D">
            <w:pPr>
              <w:rPr>
                <w:sz w:val="2"/>
                <w:szCs w:val="2"/>
              </w:rPr>
            </w:pPr>
          </w:p>
        </w:tc>
      </w:tr>
      <w:tr w:rsidR="008D5B4D" w:rsidRPr="00E54D66" w:rsidTr="008D5B4D">
        <w:trPr>
          <w:trHeight w:hRule="exact" w:val="1855"/>
        </w:trPr>
        <w:tc>
          <w:tcPr>
            <w:tcW w:w="567" w:type="dxa"/>
          </w:tcPr>
          <w:p w:rsidR="008D5B4D" w:rsidRPr="00467DD3" w:rsidRDefault="008D5B4D" w:rsidP="00A51C9D">
            <w:pPr>
              <w:spacing w:before="107"/>
              <w:rPr>
                <w:sz w:val="24"/>
              </w:rPr>
            </w:pPr>
            <w:r w:rsidRPr="00467DD3">
              <w:rPr>
                <w:spacing w:val="-5"/>
                <w:sz w:val="24"/>
              </w:rPr>
              <w:t>1.</w:t>
            </w:r>
          </w:p>
        </w:tc>
        <w:tc>
          <w:tcPr>
            <w:tcW w:w="2942" w:type="dxa"/>
          </w:tcPr>
          <w:p w:rsidR="008D5B4D" w:rsidRPr="00467DD3" w:rsidRDefault="008D5B4D" w:rsidP="00A51C9D">
            <w:pPr>
              <w:rPr>
                <w:sz w:val="20"/>
                <w:szCs w:val="20"/>
              </w:rPr>
            </w:pPr>
            <w:r w:rsidRPr="006206E7">
              <w:rPr>
                <w:sz w:val="20"/>
                <w:szCs w:val="20"/>
              </w:rPr>
              <w:t xml:space="preserve">Доля граждан реализовавших право на предоставление в собственность бесплатно земельных </w:t>
            </w:r>
            <w:proofErr w:type="gramStart"/>
            <w:r w:rsidRPr="006206E7">
              <w:rPr>
                <w:sz w:val="20"/>
                <w:szCs w:val="20"/>
              </w:rPr>
              <w:t>участков</w:t>
            </w:r>
            <w:proofErr w:type="gramEnd"/>
            <w:r w:rsidRPr="006206E7">
              <w:rPr>
                <w:sz w:val="20"/>
                <w:szCs w:val="20"/>
              </w:rPr>
              <w:t xml:space="preserve"> в том числе путем предоставления единовременной денежной выплаты</w:t>
            </w:r>
          </w:p>
        </w:tc>
        <w:tc>
          <w:tcPr>
            <w:tcW w:w="1027" w:type="dxa"/>
            <w:vAlign w:val="center"/>
          </w:tcPr>
          <w:p w:rsidR="008D5B4D" w:rsidRPr="00467DD3" w:rsidRDefault="008D5B4D" w:rsidP="008D5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vAlign w:val="center"/>
          </w:tcPr>
          <w:p w:rsidR="008D5B4D" w:rsidRPr="00467DD3" w:rsidRDefault="004F2678" w:rsidP="008D5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8D5B4D" w:rsidRPr="00467DD3" w:rsidRDefault="008D5B4D" w:rsidP="008D5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567" w:type="dxa"/>
            <w:vAlign w:val="center"/>
          </w:tcPr>
          <w:p w:rsidR="008D5B4D" w:rsidRPr="00BE5C42" w:rsidRDefault="008D5B4D" w:rsidP="008D5B4D">
            <w:pPr>
              <w:jc w:val="center"/>
              <w:rPr>
                <w:color w:val="000000"/>
                <w:sz w:val="24"/>
                <w:szCs w:val="24"/>
              </w:rPr>
            </w:pPr>
            <w:r w:rsidRPr="00BE5C4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8D5B4D" w:rsidRPr="00BE5C42" w:rsidRDefault="008D5B4D" w:rsidP="008D5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8D5B4D" w:rsidRPr="00BE5C42" w:rsidRDefault="008D5B4D" w:rsidP="008D5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D5B4D" w:rsidRPr="00BE5C42" w:rsidRDefault="008D5B4D" w:rsidP="008D5B4D">
            <w:pPr>
              <w:jc w:val="center"/>
              <w:rPr>
                <w:sz w:val="24"/>
                <w:szCs w:val="24"/>
              </w:rPr>
            </w:pPr>
            <w:r w:rsidRPr="00BE5C4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8D5B4D" w:rsidRPr="007F3612" w:rsidRDefault="008D5B4D" w:rsidP="008D5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5B4D" w:rsidRPr="00467DD3" w:rsidRDefault="008D5B4D" w:rsidP="00A51C9D">
            <w:pPr>
              <w:jc w:val="center"/>
              <w:rPr>
                <w:sz w:val="24"/>
              </w:rPr>
            </w:pPr>
            <w:r w:rsidRPr="00BF38BB">
              <w:rPr>
                <w:sz w:val="24"/>
              </w:rPr>
              <w:t>да</w:t>
            </w:r>
          </w:p>
        </w:tc>
      </w:tr>
    </w:tbl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1E2D2F" w:rsidRDefault="001E2D2F" w:rsidP="00E743E6">
      <w:pPr>
        <w:tabs>
          <w:tab w:val="left" w:pos="2361"/>
        </w:tabs>
        <w:jc w:val="center"/>
        <w:rPr>
          <w:b/>
          <w:sz w:val="24"/>
        </w:rPr>
      </w:pPr>
    </w:p>
    <w:p w:rsidR="001E2D2F" w:rsidRDefault="001E2D2F" w:rsidP="00E743E6">
      <w:pPr>
        <w:tabs>
          <w:tab w:val="left" w:pos="2361"/>
        </w:tabs>
        <w:jc w:val="center"/>
        <w:rPr>
          <w:b/>
          <w:sz w:val="24"/>
        </w:rPr>
      </w:pPr>
    </w:p>
    <w:p w:rsidR="00BB7F12" w:rsidRDefault="00BB7F12" w:rsidP="00E743E6">
      <w:pPr>
        <w:tabs>
          <w:tab w:val="left" w:pos="2361"/>
        </w:tabs>
        <w:jc w:val="center"/>
        <w:rPr>
          <w:b/>
          <w:sz w:val="24"/>
        </w:rPr>
      </w:pPr>
    </w:p>
    <w:p w:rsidR="00C136D8" w:rsidRDefault="00C136D8" w:rsidP="00E743E6">
      <w:pPr>
        <w:tabs>
          <w:tab w:val="left" w:pos="2361"/>
        </w:tabs>
        <w:jc w:val="center"/>
        <w:rPr>
          <w:b/>
          <w:sz w:val="24"/>
        </w:rPr>
        <w:sectPr w:rsidR="00C136D8" w:rsidSect="005F7121">
          <w:pgSz w:w="11910" w:h="16840"/>
          <w:pgMar w:top="851" w:right="851" w:bottom="1134" w:left="1418" w:header="720" w:footer="720" w:gutter="0"/>
          <w:cols w:space="720"/>
        </w:sectPr>
      </w:pPr>
    </w:p>
    <w:p w:rsidR="00D60FE2" w:rsidRDefault="00C136D8" w:rsidP="00E743E6">
      <w:pPr>
        <w:tabs>
          <w:tab w:val="left" w:pos="2361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3. </w:t>
      </w:r>
      <w:r w:rsidRPr="00C136D8">
        <w:rPr>
          <w:b/>
          <w:sz w:val="24"/>
        </w:rPr>
        <w:t>Задачи и результаты проекта</w:t>
      </w:r>
    </w:p>
    <w:tbl>
      <w:tblPr>
        <w:tblStyle w:val="TableNormal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40"/>
        <w:gridCol w:w="1010"/>
        <w:gridCol w:w="720"/>
        <w:gridCol w:w="708"/>
        <w:gridCol w:w="709"/>
        <w:gridCol w:w="709"/>
        <w:gridCol w:w="842"/>
        <w:gridCol w:w="18"/>
        <w:gridCol w:w="3098"/>
        <w:gridCol w:w="14"/>
        <w:gridCol w:w="1266"/>
        <w:gridCol w:w="10"/>
        <w:gridCol w:w="1414"/>
      </w:tblGrid>
      <w:tr w:rsidR="00C136D8" w:rsidRPr="00E54D66" w:rsidTr="00DD5809">
        <w:trPr>
          <w:trHeight w:val="479"/>
        </w:trPr>
        <w:tc>
          <w:tcPr>
            <w:tcW w:w="568" w:type="dxa"/>
            <w:vMerge w:val="restart"/>
          </w:tcPr>
          <w:p w:rsidR="00C136D8" w:rsidRPr="00E54D66" w:rsidRDefault="00C136D8" w:rsidP="00DD5809">
            <w:pPr>
              <w:spacing w:before="209"/>
              <w:ind w:right="49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№</w:t>
            </w:r>
          </w:p>
          <w:p w:rsidR="00C136D8" w:rsidRPr="00E54D66" w:rsidRDefault="00C136D8" w:rsidP="00DD5809">
            <w:pPr>
              <w:jc w:val="center"/>
              <w:rPr>
                <w:sz w:val="24"/>
              </w:rPr>
            </w:pPr>
            <w:proofErr w:type="gramStart"/>
            <w:r w:rsidRPr="00E54D66">
              <w:rPr>
                <w:spacing w:val="-5"/>
                <w:sz w:val="24"/>
              </w:rPr>
              <w:t>п</w:t>
            </w:r>
            <w:proofErr w:type="gramEnd"/>
            <w:r w:rsidRPr="00E54D66">
              <w:rPr>
                <w:spacing w:val="-5"/>
                <w:sz w:val="24"/>
              </w:rPr>
              <w:t>/п</w:t>
            </w:r>
          </w:p>
        </w:tc>
        <w:tc>
          <w:tcPr>
            <w:tcW w:w="3940" w:type="dxa"/>
            <w:vMerge w:val="restart"/>
          </w:tcPr>
          <w:p w:rsidR="00C136D8" w:rsidRPr="00E54D66" w:rsidRDefault="00C136D8" w:rsidP="00DD5809">
            <w:pPr>
              <w:spacing w:before="209"/>
              <w:ind w:right="17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010" w:type="dxa"/>
            <w:vMerge w:val="restart"/>
          </w:tcPr>
          <w:p w:rsidR="00C136D8" w:rsidRPr="00E54D66" w:rsidRDefault="00C136D8" w:rsidP="00DD5809">
            <w:pPr>
              <w:spacing w:before="209"/>
              <w:ind w:right="107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 xml:space="preserve">Единица измерения </w:t>
            </w:r>
            <w:r w:rsidRPr="00E54D66">
              <w:rPr>
                <w:sz w:val="24"/>
              </w:rPr>
              <w:t xml:space="preserve">(по </w:t>
            </w:r>
            <w:hyperlink r:id="rId10">
              <w:r w:rsidRPr="00E54D66">
                <w:rPr>
                  <w:spacing w:val="-2"/>
                  <w:sz w:val="24"/>
                </w:rPr>
                <w:t>ОКЕ</w:t>
              </w:r>
            </w:hyperlink>
            <w:r w:rsidRPr="00E54D66">
              <w:rPr>
                <w:spacing w:val="-2"/>
                <w:sz w:val="24"/>
              </w:rPr>
              <w:t>И)</w:t>
            </w:r>
          </w:p>
        </w:tc>
        <w:tc>
          <w:tcPr>
            <w:tcW w:w="3688" w:type="dxa"/>
            <w:gridSpan w:val="5"/>
          </w:tcPr>
          <w:p w:rsidR="00C136D8" w:rsidRPr="00E54D66" w:rsidRDefault="00C136D8" w:rsidP="00DD5809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z w:val="24"/>
              </w:rPr>
              <w:t>Период</w:t>
            </w:r>
            <w:r>
              <w:rPr>
                <w:sz w:val="24"/>
              </w:rPr>
              <w:t xml:space="preserve"> - </w:t>
            </w:r>
            <w:r w:rsidRPr="00E54D66">
              <w:rPr>
                <w:spacing w:val="-5"/>
                <w:sz w:val="24"/>
              </w:rPr>
              <w:t>год</w:t>
            </w:r>
          </w:p>
        </w:tc>
        <w:tc>
          <w:tcPr>
            <w:tcW w:w="3116" w:type="dxa"/>
            <w:gridSpan w:val="2"/>
          </w:tcPr>
          <w:p w:rsidR="00C136D8" w:rsidRDefault="00C136D8" w:rsidP="00DD5809">
            <w:pPr>
              <w:spacing w:before="209"/>
              <w:jc w:val="center"/>
              <w:rPr>
                <w:spacing w:val="-4"/>
                <w:sz w:val="24"/>
              </w:rPr>
            </w:pPr>
            <w:r w:rsidRPr="00E54D66">
              <w:rPr>
                <w:spacing w:val="-4"/>
                <w:sz w:val="24"/>
              </w:rPr>
              <w:t>Харак</w:t>
            </w:r>
            <w:r w:rsidRPr="00E54D66">
              <w:rPr>
                <w:spacing w:val="-2"/>
                <w:sz w:val="24"/>
              </w:rPr>
              <w:t>терист</w:t>
            </w:r>
            <w:r w:rsidRPr="00E54D66">
              <w:rPr>
                <w:spacing w:val="-4"/>
                <w:sz w:val="24"/>
              </w:rPr>
              <w:t>ика</w:t>
            </w:r>
          </w:p>
          <w:p w:rsidR="00C136D8" w:rsidRPr="00E54D66" w:rsidRDefault="00C136D8" w:rsidP="00DD5809">
            <w:pPr>
              <w:spacing w:before="209"/>
              <w:jc w:val="center"/>
              <w:rPr>
                <w:sz w:val="24"/>
              </w:rPr>
            </w:pPr>
            <w:r w:rsidRPr="00E54D66">
              <w:rPr>
                <w:spacing w:val="-4"/>
                <w:sz w:val="24"/>
              </w:rPr>
              <w:t xml:space="preserve"> </w:t>
            </w:r>
            <w:r w:rsidRPr="00E54D66">
              <w:rPr>
                <w:spacing w:val="-2"/>
                <w:sz w:val="24"/>
              </w:rPr>
              <w:t>резуль</w:t>
            </w:r>
            <w:r w:rsidRPr="00E54D66">
              <w:rPr>
                <w:spacing w:val="-4"/>
                <w:sz w:val="24"/>
              </w:rPr>
              <w:t>тата</w:t>
            </w:r>
          </w:p>
        </w:tc>
        <w:tc>
          <w:tcPr>
            <w:tcW w:w="1280" w:type="dxa"/>
            <w:gridSpan w:val="2"/>
          </w:tcPr>
          <w:p w:rsidR="00C136D8" w:rsidRDefault="00C136D8" w:rsidP="00DD5809">
            <w:pPr>
              <w:spacing w:before="209"/>
              <w:jc w:val="center"/>
              <w:rPr>
                <w:spacing w:val="-4"/>
                <w:sz w:val="24"/>
              </w:rPr>
            </w:pPr>
            <w:r w:rsidRPr="00E54D66">
              <w:rPr>
                <w:spacing w:val="-4"/>
                <w:sz w:val="24"/>
              </w:rPr>
              <w:t xml:space="preserve">Тип </w:t>
            </w:r>
          </w:p>
          <w:p w:rsidR="00C136D8" w:rsidRPr="00E54D66" w:rsidRDefault="00C136D8" w:rsidP="00DD5809">
            <w:pPr>
              <w:spacing w:before="209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резул</w:t>
            </w:r>
            <w:r>
              <w:rPr>
                <w:spacing w:val="-2"/>
                <w:sz w:val="24"/>
              </w:rPr>
              <w:t>ь</w:t>
            </w:r>
            <w:r w:rsidRPr="00E54D66">
              <w:rPr>
                <w:spacing w:val="-4"/>
                <w:sz w:val="24"/>
              </w:rPr>
              <w:t>тата</w:t>
            </w:r>
          </w:p>
        </w:tc>
        <w:tc>
          <w:tcPr>
            <w:tcW w:w="1424" w:type="dxa"/>
            <w:gridSpan w:val="2"/>
          </w:tcPr>
          <w:p w:rsidR="00C136D8" w:rsidRPr="00E54D66" w:rsidRDefault="00C136D8" w:rsidP="00DD5809">
            <w:pPr>
              <w:spacing w:before="209"/>
              <w:ind w:right="121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Признак ключевого параметра (да/нет)</w:t>
            </w:r>
          </w:p>
        </w:tc>
      </w:tr>
      <w:tr w:rsidR="00C136D8" w:rsidRPr="00E54D66" w:rsidTr="00DD5809">
        <w:trPr>
          <w:trHeight w:val="336"/>
        </w:trPr>
        <w:tc>
          <w:tcPr>
            <w:tcW w:w="568" w:type="dxa"/>
            <w:vMerge/>
            <w:tcBorders>
              <w:top w:val="nil"/>
            </w:tcBorders>
          </w:tcPr>
          <w:p w:rsidR="00C136D8" w:rsidRPr="00E54D66" w:rsidRDefault="00C136D8" w:rsidP="00DD5809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vMerge/>
            <w:tcBorders>
              <w:top w:val="nil"/>
            </w:tcBorders>
          </w:tcPr>
          <w:p w:rsidR="00C136D8" w:rsidRPr="00E54D66" w:rsidRDefault="00C136D8" w:rsidP="00DD580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C136D8" w:rsidRPr="00E54D66" w:rsidRDefault="00C136D8" w:rsidP="00DD580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C136D8" w:rsidRPr="0086180B" w:rsidRDefault="00C136D8" w:rsidP="00DD5809">
            <w:pPr>
              <w:ind w:right="5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pacing w:val="-10"/>
                <w:sz w:val="24"/>
              </w:rPr>
              <w:t>2025</w:t>
            </w:r>
          </w:p>
        </w:tc>
        <w:tc>
          <w:tcPr>
            <w:tcW w:w="708" w:type="dxa"/>
          </w:tcPr>
          <w:p w:rsidR="00C136D8" w:rsidRDefault="00C136D8" w:rsidP="00DD5809">
            <w:r w:rsidRPr="005E57EA">
              <w:rPr>
                <w:spacing w:val="-10"/>
                <w:sz w:val="24"/>
              </w:rPr>
              <w:t>202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C136D8" w:rsidRDefault="00C136D8" w:rsidP="00DD5809">
            <w:r w:rsidRPr="005E57EA">
              <w:rPr>
                <w:spacing w:val="-10"/>
                <w:sz w:val="24"/>
              </w:rPr>
              <w:t>202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36D8" w:rsidRPr="0086180B" w:rsidRDefault="00C136D8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C136D8" w:rsidRPr="0086180B" w:rsidRDefault="00C136D8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3116" w:type="dxa"/>
            <w:gridSpan w:val="2"/>
            <w:tcBorders>
              <w:top w:val="nil"/>
            </w:tcBorders>
          </w:tcPr>
          <w:p w:rsidR="00C136D8" w:rsidRPr="00E54D66" w:rsidRDefault="00C136D8" w:rsidP="00DD580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top w:val="nil"/>
            </w:tcBorders>
          </w:tcPr>
          <w:p w:rsidR="00C136D8" w:rsidRPr="00E54D66" w:rsidRDefault="00C136D8" w:rsidP="00DD5809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2"/>
            <w:tcBorders>
              <w:top w:val="nil"/>
            </w:tcBorders>
          </w:tcPr>
          <w:p w:rsidR="00C136D8" w:rsidRPr="00E54D66" w:rsidRDefault="00C136D8" w:rsidP="00DD5809">
            <w:pPr>
              <w:rPr>
                <w:sz w:val="2"/>
                <w:szCs w:val="2"/>
              </w:rPr>
            </w:pPr>
          </w:p>
        </w:tc>
      </w:tr>
      <w:tr w:rsidR="00C136D8" w:rsidRPr="00E54D66" w:rsidTr="00DD5809">
        <w:trPr>
          <w:trHeight w:val="479"/>
        </w:trPr>
        <w:tc>
          <w:tcPr>
            <w:tcW w:w="568" w:type="dxa"/>
          </w:tcPr>
          <w:p w:rsidR="00C136D8" w:rsidRPr="00E54D66" w:rsidRDefault="00C136D8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1.</w:t>
            </w:r>
          </w:p>
        </w:tc>
        <w:tc>
          <w:tcPr>
            <w:tcW w:w="7796" w:type="dxa"/>
            <w:gridSpan w:val="6"/>
            <w:tcBorders>
              <w:right w:val="single" w:sz="4" w:space="0" w:color="auto"/>
            </w:tcBorders>
          </w:tcPr>
          <w:p w:rsidR="00C136D8" w:rsidRPr="00E54D66" w:rsidRDefault="00C136D8" w:rsidP="00DD5809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 xml:space="preserve">(указывается задача, решение которой осуществляется в рамках </w:t>
            </w:r>
            <w:r w:rsidRPr="00E54D66">
              <w:rPr>
                <w:spacing w:val="-2"/>
                <w:sz w:val="24"/>
              </w:rPr>
              <w:t>проекта)</w:t>
            </w:r>
          </w:p>
        </w:tc>
        <w:tc>
          <w:tcPr>
            <w:tcW w:w="6662" w:type="dxa"/>
            <w:gridSpan w:val="7"/>
            <w:tcBorders>
              <w:left w:val="single" w:sz="4" w:space="0" w:color="auto"/>
            </w:tcBorders>
          </w:tcPr>
          <w:p w:rsidR="00C136D8" w:rsidRPr="0086180B" w:rsidRDefault="00C136D8" w:rsidP="00DD5809">
            <w:pPr>
              <w:spacing w:before="107"/>
              <w:rPr>
                <w:sz w:val="24"/>
              </w:rPr>
            </w:pPr>
          </w:p>
        </w:tc>
      </w:tr>
      <w:tr w:rsidR="0060638E" w:rsidRPr="00E54D66" w:rsidTr="0060638E">
        <w:trPr>
          <w:trHeight w:val="2573"/>
        </w:trPr>
        <w:tc>
          <w:tcPr>
            <w:tcW w:w="568" w:type="dxa"/>
          </w:tcPr>
          <w:p w:rsidR="0060638E" w:rsidRPr="00E54D66" w:rsidRDefault="0060638E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4"/>
                <w:sz w:val="24"/>
              </w:rPr>
              <w:t>1.1.</w:t>
            </w:r>
          </w:p>
        </w:tc>
        <w:tc>
          <w:tcPr>
            <w:tcW w:w="3940" w:type="dxa"/>
          </w:tcPr>
          <w:p w:rsidR="0060638E" w:rsidRDefault="0060638E" w:rsidP="00DD5809">
            <w:pPr>
              <w:rPr>
                <w:spacing w:val="-10"/>
                <w:sz w:val="24"/>
              </w:rPr>
            </w:pPr>
            <w:r w:rsidRPr="00305CFA">
              <w:rPr>
                <w:sz w:val="24"/>
              </w:rPr>
              <w:t xml:space="preserve">Задача </w:t>
            </w:r>
            <w:r w:rsidRPr="00305CFA">
              <w:rPr>
                <w:spacing w:val="-10"/>
                <w:sz w:val="24"/>
              </w:rPr>
              <w:t xml:space="preserve">1 </w:t>
            </w:r>
          </w:p>
          <w:p w:rsidR="0060638E" w:rsidRPr="00305CFA" w:rsidRDefault="0060638E" w:rsidP="00DD5809">
            <w:pPr>
              <w:spacing w:before="107"/>
              <w:ind w:left="61"/>
              <w:rPr>
                <w:sz w:val="24"/>
              </w:rPr>
            </w:pPr>
            <w:r>
              <w:rPr>
                <w:sz w:val="24"/>
                <w:szCs w:val="24"/>
              </w:rPr>
              <w:t>Увеличение доли граждан реализовавших право на предоставление в собственность бесплатно земельных участков, в том числе путем предоставления единовременной денежной выплаты и доведение показателя до 90% к 2029 году</w:t>
            </w:r>
          </w:p>
        </w:tc>
        <w:tc>
          <w:tcPr>
            <w:tcW w:w="1010" w:type="dxa"/>
            <w:vAlign w:val="center"/>
          </w:tcPr>
          <w:p w:rsidR="0060638E" w:rsidRPr="00E54D66" w:rsidRDefault="0060638E" w:rsidP="006063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20" w:type="dxa"/>
            <w:vAlign w:val="center"/>
          </w:tcPr>
          <w:p w:rsidR="0060638E" w:rsidRPr="0060638E" w:rsidRDefault="0060638E" w:rsidP="0060638E">
            <w:pPr>
              <w:jc w:val="center"/>
              <w:rPr>
                <w:sz w:val="24"/>
                <w:szCs w:val="24"/>
              </w:rPr>
            </w:pPr>
            <w:r w:rsidRPr="0060638E"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60638E" w:rsidRPr="0060638E" w:rsidRDefault="0060638E" w:rsidP="0060638E">
            <w:pPr>
              <w:jc w:val="center"/>
              <w:rPr>
                <w:sz w:val="24"/>
                <w:szCs w:val="24"/>
              </w:rPr>
            </w:pPr>
            <w:r w:rsidRPr="0060638E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60638E" w:rsidRPr="0060638E" w:rsidRDefault="0060638E" w:rsidP="0060638E">
            <w:pPr>
              <w:jc w:val="center"/>
              <w:rPr>
                <w:sz w:val="24"/>
                <w:szCs w:val="24"/>
              </w:rPr>
            </w:pPr>
            <w:r w:rsidRPr="0060638E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0638E" w:rsidRPr="0060638E" w:rsidRDefault="0060638E" w:rsidP="0060638E">
            <w:pPr>
              <w:jc w:val="center"/>
              <w:rPr>
                <w:sz w:val="24"/>
                <w:szCs w:val="24"/>
              </w:rPr>
            </w:pPr>
            <w:r w:rsidRPr="0060638E">
              <w:rPr>
                <w:sz w:val="24"/>
                <w:szCs w:val="24"/>
              </w:rPr>
              <w:t>87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  <w:vAlign w:val="center"/>
          </w:tcPr>
          <w:p w:rsidR="0060638E" w:rsidRPr="0060638E" w:rsidRDefault="0060638E" w:rsidP="0060638E">
            <w:pPr>
              <w:jc w:val="center"/>
              <w:rPr>
                <w:sz w:val="24"/>
                <w:szCs w:val="24"/>
              </w:rPr>
            </w:pPr>
            <w:r w:rsidRPr="0060638E">
              <w:rPr>
                <w:sz w:val="24"/>
                <w:szCs w:val="24"/>
              </w:rPr>
              <w:t>90</w:t>
            </w:r>
          </w:p>
        </w:tc>
        <w:tc>
          <w:tcPr>
            <w:tcW w:w="3112" w:type="dxa"/>
            <w:gridSpan w:val="2"/>
          </w:tcPr>
          <w:p w:rsidR="0060638E" w:rsidRPr="0093744D" w:rsidRDefault="0060638E" w:rsidP="008F43FB">
            <w:pPr>
              <w:rPr>
                <w:sz w:val="24"/>
                <w:szCs w:val="24"/>
              </w:rPr>
            </w:pPr>
            <w:r w:rsidRPr="0093744D">
              <w:rPr>
                <w:sz w:val="24"/>
                <w:szCs w:val="24"/>
              </w:rPr>
              <w:t>Оказа</w:t>
            </w:r>
            <w:r>
              <w:rPr>
                <w:sz w:val="24"/>
                <w:szCs w:val="24"/>
              </w:rPr>
              <w:t xml:space="preserve">ние финансовой поддержки </w:t>
            </w:r>
            <w:r w:rsidRPr="008F43FB">
              <w:rPr>
                <w:sz w:val="24"/>
                <w:szCs w:val="24"/>
              </w:rPr>
              <w:t>сем</w:t>
            </w:r>
            <w:r>
              <w:rPr>
                <w:sz w:val="24"/>
                <w:szCs w:val="24"/>
              </w:rPr>
              <w:t>ьям</w:t>
            </w:r>
            <w:r w:rsidRPr="008F43FB">
              <w:rPr>
                <w:sz w:val="24"/>
                <w:szCs w:val="24"/>
              </w:rPr>
              <w:t>, имеющи</w:t>
            </w:r>
            <w:r>
              <w:rPr>
                <w:sz w:val="24"/>
                <w:szCs w:val="24"/>
              </w:rPr>
              <w:t>м</w:t>
            </w:r>
            <w:r w:rsidRPr="008F43FB">
              <w:rPr>
                <w:sz w:val="24"/>
                <w:szCs w:val="24"/>
              </w:rPr>
              <w:t xml:space="preserve"> трех и более детей стоящих в очереди на получение в </w:t>
            </w:r>
            <w:r>
              <w:rPr>
                <w:sz w:val="24"/>
                <w:szCs w:val="24"/>
              </w:rPr>
              <w:t>собственность бесплатно земельно</w:t>
            </w:r>
            <w:r w:rsidRPr="008F43FB">
              <w:rPr>
                <w:sz w:val="24"/>
                <w:szCs w:val="24"/>
              </w:rPr>
              <w:t>го участка</w:t>
            </w:r>
            <w:r>
              <w:rPr>
                <w:sz w:val="24"/>
                <w:szCs w:val="24"/>
              </w:rPr>
              <w:t>, через предоставление единовременной денежной выплаты «Земельный сертификат» взамен земельного участка за счёт средств областного бюджета</w:t>
            </w:r>
          </w:p>
        </w:tc>
        <w:tc>
          <w:tcPr>
            <w:tcW w:w="1276" w:type="dxa"/>
            <w:gridSpan w:val="2"/>
          </w:tcPr>
          <w:p w:rsidR="0060638E" w:rsidRPr="00E54D66" w:rsidRDefault="007D18A7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Выплата физическим лицам</w:t>
            </w:r>
          </w:p>
        </w:tc>
        <w:tc>
          <w:tcPr>
            <w:tcW w:w="1414" w:type="dxa"/>
          </w:tcPr>
          <w:p w:rsidR="0060638E" w:rsidRPr="00E54D66" w:rsidRDefault="0060638E" w:rsidP="00DD5809">
            <w:pPr>
              <w:jc w:val="center"/>
              <w:rPr>
                <w:sz w:val="24"/>
              </w:rPr>
            </w:pPr>
            <w:r w:rsidRPr="00BF38BB">
              <w:rPr>
                <w:sz w:val="24"/>
              </w:rPr>
              <w:t>да</w:t>
            </w:r>
          </w:p>
        </w:tc>
      </w:tr>
    </w:tbl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520E3A" w:rsidRDefault="00520E3A" w:rsidP="00E743E6">
      <w:pPr>
        <w:tabs>
          <w:tab w:val="left" w:pos="2361"/>
        </w:tabs>
        <w:jc w:val="center"/>
        <w:rPr>
          <w:b/>
          <w:sz w:val="24"/>
        </w:rPr>
      </w:pPr>
    </w:p>
    <w:p w:rsidR="00C136D8" w:rsidRDefault="00C136D8" w:rsidP="00E743E6">
      <w:pPr>
        <w:tabs>
          <w:tab w:val="left" w:pos="2361"/>
        </w:tabs>
        <w:jc w:val="center"/>
        <w:rPr>
          <w:b/>
          <w:sz w:val="24"/>
        </w:rPr>
        <w:sectPr w:rsidR="00C136D8" w:rsidSect="005F7121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D60FE2" w:rsidRDefault="005B4CE5" w:rsidP="00E743E6">
      <w:pPr>
        <w:tabs>
          <w:tab w:val="left" w:pos="2361"/>
        </w:tabs>
        <w:jc w:val="center"/>
        <w:rPr>
          <w:b/>
          <w:sz w:val="24"/>
        </w:rPr>
      </w:pPr>
      <w:r w:rsidRPr="005B4CE5">
        <w:rPr>
          <w:b/>
          <w:sz w:val="24"/>
        </w:rPr>
        <w:lastRenderedPageBreak/>
        <w:t>4.Финансовое обеспечение реализации проекта</w:t>
      </w:r>
    </w:p>
    <w:tbl>
      <w:tblPr>
        <w:tblStyle w:val="TableNormal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850"/>
        <w:gridCol w:w="724"/>
        <w:gridCol w:w="836"/>
        <w:gridCol w:w="708"/>
        <w:gridCol w:w="851"/>
        <w:gridCol w:w="1134"/>
      </w:tblGrid>
      <w:tr w:rsidR="005B4CE5" w:rsidRPr="00E54D66" w:rsidTr="00DD5809">
        <w:trPr>
          <w:trHeight w:val="1031"/>
        </w:trPr>
        <w:tc>
          <w:tcPr>
            <w:tcW w:w="851" w:type="dxa"/>
            <w:vMerge w:val="restart"/>
          </w:tcPr>
          <w:p w:rsidR="005B4CE5" w:rsidRPr="00E54D66" w:rsidRDefault="005B4CE5" w:rsidP="00DD5809">
            <w:pPr>
              <w:spacing w:before="209"/>
              <w:rPr>
                <w:sz w:val="24"/>
              </w:rPr>
            </w:pPr>
            <w:r w:rsidRPr="00E54D66">
              <w:rPr>
                <w:sz w:val="24"/>
              </w:rPr>
              <w:t xml:space="preserve">№ </w:t>
            </w:r>
            <w:proofErr w:type="gramStart"/>
            <w:r w:rsidRPr="00E54D66">
              <w:rPr>
                <w:spacing w:val="-5"/>
                <w:sz w:val="24"/>
              </w:rPr>
              <w:t>п</w:t>
            </w:r>
            <w:proofErr w:type="gramEnd"/>
            <w:r w:rsidRPr="00E54D66">
              <w:rPr>
                <w:spacing w:val="-5"/>
                <w:sz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5B4CE5" w:rsidRPr="00E54D66" w:rsidRDefault="005B4CE5" w:rsidP="00DD5809">
            <w:pPr>
              <w:jc w:val="center"/>
              <w:rPr>
                <w:sz w:val="24"/>
              </w:rPr>
            </w:pPr>
          </w:p>
          <w:p w:rsidR="005B4CE5" w:rsidRPr="00E54D66" w:rsidRDefault="005B4CE5" w:rsidP="00DD5809">
            <w:pPr>
              <w:jc w:val="center"/>
              <w:rPr>
                <w:sz w:val="24"/>
              </w:rPr>
            </w:pPr>
            <w:r w:rsidRPr="00E54D66">
              <w:rPr>
                <w:sz w:val="24"/>
              </w:rPr>
              <w:t xml:space="preserve">Наименование результата и источники </w:t>
            </w:r>
            <w:r w:rsidRPr="00E54D66"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3969" w:type="dxa"/>
            <w:gridSpan w:val="5"/>
          </w:tcPr>
          <w:p w:rsidR="005B4CE5" w:rsidRPr="00E54D66" w:rsidRDefault="005B4CE5" w:rsidP="003D0431">
            <w:pPr>
              <w:spacing w:before="107"/>
              <w:ind w:right="216"/>
              <w:jc w:val="center"/>
              <w:rPr>
                <w:sz w:val="24"/>
              </w:rPr>
            </w:pPr>
            <w:r w:rsidRPr="00E54D66">
              <w:rPr>
                <w:sz w:val="24"/>
              </w:rPr>
              <w:t xml:space="preserve">Объем финансового обеспечения по годам реализации,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</w:t>
            </w:r>
            <w:r w:rsidRPr="00E54D66">
              <w:rPr>
                <w:sz w:val="24"/>
              </w:rPr>
              <w:t>р</w:t>
            </w:r>
            <w:proofErr w:type="gramEnd"/>
            <w:r w:rsidRPr="00E54D66">
              <w:rPr>
                <w:sz w:val="24"/>
              </w:rPr>
              <w:t>уб</w:t>
            </w:r>
            <w:proofErr w:type="spellEnd"/>
            <w:r w:rsidR="00141B2A">
              <w:rPr>
                <w:sz w:val="24"/>
              </w:rPr>
              <w:t>.</w:t>
            </w:r>
            <w:r w:rsidRPr="00E54D66">
              <w:rPr>
                <w:sz w:val="28"/>
                <w:szCs w:val="28"/>
                <w:vertAlign w:val="superscript"/>
              </w:rPr>
              <w:t>&lt;18&gt;</w:t>
            </w:r>
          </w:p>
        </w:tc>
        <w:tc>
          <w:tcPr>
            <w:tcW w:w="1134" w:type="dxa"/>
            <w:vMerge w:val="restart"/>
          </w:tcPr>
          <w:p w:rsidR="005B4CE5" w:rsidRPr="003D0431" w:rsidRDefault="005B4CE5" w:rsidP="003D0431">
            <w:pPr>
              <w:spacing w:before="209"/>
              <w:ind w:right="73"/>
              <w:jc w:val="center"/>
              <w:rPr>
                <w:sz w:val="24"/>
              </w:rPr>
            </w:pPr>
            <w:r w:rsidRPr="003D0431">
              <w:rPr>
                <w:sz w:val="24"/>
              </w:rPr>
              <w:t xml:space="preserve">Всего, </w:t>
            </w:r>
            <w:proofErr w:type="spellStart"/>
            <w:r w:rsidRPr="003D0431">
              <w:rPr>
                <w:sz w:val="24"/>
              </w:rPr>
              <w:t>тыс</w:t>
            </w:r>
            <w:proofErr w:type="gramStart"/>
            <w:r w:rsidRPr="003D0431">
              <w:rPr>
                <w:sz w:val="24"/>
              </w:rPr>
              <w:t>.</w:t>
            </w:r>
            <w:r w:rsidRPr="003D0431">
              <w:rPr>
                <w:spacing w:val="-2"/>
                <w:sz w:val="24"/>
              </w:rPr>
              <w:t>р</w:t>
            </w:r>
            <w:proofErr w:type="gramEnd"/>
            <w:r w:rsidRPr="003D0431">
              <w:rPr>
                <w:spacing w:val="-2"/>
                <w:sz w:val="24"/>
              </w:rPr>
              <w:t>уб</w:t>
            </w:r>
            <w:proofErr w:type="spellEnd"/>
            <w:r w:rsidR="003D0431">
              <w:rPr>
                <w:spacing w:val="-2"/>
                <w:sz w:val="24"/>
              </w:rPr>
              <w:t>.</w:t>
            </w:r>
          </w:p>
        </w:tc>
      </w:tr>
      <w:tr w:rsidR="005B4CE5" w:rsidRPr="00E54D66" w:rsidTr="003D0431">
        <w:trPr>
          <w:trHeight w:val="755"/>
        </w:trPr>
        <w:tc>
          <w:tcPr>
            <w:tcW w:w="851" w:type="dxa"/>
            <w:vMerge/>
            <w:tcBorders>
              <w:top w:val="nil"/>
            </w:tcBorders>
          </w:tcPr>
          <w:p w:rsidR="005B4CE5" w:rsidRPr="00E54D66" w:rsidRDefault="005B4CE5" w:rsidP="00DD5809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5B4CE5" w:rsidRPr="00E54D66" w:rsidRDefault="005B4CE5" w:rsidP="00DD580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B4CE5" w:rsidRPr="00402B87" w:rsidRDefault="005B4CE5" w:rsidP="003D0431">
            <w:pPr>
              <w:spacing w:before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5B4CE5" w:rsidRPr="00402B87" w:rsidRDefault="005B4CE5" w:rsidP="003D0431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36" w:type="dxa"/>
            <w:vAlign w:val="center"/>
          </w:tcPr>
          <w:p w:rsidR="005B4CE5" w:rsidRPr="00E54D66" w:rsidRDefault="005B4CE5" w:rsidP="003D0431">
            <w:pPr>
              <w:spacing w:before="107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8" w:type="dxa"/>
            <w:vAlign w:val="center"/>
          </w:tcPr>
          <w:p w:rsidR="005B4CE5" w:rsidRPr="00E54D66" w:rsidRDefault="005B4CE5" w:rsidP="003D0431">
            <w:pPr>
              <w:spacing w:before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2028</w:t>
            </w:r>
          </w:p>
        </w:tc>
        <w:tc>
          <w:tcPr>
            <w:tcW w:w="851" w:type="dxa"/>
            <w:vAlign w:val="center"/>
          </w:tcPr>
          <w:p w:rsidR="005B4CE5" w:rsidRPr="00402B87" w:rsidRDefault="005B4CE5" w:rsidP="003D0431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B4CE5" w:rsidRPr="00E54D66" w:rsidRDefault="005B4CE5" w:rsidP="00DD5809">
            <w:pPr>
              <w:rPr>
                <w:sz w:val="2"/>
                <w:szCs w:val="2"/>
              </w:rPr>
            </w:pPr>
          </w:p>
        </w:tc>
      </w:tr>
      <w:tr w:rsidR="005B4CE5" w:rsidRPr="00E54D66" w:rsidTr="003D0431">
        <w:trPr>
          <w:trHeight w:val="1028"/>
        </w:trPr>
        <w:tc>
          <w:tcPr>
            <w:tcW w:w="851" w:type="dxa"/>
          </w:tcPr>
          <w:p w:rsidR="005B4CE5" w:rsidRPr="00E54D66" w:rsidRDefault="005B4CE5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1.</w:t>
            </w:r>
          </w:p>
        </w:tc>
        <w:tc>
          <w:tcPr>
            <w:tcW w:w="9781" w:type="dxa"/>
            <w:gridSpan w:val="7"/>
          </w:tcPr>
          <w:p w:rsidR="005B4CE5" w:rsidRPr="003D0431" w:rsidRDefault="003D0431" w:rsidP="003D0431">
            <w:pPr>
              <w:ind w:left="152" w:right="132"/>
              <w:rPr>
                <w:sz w:val="24"/>
                <w:szCs w:val="24"/>
              </w:rPr>
            </w:pPr>
            <w:r w:rsidRPr="003D0431">
              <w:rPr>
                <w:sz w:val="24"/>
                <w:szCs w:val="24"/>
              </w:rPr>
              <w:t>Увеличение доли числа семей, имеющих трех и более детей стоящих в очереди на получение в собственность бесплатно земельного участка, реализовавших право к общему числу таких семей стоящих в очереди</w:t>
            </w:r>
          </w:p>
        </w:tc>
      </w:tr>
      <w:tr w:rsidR="009673F1" w:rsidRPr="00E54D66" w:rsidTr="0093659D">
        <w:trPr>
          <w:trHeight w:val="755"/>
        </w:trPr>
        <w:tc>
          <w:tcPr>
            <w:tcW w:w="851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4"/>
                <w:sz w:val="24"/>
              </w:rPr>
              <w:t>1.1.</w:t>
            </w:r>
          </w:p>
        </w:tc>
        <w:tc>
          <w:tcPr>
            <w:tcW w:w="4678" w:type="dxa"/>
          </w:tcPr>
          <w:p w:rsidR="009673F1" w:rsidRPr="00D348EF" w:rsidRDefault="009673F1" w:rsidP="00DD5809">
            <w:pPr>
              <w:spacing w:before="107"/>
            </w:pPr>
            <w:r w:rsidRPr="003D0431">
              <w:t>Оказание финансовой поддержки семьям, имеющим трех и более детей стоящих в очереди на получение в собственность бесплатно земельного участка, через предоставление единовременной денежной выплаты «Земельный сертификат» взамен земельного участка за счёт средств областного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3F1" w:rsidRPr="00B0148B" w:rsidRDefault="009673F1" w:rsidP="009673F1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578,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673F1" w:rsidRPr="00B0148B" w:rsidRDefault="009673F1" w:rsidP="009673F1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673F1" w:rsidRPr="00B0148B" w:rsidRDefault="009673F1" w:rsidP="009711DC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578,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73F1" w:rsidRPr="00B0148B" w:rsidRDefault="009673F1" w:rsidP="009711DC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73F1" w:rsidRPr="00B0148B" w:rsidRDefault="009673F1" w:rsidP="009673F1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3F1" w:rsidRPr="00B0148B" w:rsidRDefault="009673F1" w:rsidP="009673F1">
            <w:pPr>
              <w:ind w:left="140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2890,0</w:t>
            </w:r>
          </w:p>
        </w:tc>
      </w:tr>
      <w:tr w:rsidR="009673F1" w:rsidRPr="00E54D66" w:rsidTr="0093659D">
        <w:trPr>
          <w:trHeight w:val="479"/>
        </w:trPr>
        <w:tc>
          <w:tcPr>
            <w:tcW w:w="851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1.1.1.</w:t>
            </w:r>
          </w:p>
        </w:tc>
        <w:tc>
          <w:tcPr>
            <w:tcW w:w="4678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 xml:space="preserve">средства федерального </w:t>
            </w:r>
            <w:r w:rsidRPr="00E54D66">
              <w:rPr>
                <w:spacing w:val="-2"/>
                <w:sz w:val="24"/>
              </w:rPr>
              <w:t>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673F1" w:rsidRPr="00E54D66" w:rsidTr="0093659D">
        <w:trPr>
          <w:trHeight w:val="479"/>
        </w:trPr>
        <w:tc>
          <w:tcPr>
            <w:tcW w:w="851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1.1.2</w:t>
            </w:r>
          </w:p>
        </w:tc>
        <w:tc>
          <w:tcPr>
            <w:tcW w:w="4678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 xml:space="preserve">средства областного </w:t>
            </w:r>
            <w:r w:rsidRPr="00E54D66">
              <w:rPr>
                <w:spacing w:val="-2"/>
                <w:sz w:val="24"/>
              </w:rPr>
              <w:t>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3F1" w:rsidRPr="00B0148B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2890,0</w:t>
            </w:r>
          </w:p>
        </w:tc>
      </w:tr>
      <w:tr w:rsidR="009673F1" w:rsidRPr="00E54D66" w:rsidTr="009673F1">
        <w:trPr>
          <w:trHeight w:val="479"/>
        </w:trPr>
        <w:tc>
          <w:tcPr>
            <w:tcW w:w="851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1.1.3.</w:t>
            </w:r>
          </w:p>
        </w:tc>
        <w:tc>
          <w:tcPr>
            <w:tcW w:w="4678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>средства местного</w:t>
            </w:r>
            <w:r w:rsidRPr="00E54D66"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850" w:type="dxa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4" w:type="dxa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673F1" w:rsidRPr="00E54D66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673F1" w:rsidRPr="00E54D66" w:rsidTr="009673F1">
        <w:trPr>
          <w:trHeight w:val="479"/>
        </w:trPr>
        <w:tc>
          <w:tcPr>
            <w:tcW w:w="851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1.1.4.</w:t>
            </w:r>
          </w:p>
        </w:tc>
        <w:tc>
          <w:tcPr>
            <w:tcW w:w="4678" w:type="dxa"/>
          </w:tcPr>
          <w:p w:rsidR="009673F1" w:rsidRPr="00E54D66" w:rsidRDefault="009673F1" w:rsidP="00DD5809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 xml:space="preserve">внебюджетные </w:t>
            </w:r>
            <w:r w:rsidRPr="00E54D66">
              <w:rPr>
                <w:spacing w:val="-2"/>
                <w:sz w:val="24"/>
              </w:rPr>
              <w:t>источники</w:t>
            </w:r>
          </w:p>
        </w:tc>
        <w:tc>
          <w:tcPr>
            <w:tcW w:w="850" w:type="dxa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4" w:type="dxa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6" w:type="dxa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673F1" w:rsidRPr="0033307F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673F1" w:rsidRPr="00B0148B" w:rsidRDefault="009673F1" w:rsidP="009673F1">
            <w:pPr>
              <w:ind w:left="140" w:hanging="1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B4CE5" w:rsidRDefault="005B4CE5" w:rsidP="00E743E6">
      <w:pPr>
        <w:tabs>
          <w:tab w:val="left" w:pos="2361"/>
        </w:tabs>
        <w:jc w:val="center"/>
        <w:rPr>
          <w:b/>
          <w:sz w:val="24"/>
        </w:rPr>
      </w:pPr>
    </w:p>
    <w:p w:rsidR="005B4CE5" w:rsidRDefault="005B4CE5" w:rsidP="00E743E6">
      <w:pPr>
        <w:tabs>
          <w:tab w:val="left" w:pos="2361"/>
        </w:tabs>
        <w:jc w:val="center"/>
        <w:rPr>
          <w:b/>
          <w:sz w:val="24"/>
        </w:rPr>
      </w:pPr>
    </w:p>
    <w:p w:rsidR="003A3AC5" w:rsidRPr="00E743E6" w:rsidRDefault="00AF5A60" w:rsidP="00E743E6">
      <w:pPr>
        <w:tabs>
          <w:tab w:val="left" w:pos="2361"/>
        </w:tabs>
        <w:jc w:val="center"/>
        <w:rPr>
          <w:b/>
          <w:sz w:val="24"/>
        </w:rPr>
      </w:pPr>
      <w:r>
        <w:rPr>
          <w:b/>
          <w:sz w:val="24"/>
        </w:rPr>
        <w:t>5</w:t>
      </w:r>
      <w:r w:rsidR="00E743E6">
        <w:rPr>
          <w:b/>
          <w:sz w:val="24"/>
        </w:rPr>
        <w:t xml:space="preserve">. </w:t>
      </w:r>
      <w:r w:rsidR="0058088F" w:rsidRPr="00E743E6">
        <w:rPr>
          <w:b/>
          <w:sz w:val="24"/>
        </w:rPr>
        <w:t>Перечень</w:t>
      </w:r>
      <w:r w:rsidR="00AD00CE" w:rsidRPr="00E743E6">
        <w:rPr>
          <w:b/>
          <w:sz w:val="24"/>
        </w:rPr>
        <w:t xml:space="preserve"> </w:t>
      </w:r>
      <w:r w:rsidR="0058088F" w:rsidRPr="00E743E6">
        <w:rPr>
          <w:b/>
          <w:sz w:val="24"/>
        </w:rPr>
        <w:t>методик</w:t>
      </w:r>
      <w:r w:rsidR="00AD00CE" w:rsidRPr="00E743E6">
        <w:rPr>
          <w:b/>
          <w:sz w:val="24"/>
        </w:rPr>
        <w:t xml:space="preserve"> </w:t>
      </w:r>
      <w:r w:rsidR="0058088F" w:rsidRPr="00E743E6">
        <w:rPr>
          <w:b/>
          <w:sz w:val="24"/>
        </w:rPr>
        <w:t>расчета</w:t>
      </w:r>
      <w:r w:rsidR="00AD00CE" w:rsidRPr="00E743E6">
        <w:rPr>
          <w:b/>
          <w:sz w:val="24"/>
        </w:rPr>
        <w:t xml:space="preserve"> </w:t>
      </w:r>
      <w:r w:rsidR="0058088F" w:rsidRPr="00E743E6">
        <w:rPr>
          <w:b/>
          <w:sz w:val="24"/>
        </w:rPr>
        <w:t>показателей</w:t>
      </w:r>
      <w:r w:rsidR="00AD00CE" w:rsidRPr="00E743E6">
        <w:rPr>
          <w:b/>
          <w:sz w:val="24"/>
        </w:rPr>
        <w:t xml:space="preserve"> </w:t>
      </w:r>
      <w:r w:rsidR="0058088F" w:rsidRPr="00E743E6"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11"/>
        <w:gridCol w:w="1303"/>
        <w:gridCol w:w="2850"/>
        <w:gridCol w:w="2693"/>
      </w:tblGrid>
      <w:tr w:rsidR="003A3AC5" w:rsidTr="00AF5A60">
        <w:trPr>
          <w:trHeight w:val="1307"/>
        </w:trPr>
        <w:tc>
          <w:tcPr>
            <w:tcW w:w="566" w:type="dxa"/>
          </w:tcPr>
          <w:p w:rsidR="003A3AC5" w:rsidRDefault="00AD00CE">
            <w:pPr>
              <w:pStyle w:val="TableParagraph"/>
              <w:spacing w:before="107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511" w:type="dxa"/>
          </w:tcPr>
          <w:p w:rsidR="003A3AC5" w:rsidRDefault="0058088F">
            <w:pPr>
              <w:pStyle w:val="TableParagraph"/>
              <w:spacing w:before="107"/>
              <w:ind w:left="161" w:right="15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основного, дополнительного показателя</w:t>
            </w:r>
          </w:p>
        </w:tc>
        <w:tc>
          <w:tcPr>
            <w:tcW w:w="1303" w:type="dxa"/>
          </w:tcPr>
          <w:p w:rsidR="003A3AC5" w:rsidRDefault="0058088F">
            <w:pPr>
              <w:pStyle w:val="TableParagraph"/>
              <w:spacing w:before="107"/>
              <w:ind w:left="90" w:right="7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1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2850" w:type="dxa"/>
          </w:tcPr>
          <w:p w:rsidR="003A3AC5" w:rsidRDefault="0058088F">
            <w:pPr>
              <w:pStyle w:val="TableParagraph"/>
              <w:spacing w:before="107"/>
              <w:ind w:left="718" w:right="335" w:hanging="36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693" w:type="dxa"/>
          </w:tcPr>
          <w:p w:rsidR="003A3AC5" w:rsidRDefault="0058088F">
            <w:pPr>
              <w:pStyle w:val="TableParagraph"/>
              <w:spacing w:before="107"/>
              <w:ind w:left="627" w:right="190" w:hanging="423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3A3AC5" w:rsidTr="00141B2A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11" w:type="dxa"/>
          </w:tcPr>
          <w:p w:rsidR="003A3AC5" w:rsidRDefault="00AF5A60">
            <w:pPr>
              <w:pStyle w:val="TableParagraph"/>
              <w:rPr>
                <w:sz w:val="24"/>
              </w:rPr>
            </w:pPr>
            <w:r w:rsidRPr="00AF5A60">
              <w:rPr>
                <w:sz w:val="24"/>
              </w:rPr>
              <w:t xml:space="preserve">Доля граждан реализовавших право на предоставление в собственность бесплатно земельных </w:t>
            </w:r>
            <w:proofErr w:type="gramStart"/>
            <w:r w:rsidRPr="00AF5A60">
              <w:rPr>
                <w:sz w:val="24"/>
              </w:rPr>
              <w:t>участков</w:t>
            </w:r>
            <w:proofErr w:type="gramEnd"/>
            <w:r w:rsidRPr="00AF5A60">
              <w:rPr>
                <w:sz w:val="24"/>
              </w:rPr>
              <w:t xml:space="preserve"> в том числе путем предоставления единовременной денежной выплаты</w:t>
            </w:r>
          </w:p>
        </w:tc>
        <w:tc>
          <w:tcPr>
            <w:tcW w:w="1303" w:type="dxa"/>
          </w:tcPr>
          <w:p w:rsidR="003A3AC5" w:rsidRDefault="00AF5A60" w:rsidP="00AF5A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850" w:type="dxa"/>
            <w:shd w:val="clear" w:color="auto" w:fill="auto"/>
          </w:tcPr>
          <w:p w:rsidR="003A3AC5" w:rsidRDefault="005F6B46" w:rsidP="005F6B46">
            <w:pPr>
              <w:pStyle w:val="TableParagraph"/>
              <w:ind w:left="157" w:right="126"/>
              <w:rPr>
                <w:sz w:val="24"/>
              </w:rPr>
            </w:pPr>
            <w:r w:rsidRPr="00BF38BB">
              <w:rPr>
                <w:sz w:val="24"/>
              </w:rPr>
              <w:t>Отношение</w:t>
            </w:r>
            <w:r w:rsidR="003105BF" w:rsidRPr="00BF38BB">
              <w:rPr>
                <w:sz w:val="24"/>
              </w:rPr>
              <w:t xml:space="preserve"> количества</w:t>
            </w:r>
            <w:r w:rsidRPr="00BF38BB">
              <w:rPr>
                <w:sz w:val="24"/>
              </w:rPr>
              <w:t xml:space="preserve"> многодетных семей реализовавших право </w:t>
            </w:r>
            <w:proofErr w:type="gramStart"/>
            <w:r w:rsidRPr="00BF38BB">
              <w:rPr>
                <w:sz w:val="24"/>
              </w:rPr>
              <w:t xml:space="preserve">на получение земельного участка в собственность бесплатно к общему числу </w:t>
            </w:r>
            <w:r w:rsidR="003105BF" w:rsidRPr="00BF38BB">
              <w:rPr>
                <w:sz w:val="24"/>
              </w:rPr>
              <w:t>поставленных в очередь на получение</w:t>
            </w:r>
            <w:proofErr w:type="gramEnd"/>
            <w:r w:rsidR="003105BF" w:rsidRPr="00BF38BB">
              <w:rPr>
                <w:sz w:val="24"/>
              </w:rPr>
              <w:t xml:space="preserve"> земельного </w:t>
            </w:r>
            <w:r w:rsidRPr="00BF38BB">
              <w:rPr>
                <w:sz w:val="24"/>
              </w:rPr>
              <w:t>участка в собственность бесплатно</w:t>
            </w:r>
          </w:p>
        </w:tc>
        <w:tc>
          <w:tcPr>
            <w:tcW w:w="2693" w:type="dxa"/>
          </w:tcPr>
          <w:p w:rsidR="003A3AC5" w:rsidRDefault="00AF5A60" w:rsidP="00AF5A60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>Журналы учёта семей, имеющих трех и более детей, поставленных в очередь на получение земельного участка в собственность бесплатно</w:t>
            </w:r>
          </w:p>
        </w:tc>
      </w:tr>
    </w:tbl>
    <w:p w:rsidR="003A3AC5" w:rsidRDefault="003A3AC5">
      <w:pPr>
        <w:pStyle w:val="a3"/>
        <w:spacing w:before="8"/>
        <w:ind w:left="0"/>
        <w:jc w:val="left"/>
        <w:rPr>
          <w:b/>
          <w:sz w:val="24"/>
        </w:rPr>
      </w:pPr>
    </w:p>
    <w:p w:rsidR="003A3AC5" w:rsidRDefault="0058088F" w:rsidP="00B00754">
      <w:pPr>
        <w:pStyle w:val="a6"/>
        <w:tabs>
          <w:tab w:val="left" w:pos="3343"/>
        </w:tabs>
        <w:spacing w:before="1"/>
        <w:ind w:left="3343" w:firstLine="0"/>
        <w:rPr>
          <w:b/>
          <w:sz w:val="24"/>
        </w:rPr>
      </w:pPr>
      <w:r>
        <w:rPr>
          <w:b/>
          <w:sz w:val="24"/>
        </w:rPr>
        <w:t>Дополнительная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информация</w:t>
      </w:r>
    </w:p>
    <w:p w:rsidR="003A3AC5" w:rsidRDefault="003A3AC5">
      <w:pPr>
        <w:pStyle w:val="a3"/>
        <w:spacing w:before="16"/>
        <w:ind w:left="0"/>
        <w:jc w:val="left"/>
        <w:rPr>
          <w:b/>
          <w:sz w:val="20"/>
        </w:rPr>
      </w:pPr>
    </w:p>
    <w:p w:rsidR="0060638E" w:rsidRDefault="00AD00CE" w:rsidP="0060638E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0"/>
        </w:rPr>
        <w:t xml:space="preserve">      </w:t>
      </w:r>
      <w:r w:rsidR="0060638E" w:rsidRPr="0060638E">
        <w:rPr>
          <w:sz w:val="28"/>
          <w:szCs w:val="28"/>
          <w:lang w:eastAsia="ru-RU"/>
        </w:rPr>
        <w:t>С 2019 года у семей имеющих трех и более детей есть возможность получить</w:t>
      </w:r>
      <w:r w:rsidR="0060638E">
        <w:rPr>
          <w:sz w:val="28"/>
          <w:szCs w:val="28"/>
          <w:lang w:eastAsia="ru-RU"/>
        </w:rPr>
        <w:t xml:space="preserve"> </w:t>
      </w:r>
      <w:r w:rsidR="0060638E" w:rsidRPr="0060638E">
        <w:rPr>
          <w:sz w:val="28"/>
          <w:szCs w:val="28"/>
          <w:lang w:eastAsia="ru-RU"/>
        </w:rPr>
        <w:t xml:space="preserve">«Земельный сертификат» - денежную субсидию на улучшение жилищных условий в  размере 223,4 </w:t>
      </w:r>
      <w:proofErr w:type="spellStart"/>
      <w:r w:rsidR="0060638E" w:rsidRPr="0060638E">
        <w:rPr>
          <w:sz w:val="28"/>
          <w:szCs w:val="28"/>
          <w:lang w:eastAsia="ru-RU"/>
        </w:rPr>
        <w:t>тыс</w:t>
      </w:r>
      <w:proofErr w:type="gramStart"/>
      <w:r w:rsidR="0060638E" w:rsidRPr="0060638E">
        <w:rPr>
          <w:sz w:val="28"/>
          <w:szCs w:val="28"/>
          <w:lang w:eastAsia="ru-RU"/>
        </w:rPr>
        <w:t>.р</w:t>
      </w:r>
      <w:proofErr w:type="gramEnd"/>
      <w:r w:rsidR="0060638E" w:rsidRPr="0060638E">
        <w:rPr>
          <w:sz w:val="28"/>
          <w:szCs w:val="28"/>
          <w:lang w:eastAsia="ru-RU"/>
        </w:rPr>
        <w:t>уб</w:t>
      </w:r>
      <w:proofErr w:type="spellEnd"/>
      <w:r w:rsidR="0060638E" w:rsidRPr="0060638E">
        <w:rPr>
          <w:sz w:val="28"/>
          <w:szCs w:val="28"/>
          <w:lang w:eastAsia="ru-RU"/>
        </w:rPr>
        <w:t xml:space="preserve">. (семьям стоящим на очереди для ИЖС) и с 2023 года в размере 122,6 </w:t>
      </w:r>
      <w:proofErr w:type="spellStart"/>
      <w:r w:rsidR="0060638E" w:rsidRPr="0060638E">
        <w:rPr>
          <w:sz w:val="28"/>
          <w:szCs w:val="28"/>
          <w:lang w:eastAsia="ru-RU"/>
        </w:rPr>
        <w:t>тыс.руб</w:t>
      </w:r>
      <w:proofErr w:type="spellEnd"/>
      <w:r w:rsidR="0060638E" w:rsidRPr="0060638E">
        <w:rPr>
          <w:sz w:val="28"/>
          <w:szCs w:val="28"/>
          <w:lang w:eastAsia="ru-RU"/>
        </w:rPr>
        <w:t xml:space="preserve">. (семьям стоящим на очереди для </w:t>
      </w:r>
      <w:r w:rsidR="0060638E" w:rsidRPr="0060638E">
        <w:rPr>
          <w:sz w:val="28"/>
          <w:szCs w:val="28"/>
          <w:lang w:eastAsia="ru-RU"/>
        </w:rPr>
        <w:lastRenderedPageBreak/>
        <w:t>ЛПХ) взамен земельного участка.</w:t>
      </w:r>
    </w:p>
    <w:p w:rsidR="0060638E" w:rsidRPr="0060638E" w:rsidRDefault="0060638E" w:rsidP="0060638E">
      <w:pPr>
        <w:ind w:firstLine="709"/>
        <w:jc w:val="both"/>
        <w:rPr>
          <w:sz w:val="28"/>
          <w:szCs w:val="28"/>
          <w:lang w:eastAsia="ru-RU"/>
        </w:rPr>
      </w:pPr>
      <w:r w:rsidRPr="0060638E">
        <w:rPr>
          <w:sz w:val="28"/>
          <w:szCs w:val="28"/>
          <w:lang w:eastAsia="ru-RU"/>
        </w:rPr>
        <w:t xml:space="preserve">В 2023 году было выдано 4 сертификата на общую сумму 792,8 </w:t>
      </w:r>
      <w:proofErr w:type="spellStart"/>
      <w:r w:rsidRPr="0060638E">
        <w:rPr>
          <w:sz w:val="28"/>
          <w:szCs w:val="28"/>
          <w:lang w:eastAsia="ru-RU"/>
        </w:rPr>
        <w:t>тыс</w:t>
      </w:r>
      <w:proofErr w:type="gramStart"/>
      <w:r w:rsidRPr="0060638E">
        <w:rPr>
          <w:sz w:val="28"/>
          <w:szCs w:val="28"/>
          <w:lang w:eastAsia="ru-RU"/>
        </w:rPr>
        <w:t>.р</w:t>
      </w:r>
      <w:proofErr w:type="gramEnd"/>
      <w:r w:rsidRPr="0060638E">
        <w:rPr>
          <w:sz w:val="28"/>
          <w:szCs w:val="28"/>
          <w:lang w:eastAsia="ru-RU"/>
        </w:rPr>
        <w:t>уб</w:t>
      </w:r>
      <w:proofErr w:type="spellEnd"/>
      <w:r w:rsidRPr="0060638E">
        <w:rPr>
          <w:sz w:val="28"/>
          <w:szCs w:val="28"/>
          <w:lang w:eastAsia="ru-RU"/>
        </w:rPr>
        <w:t xml:space="preserve">. Всего с 2019 года предоставлено 33 «Земельных сертификата» </w:t>
      </w:r>
      <w:r w:rsidR="00BF38BB">
        <w:rPr>
          <w:sz w:val="28"/>
          <w:szCs w:val="28"/>
          <w:lang w:eastAsia="ru-RU"/>
        </w:rPr>
        <w:t xml:space="preserve">и </w:t>
      </w:r>
      <w:r w:rsidRPr="0060638E">
        <w:rPr>
          <w:sz w:val="28"/>
          <w:szCs w:val="28"/>
          <w:lang w:eastAsia="ru-RU"/>
        </w:rPr>
        <w:t>31 земельный участок. Обеспеченность многодетных семей, поставле</w:t>
      </w:r>
      <w:r>
        <w:rPr>
          <w:sz w:val="28"/>
          <w:szCs w:val="28"/>
          <w:lang w:eastAsia="ru-RU"/>
        </w:rPr>
        <w:t>нных на очередь на получение зе</w:t>
      </w:r>
      <w:r w:rsidRPr="0060638E">
        <w:rPr>
          <w:sz w:val="28"/>
          <w:szCs w:val="28"/>
          <w:lang w:eastAsia="ru-RU"/>
        </w:rPr>
        <w:t xml:space="preserve">мельных участков бесплатно </w:t>
      </w:r>
      <w:proofErr w:type="gramStart"/>
      <w:r w:rsidRPr="0060638E">
        <w:rPr>
          <w:sz w:val="28"/>
          <w:szCs w:val="28"/>
          <w:lang w:eastAsia="ru-RU"/>
        </w:rPr>
        <w:t>на конец</w:t>
      </w:r>
      <w:proofErr w:type="gramEnd"/>
      <w:r w:rsidRPr="0060638E">
        <w:rPr>
          <w:sz w:val="28"/>
          <w:szCs w:val="28"/>
          <w:lang w:eastAsia="ru-RU"/>
        </w:rPr>
        <w:t xml:space="preserve"> 2023 года составила 72%.</w:t>
      </w:r>
    </w:p>
    <w:p w:rsidR="003A3AC5" w:rsidRDefault="003A3AC5">
      <w:pPr>
        <w:pStyle w:val="a3"/>
        <w:spacing w:before="202"/>
        <w:ind w:left="0"/>
        <w:jc w:val="left"/>
        <w:rPr>
          <w:b/>
          <w:sz w:val="20"/>
        </w:rPr>
      </w:pPr>
    </w:p>
    <w:p w:rsidR="00A51C9D" w:rsidRDefault="00A51C9D" w:rsidP="00AD00CE">
      <w:pPr>
        <w:spacing w:before="74"/>
        <w:ind w:left="5981"/>
        <w:jc w:val="right"/>
        <w:rPr>
          <w:spacing w:val="-2"/>
          <w:sz w:val="24"/>
        </w:rPr>
      </w:pPr>
    </w:p>
    <w:p w:rsidR="00F0334E" w:rsidRDefault="00F0334E" w:rsidP="00AD00CE">
      <w:pPr>
        <w:spacing w:before="74"/>
        <w:ind w:left="5981"/>
        <w:jc w:val="right"/>
        <w:rPr>
          <w:spacing w:val="-2"/>
          <w:sz w:val="24"/>
        </w:rPr>
        <w:sectPr w:rsidR="00F0334E" w:rsidSect="005F7121">
          <w:pgSz w:w="11910" w:h="16840"/>
          <w:pgMar w:top="851" w:right="851" w:bottom="1134" w:left="1418" w:header="720" w:footer="720" w:gutter="0"/>
          <w:cols w:space="720"/>
        </w:sectPr>
      </w:pPr>
    </w:p>
    <w:p w:rsidR="00AD47EC" w:rsidRDefault="00AD47EC" w:rsidP="003112AC">
      <w:pPr>
        <w:ind w:left="11198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 xml:space="preserve">Приложение </w:t>
      </w:r>
    </w:p>
    <w:p w:rsidR="00AD47EC" w:rsidRPr="00AD47EC" w:rsidRDefault="00AD47EC" w:rsidP="003112AC">
      <w:pPr>
        <w:ind w:left="11198"/>
        <w:jc w:val="both"/>
        <w:rPr>
          <w:spacing w:val="-2"/>
          <w:sz w:val="24"/>
        </w:rPr>
      </w:pPr>
      <w:r w:rsidRPr="00AD47EC">
        <w:rPr>
          <w:spacing w:val="-2"/>
          <w:sz w:val="24"/>
        </w:rPr>
        <w:t xml:space="preserve">к паспорту проекта </w:t>
      </w:r>
    </w:p>
    <w:p w:rsidR="00AD47EC" w:rsidRPr="00AD47EC" w:rsidRDefault="00AD47EC" w:rsidP="003112AC">
      <w:pPr>
        <w:ind w:left="11198"/>
        <w:jc w:val="both"/>
        <w:rPr>
          <w:spacing w:val="-2"/>
          <w:sz w:val="24"/>
        </w:rPr>
      </w:pPr>
      <w:r>
        <w:rPr>
          <w:spacing w:val="-2"/>
          <w:sz w:val="24"/>
        </w:rPr>
        <w:t>«</w:t>
      </w:r>
      <w:r w:rsidRPr="00AD47EC">
        <w:rPr>
          <w:spacing w:val="-2"/>
          <w:sz w:val="24"/>
        </w:rPr>
        <w:t>Предоставление единовременной денежной выплаты взамен предоставления земельного участка гражданам, имеющим трех и более детей</w:t>
      </w:r>
      <w:r>
        <w:rPr>
          <w:spacing w:val="-2"/>
          <w:sz w:val="24"/>
        </w:rPr>
        <w:t>»</w:t>
      </w:r>
      <w:r w:rsidRPr="00AD47EC">
        <w:rPr>
          <w:spacing w:val="-2"/>
          <w:sz w:val="24"/>
        </w:rPr>
        <w:t>.</w:t>
      </w:r>
    </w:p>
    <w:p w:rsidR="00F0334E" w:rsidRPr="00431FEF" w:rsidRDefault="00F0334E" w:rsidP="00F0334E">
      <w:pPr>
        <w:spacing w:before="74"/>
        <w:jc w:val="center"/>
        <w:rPr>
          <w:b/>
          <w:spacing w:val="-2"/>
          <w:sz w:val="24"/>
        </w:rPr>
      </w:pPr>
      <w:r w:rsidRPr="00431FEF">
        <w:rPr>
          <w:b/>
          <w:spacing w:val="-2"/>
          <w:sz w:val="24"/>
        </w:rPr>
        <w:t>ПЛАН мероприятий по реализации проекта</w:t>
      </w:r>
    </w:p>
    <w:tbl>
      <w:tblPr>
        <w:tblStyle w:val="ad"/>
        <w:tblW w:w="14850" w:type="dxa"/>
        <w:tblLayout w:type="fixed"/>
        <w:tblLook w:val="01E0" w:firstRow="1" w:lastRow="1" w:firstColumn="1" w:lastColumn="1" w:noHBand="0" w:noVBand="0"/>
      </w:tblPr>
      <w:tblGrid>
        <w:gridCol w:w="566"/>
        <w:gridCol w:w="6394"/>
        <w:gridCol w:w="1701"/>
        <w:gridCol w:w="1701"/>
        <w:gridCol w:w="1843"/>
        <w:gridCol w:w="2645"/>
      </w:tblGrid>
      <w:tr w:rsidR="00F0334E" w:rsidRPr="00E54D66" w:rsidTr="00AD47EC">
        <w:trPr>
          <w:trHeight w:val="479"/>
        </w:trPr>
        <w:tc>
          <w:tcPr>
            <w:tcW w:w="566" w:type="dxa"/>
            <w:vMerge w:val="restart"/>
          </w:tcPr>
          <w:p w:rsidR="00F0334E" w:rsidRPr="00BF38BB" w:rsidRDefault="00F0334E" w:rsidP="00DD5809">
            <w:pPr>
              <w:spacing w:before="209"/>
              <w:ind w:right="49"/>
              <w:jc w:val="center"/>
              <w:rPr>
                <w:sz w:val="24"/>
              </w:rPr>
            </w:pPr>
            <w:r w:rsidRPr="00BF38BB">
              <w:rPr>
                <w:spacing w:val="-10"/>
                <w:sz w:val="24"/>
              </w:rPr>
              <w:t>№</w:t>
            </w:r>
          </w:p>
          <w:p w:rsidR="00F0334E" w:rsidRPr="00BF38BB" w:rsidRDefault="00F0334E" w:rsidP="00DD5809">
            <w:pPr>
              <w:jc w:val="center"/>
              <w:rPr>
                <w:sz w:val="24"/>
              </w:rPr>
            </w:pPr>
            <w:proofErr w:type="gramStart"/>
            <w:r w:rsidRPr="00BF38BB">
              <w:rPr>
                <w:spacing w:val="-5"/>
                <w:sz w:val="24"/>
              </w:rPr>
              <w:t>п</w:t>
            </w:r>
            <w:proofErr w:type="gramEnd"/>
            <w:r w:rsidRPr="00BF38BB">
              <w:rPr>
                <w:spacing w:val="-5"/>
                <w:sz w:val="24"/>
              </w:rPr>
              <w:t>/п</w:t>
            </w:r>
          </w:p>
        </w:tc>
        <w:tc>
          <w:tcPr>
            <w:tcW w:w="6394" w:type="dxa"/>
            <w:vMerge w:val="restart"/>
          </w:tcPr>
          <w:p w:rsidR="00F0334E" w:rsidRPr="00BF38BB" w:rsidRDefault="00F0334E" w:rsidP="00DD5809">
            <w:pPr>
              <w:spacing w:before="209"/>
              <w:ind w:right="15"/>
              <w:jc w:val="center"/>
              <w:rPr>
                <w:sz w:val="24"/>
              </w:rPr>
            </w:pPr>
            <w:r w:rsidRPr="00BF38BB">
              <w:rPr>
                <w:sz w:val="24"/>
              </w:rPr>
              <w:t xml:space="preserve">Наименование результата, контрольной точки, </w:t>
            </w:r>
            <w:r w:rsidRPr="00BF38BB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402" w:type="dxa"/>
            <w:gridSpan w:val="2"/>
          </w:tcPr>
          <w:p w:rsidR="00F0334E" w:rsidRPr="00BF38BB" w:rsidRDefault="00F0334E" w:rsidP="00DD5809">
            <w:pPr>
              <w:spacing w:before="107"/>
              <w:jc w:val="center"/>
              <w:rPr>
                <w:sz w:val="24"/>
              </w:rPr>
            </w:pPr>
            <w:r w:rsidRPr="00BF38BB">
              <w:rPr>
                <w:sz w:val="24"/>
              </w:rPr>
              <w:t>Срок</w:t>
            </w:r>
            <w:r w:rsidRPr="00BF38BB"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1843" w:type="dxa"/>
            <w:vMerge w:val="restart"/>
          </w:tcPr>
          <w:p w:rsidR="00F0334E" w:rsidRPr="00BF38BB" w:rsidRDefault="00F0334E" w:rsidP="004A2886">
            <w:pPr>
              <w:spacing w:before="209"/>
              <w:ind w:left="152"/>
              <w:rPr>
                <w:sz w:val="24"/>
              </w:rPr>
            </w:pPr>
            <w:r w:rsidRPr="00BF38BB"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645" w:type="dxa"/>
            <w:vMerge w:val="restart"/>
          </w:tcPr>
          <w:p w:rsidR="00F0334E" w:rsidRPr="00E54D66" w:rsidRDefault="00F0334E" w:rsidP="00DD5809">
            <w:pPr>
              <w:spacing w:before="209"/>
              <w:ind w:right="12"/>
              <w:jc w:val="center"/>
              <w:rPr>
                <w:sz w:val="24"/>
              </w:rPr>
            </w:pPr>
            <w:r w:rsidRPr="00BF38BB">
              <w:rPr>
                <w:spacing w:val="-4"/>
                <w:sz w:val="24"/>
              </w:rPr>
              <w:t xml:space="preserve">Вид </w:t>
            </w:r>
            <w:r w:rsidRPr="00BF38BB">
              <w:rPr>
                <w:sz w:val="24"/>
              </w:rPr>
              <w:t xml:space="preserve">документа и </w:t>
            </w:r>
            <w:r w:rsidRPr="00BF38BB">
              <w:rPr>
                <w:spacing w:val="-2"/>
                <w:sz w:val="24"/>
              </w:rPr>
              <w:t>характерист</w:t>
            </w:r>
            <w:r w:rsidRPr="00BF38BB">
              <w:rPr>
                <w:spacing w:val="-4"/>
                <w:sz w:val="24"/>
              </w:rPr>
              <w:t xml:space="preserve">ика </w:t>
            </w:r>
            <w:r w:rsidRPr="00BF38BB">
              <w:rPr>
                <w:spacing w:val="-2"/>
                <w:sz w:val="24"/>
              </w:rPr>
              <w:t>результата</w:t>
            </w:r>
          </w:p>
        </w:tc>
      </w:tr>
      <w:tr w:rsidR="00F0334E" w:rsidRPr="00E54D66" w:rsidTr="00AD47EC">
        <w:trPr>
          <w:trHeight w:val="1195"/>
        </w:trPr>
        <w:tc>
          <w:tcPr>
            <w:tcW w:w="566" w:type="dxa"/>
            <w:vMerge/>
          </w:tcPr>
          <w:p w:rsidR="00F0334E" w:rsidRPr="00E54D66" w:rsidRDefault="00F0334E" w:rsidP="00DD5809">
            <w:pPr>
              <w:rPr>
                <w:sz w:val="2"/>
                <w:szCs w:val="2"/>
              </w:rPr>
            </w:pPr>
          </w:p>
        </w:tc>
        <w:tc>
          <w:tcPr>
            <w:tcW w:w="6394" w:type="dxa"/>
            <w:vMerge/>
          </w:tcPr>
          <w:p w:rsidR="00F0334E" w:rsidRPr="00E54D66" w:rsidRDefault="00F0334E" w:rsidP="00DD580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F0334E" w:rsidRPr="00E54D66" w:rsidRDefault="00F0334E" w:rsidP="00DD5809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начало</w:t>
            </w:r>
          </w:p>
        </w:tc>
        <w:tc>
          <w:tcPr>
            <w:tcW w:w="1701" w:type="dxa"/>
          </w:tcPr>
          <w:p w:rsidR="00F0334E" w:rsidRPr="00E54D66" w:rsidRDefault="00F0334E" w:rsidP="00DD5809">
            <w:pPr>
              <w:spacing w:before="107"/>
              <w:ind w:right="86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оконча</w:t>
            </w:r>
            <w:r w:rsidRPr="00E54D66">
              <w:rPr>
                <w:spacing w:val="-4"/>
                <w:sz w:val="24"/>
              </w:rPr>
              <w:t>ние</w:t>
            </w:r>
          </w:p>
        </w:tc>
        <w:tc>
          <w:tcPr>
            <w:tcW w:w="1843" w:type="dxa"/>
            <w:vMerge/>
          </w:tcPr>
          <w:p w:rsidR="00F0334E" w:rsidRPr="00E54D66" w:rsidRDefault="00F0334E" w:rsidP="00DD580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</w:tcPr>
          <w:p w:rsidR="00F0334E" w:rsidRPr="00E54D66" w:rsidRDefault="00F0334E" w:rsidP="00DD5809">
            <w:pPr>
              <w:rPr>
                <w:sz w:val="2"/>
                <w:szCs w:val="2"/>
              </w:rPr>
            </w:pPr>
          </w:p>
        </w:tc>
      </w:tr>
      <w:tr w:rsidR="00F0334E" w:rsidRPr="00E54D66" w:rsidTr="00AD47EC">
        <w:trPr>
          <w:trHeight w:val="1846"/>
        </w:trPr>
        <w:tc>
          <w:tcPr>
            <w:tcW w:w="566" w:type="dxa"/>
          </w:tcPr>
          <w:p w:rsidR="00F0334E" w:rsidRPr="00E54D66" w:rsidRDefault="00F0334E" w:rsidP="00DD5809">
            <w:pPr>
              <w:spacing w:before="209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1.</w:t>
            </w:r>
          </w:p>
        </w:tc>
        <w:tc>
          <w:tcPr>
            <w:tcW w:w="6394" w:type="dxa"/>
          </w:tcPr>
          <w:p w:rsidR="00F0334E" w:rsidRDefault="00F0334E" w:rsidP="00DD5809">
            <w:pPr>
              <w:spacing w:before="107"/>
              <w:rPr>
                <w:spacing w:val="-2"/>
                <w:sz w:val="24"/>
              </w:rPr>
            </w:pPr>
            <w:r w:rsidRPr="00137057">
              <w:rPr>
                <w:sz w:val="24"/>
              </w:rPr>
              <w:t>Результат</w:t>
            </w:r>
          </w:p>
          <w:p w:rsidR="00F0334E" w:rsidRPr="00141B2A" w:rsidRDefault="00F0334E" w:rsidP="00270686">
            <w:pPr>
              <w:spacing w:before="107"/>
              <w:rPr>
                <w:color w:val="000000" w:themeColor="text1"/>
                <w:sz w:val="24"/>
              </w:rPr>
            </w:pPr>
            <w:r w:rsidRPr="00141B2A">
              <w:rPr>
                <w:color w:val="000000" w:themeColor="text1"/>
                <w:sz w:val="24"/>
                <w:shd w:val="clear" w:color="auto" w:fill="FFFFFF" w:themeFill="background1"/>
              </w:rPr>
              <w:t xml:space="preserve">Оказана финансовая поддержки в виде  </w:t>
            </w:r>
            <w:r w:rsidR="00270686" w:rsidRPr="00141B2A">
              <w:rPr>
                <w:color w:val="000000" w:themeColor="text1"/>
                <w:sz w:val="24"/>
                <w:shd w:val="clear" w:color="auto" w:fill="FFFFFF" w:themeFill="background1"/>
              </w:rPr>
              <w:t xml:space="preserve">единовременной денежной выплаты взамен земельного участка, </w:t>
            </w:r>
            <w:proofErr w:type="gramStart"/>
            <w:r w:rsidR="00270686" w:rsidRPr="00141B2A">
              <w:rPr>
                <w:color w:val="000000" w:themeColor="text1"/>
                <w:sz w:val="24"/>
                <w:shd w:val="clear" w:color="auto" w:fill="FFFFFF" w:themeFill="background1"/>
              </w:rPr>
              <w:t>гражданам</w:t>
            </w:r>
            <w:proofErr w:type="gramEnd"/>
            <w:r w:rsidR="00270686" w:rsidRPr="00141B2A">
              <w:rPr>
                <w:color w:val="000000" w:themeColor="text1"/>
                <w:sz w:val="24"/>
                <w:shd w:val="clear" w:color="auto" w:fill="FFFFFF" w:themeFill="background1"/>
              </w:rPr>
              <w:t xml:space="preserve"> имеющим трех и более детей, стоящих в очереди на получение земельного участка в собственность бесплатно.</w:t>
            </w:r>
          </w:p>
        </w:tc>
        <w:tc>
          <w:tcPr>
            <w:tcW w:w="1701" w:type="dxa"/>
          </w:tcPr>
          <w:p w:rsidR="00F0334E" w:rsidRPr="00E54D66" w:rsidRDefault="00F0334E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января ежегодно</w:t>
            </w:r>
          </w:p>
        </w:tc>
        <w:tc>
          <w:tcPr>
            <w:tcW w:w="1701" w:type="dxa"/>
          </w:tcPr>
          <w:p w:rsidR="00F0334E" w:rsidRPr="00E54D66" w:rsidRDefault="00F0334E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 ежегодно</w:t>
            </w:r>
          </w:p>
        </w:tc>
        <w:tc>
          <w:tcPr>
            <w:tcW w:w="1843" w:type="dxa"/>
          </w:tcPr>
          <w:p w:rsidR="00F0334E" w:rsidRPr="001F2753" w:rsidRDefault="00F0334E" w:rsidP="00F0334E">
            <w:pPr>
              <w:rPr>
                <w:sz w:val="24"/>
              </w:rPr>
            </w:pPr>
            <w:r>
              <w:rPr>
                <w:sz w:val="24"/>
              </w:rPr>
              <w:t>Отдел имущественных отношений администрации округа</w:t>
            </w:r>
          </w:p>
        </w:tc>
        <w:tc>
          <w:tcPr>
            <w:tcW w:w="2645" w:type="dxa"/>
          </w:tcPr>
          <w:p w:rsidR="00313710" w:rsidRDefault="00F0334E" w:rsidP="00DD5809">
            <w:pPr>
              <w:rPr>
                <w:sz w:val="24"/>
              </w:rPr>
            </w:pPr>
            <w:r>
              <w:rPr>
                <w:sz w:val="24"/>
              </w:rPr>
              <w:t>Отчет об оценке эффективности муниципальной программы за каждый календарный год</w:t>
            </w:r>
          </w:p>
          <w:p w:rsidR="00F0334E" w:rsidRPr="00313710" w:rsidRDefault="00F0334E" w:rsidP="00AD47EC">
            <w:pPr>
              <w:rPr>
                <w:sz w:val="24"/>
              </w:rPr>
            </w:pPr>
          </w:p>
        </w:tc>
      </w:tr>
      <w:tr w:rsidR="00F0334E" w:rsidRPr="00E54D66" w:rsidTr="00AD47EC">
        <w:trPr>
          <w:trHeight w:val="2579"/>
        </w:trPr>
        <w:tc>
          <w:tcPr>
            <w:tcW w:w="566" w:type="dxa"/>
          </w:tcPr>
          <w:p w:rsidR="00F0334E" w:rsidRPr="00E54D66" w:rsidRDefault="00F0334E" w:rsidP="00DD5809">
            <w:pPr>
              <w:spacing w:before="209"/>
              <w:rPr>
                <w:sz w:val="24"/>
              </w:rPr>
            </w:pPr>
            <w:r w:rsidRPr="00E54D66">
              <w:rPr>
                <w:spacing w:val="-4"/>
                <w:sz w:val="24"/>
              </w:rPr>
              <w:t>1.2.</w:t>
            </w:r>
          </w:p>
        </w:tc>
        <w:tc>
          <w:tcPr>
            <w:tcW w:w="6394" w:type="dxa"/>
            <w:shd w:val="clear" w:color="auto" w:fill="FFFFFF" w:themeFill="background1"/>
          </w:tcPr>
          <w:p w:rsidR="00F0334E" w:rsidRPr="00E54D66" w:rsidRDefault="00F0334E" w:rsidP="00DD5809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 xml:space="preserve">Контрольная точка </w:t>
            </w:r>
          </w:p>
          <w:p w:rsidR="00F0334E" w:rsidRPr="00E54D66" w:rsidRDefault="00F0334E" w:rsidP="00DD5809">
            <w:pPr>
              <w:spacing w:before="214"/>
              <w:ind w:right="54"/>
              <w:rPr>
                <w:sz w:val="24"/>
              </w:rPr>
            </w:pPr>
          </w:p>
        </w:tc>
        <w:tc>
          <w:tcPr>
            <w:tcW w:w="1701" w:type="dxa"/>
          </w:tcPr>
          <w:p w:rsidR="00F0334E" w:rsidRPr="00E54D66" w:rsidRDefault="00F0334E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января ежегодно</w:t>
            </w:r>
          </w:p>
        </w:tc>
        <w:tc>
          <w:tcPr>
            <w:tcW w:w="1701" w:type="dxa"/>
          </w:tcPr>
          <w:p w:rsidR="00F0334E" w:rsidRPr="00E54D66" w:rsidRDefault="00F0334E" w:rsidP="00DD5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 ежегодно</w:t>
            </w:r>
          </w:p>
        </w:tc>
        <w:tc>
          <w:tcPr>
            <w:tcW w:w="1843" w:type="dxa"/>
          </w:tcPr>
          <w:p w:rsidR="00F0334E" w:rsidRPr="00E54D66" w:rsidRDefault="00F0334E" w:rsidP="00DD5809">
            <w:pPr>
              <w:rPr>
                <w:sz w:val="24"/>
              </w:rPr>
            </w:pPr>
            <w:r w:rsidRPr="00D15215">
              <w:rPr>
                <w:sz w:val="24"/>
              </w:rPr>
              <w:t xml:space="preserve">Отдел </w:t>
            </w:r>
            <w:r>
              <w:rPr>
                <w:sz w:val="24"/>
              </w:rPr>
              <w:t>имущественных отношений</w:t>
            </w:r>
            <w:r w:rsidRPr="00D15215">
              <w:rPr>
                <w:sz w:val="24"/>
              </w:rPr>
              <w:t xml:space="preserve"> администрации округа</w:t>
            </w:r>
          </w:p>
        </w:tc>
        <w:tc>
          <w:tcPr>
            <w:tcW w:w="2645" w:type="dxa"/>
          </w:tcPr>
          <w:p w:rsidR="00F0334E" w:rsidRPr="00E54D66" w:rsidRDefault="00F0334E" w:rsidP="00313710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313710">
              <w:rPr>
                <w:sz w:val="24"/>
              </w:rPr>
              <w:t>тчет о предоставлении субсидии в</w:t>
            </w:r>
            <w:r>
              <w:rPr>
                <w:sz w:val="24"/>
              </w:rPr>
              <w:t xml:space="preserve"> департамент </w:t>
            </w:r>
            <w:r w:rsidR="00313710">
              <w:rPr>
                <w:sz w:val="24"/>
              </w:rPr>
              <w:t>имущественных отношений и градостроительной деятельности Вологодской области</w:t>
            </w:r>
          </w:p>
        </w:tc>
      </w:tr>
    </w:tbl>
    <w:p w:rsidR="00F0334E" w:rsidRDefault="00F0334E" w:rsidP="00F0334E">
      <w:pPr>
        <w:spacing w:before="74"/>
        <w:rPr>
          <w:spacing w:val="-2"/>
          <w:sz w:val="24"/>
        </w:rPr>
      </w:pPr>
    </w:p>
    <w:p w:rsidR="00713860" w:rsidRDefault="00713860" w:rsidP="00AD00CE">
      <w:pPr>
        <w:spacing w:before="74"/>
        <w:ind w:left="5981"/>
        <w:jc w:val="right"/>
        <w:rPr>
          <w:spacing w:val="-2"/>
          <w:sz w:val="24"/>
        </w:rPr>
        <w:sectPr w:rsidR="00713860" w:rsidSect="005F7121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713860" w:rsidRPr="00E54D66" w:rsidRDefault="00713860" w:rsidP="00E85A07">
      <w:pPr>
        <w:spacing w:before="120"/>
        <w:jc w:val="center"/>
        <w:rPr>
          <w:b/>
          <w:sz w:val="24"/>
        </w:rPr>
      </w:pPr>
      <w:r w:rsidRPr="00E54D66">
        <w:rPr>
          <w:b/>
          <w:spacing w:val="-2"/>
          <w:sz w:val="24"/>
        </w:rPr>
        <w:lastRenderedPageBreak/>
        <w:t>ПАСПОРТ</w:t>
      </w:r>
    </w:p>
    <w:p w:rsidR="00713860" w:rsidRPr="00E54D66" w:rsidRDefault="00713860" w:rsidP="00713860">
      <w:pPr>
        <w:ind w:right="2"/>
        <w:jc w:val="center"/>
        <w:rPr>
          <w:b/>
          <w:sz w:val="24"/>
        </w:rPr>
      </w:pPr>
      <w:r w:rsidRPr="00E54D66">
        <w:rPr>
          <w:b/>
          <w:sz w:val="24"/>
        </w:rPr>
        <w:t xml:space="preserve">Комплекса процессных </w:t>
      </w:r>
      <w:r w:rsidRPr="00E54D66">
        <w:rPr>
          <w:b/>
          <w:spacing w:val="-2"/>
          <w:sz w:val="24"/>
        </w:rPr>
        <w:t>мероприятий</w:t>
      </w:r>
    </w:p>
    <w:p w:rsidR="00713860" w:rsidRPr="00713860" w:rsidRDefault="00713860" w:rsidP="00713860">
      <w:pPr>
        <w:ind w:right="2"/>
        <w:jc w:val="center"/>
        <w:rPr>
          <w:b/>
          <w:spacing w:val="-2"/>
          <w:sz w:val="24"/>
        </w:rPr>
      </w:pPr>
      <w:r w:rsidRPr="00E54D66">
        <w:rPr>
          <w:b/>
          <w:spacing w:val="-2"/>
          <w:sz w:val="24"/>
        </w:rPr>
        <w:t>«</w:t>
      </w:r>
      <w:r w:rsidRPr="00713860">
        <w:rPr>
          <w:b/>
          <w:spacing w:val="-2"/>
          <w:sz w:val="24"/>
        </w:rPr>
        <w:t>Совершенствование системы управления муниципальным имуществом</w:t>
      </w:r>
    </w:p>
    <w:p w:rsidR="00713860" w:rsidRDefault="00713860" w:rsidP="00713860">
      <w:pPr>
        <w:ind w:right="2"/>
        <w:jc w:val="center"/>
        <w:rPr>
          <w:b/>
          <w:spacing w:val="-2"/>
          <w:sz w:val="24"/>
        </w:rPr>
      </w:pPr>
      <w:r w:rsidRPr="00713860">
        <w:rPr>
          <w:b/>
          <w:spacing w:val="-2"/>
          <w:sz w:val="24"/>
        </w:rPr>
        <w:t xml:space="preserve"> и земельными ресурсами Междуреченского муниципального округа»</w:t>
      </w:r>
    </w:p>
    <w:p w:rsidR="009925FA" w:rsidRPr="001265A8" w:rsidRDefault="009925FA" w:rsidP="001265A8">
      <w:pPr>
        <w:jc w:val="center"/>
        <w:rPr>
          <w:b/>
          <w:sz w:val="20"/>
          <w:szCs w:val="20"/>
        </w:rPr>
      </w:pPr>
    </w:p>
    <w:p w:rsidR="00713860" w:rsidRPr="00E54D66" w:rsidRDefault="009925FA" w:rsidP="00713860">
      <w:pPr>
        <w:ind w:right="2"/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 w:rsidR="00713860" w:rsidRPr="00E54D66">
        <w:rPr>
          <w:b/>
          <w:sz w:val="24"/>
        </w:rPr>
        <w:t xml:space="preserve">Общие </w:t>
      </w:r>
      <w:r w:rsidR="00713860" w:rsidRPr="00E54D66">
        <w:rPr>
          <w:b/>
          <w:spacing w:val="-2"/>
          <w:sz w:val="24"/>
        </w:rPr>
        <w:t>положения</w:t>
      </w:r>
    </w:p>
    <w:tbl>
      <w:tblPr>
        <w:tblStyle w:val="TableNormal"/>
        <w:tblW w:w="10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5528"/>
      </w:tblGrid>
      <w:tr w:rsidR="00713860" w:rsidRPr="00E54D66" w:rsidTr="001265A8">
        <w:trPr>
          <w:trHeight w:val="1189"/>
        </w:trPr>
        <w:tc>
          <w:tcPr>
            <w:tcW w:w="4547" w:type="dxa"/>
          </w:tcPr>
          <w:p w:rsidR="00713860" w:rsidRPr="00E54D66" w:rsidRDefault="00713860" w:rsidP="001A5409">
            <w:pPr>
              <w:spacing w:before="107"/>
              <w:ind w:left="152" w:right="84"/>
              <w:rPr>
                <w:sz w:val="24"/>
              </w:rPr>
            </w:pPr>
            <w:r w:rsidRPr="00E54D66">
              <w:rPr>
                <w:sz w:val="24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5528" w:type="dxa"/>
          </w:tcPr>
          <w:p w:rsidR="00713860" w:rsidRPr="00E54D66" w:rsidRDefault="00E85A07" w:rsidP="001265A8">
            <w:pPr>
              <w:ind w:left="152" w:right="84"/>
              <w:rPr>
                <w:sz w:val="24"/>
              </w:rPr>
            </w:pPr>
            <w:r>
              <w:rPr>
                <w:sz w:val="24"/>
              </w:rPr>
              <w:t>А</w:t>
            </w:r>
            <w:r w:rsidR="00713860">
              <w:rPr>
                <w:sz w:val="24"/>
              </w:rPr>
              <w:t>дминистрации Междуреченского муниципального округа</w:t>
            </w:r>
          </w:p>
        </w:tc>
      </w:tr>
      <w:tr w:rsidR="00713860" w:rsidRPr="00E54D66" w:rsidTr="001265A8">
        <w:trPr>
          <w:trHeight w:val="1124"/>
        </w:trPr>
        <w:tc>
          <w:tcPr>
            <w:tcW w:w="4547" w:type="dxa"/>
          </w:tcPr>
          <w:p w:rsidR="00713860" w:rsidRPr="00E54D66" w:rsidRDefault="00713860" w:rsidP="001A5409">
            <w:pPr>
              <w:spacing w:before="107"/>
              <w:ind w:left="152"/>
              <w:rPr>
                <w:sz w:val="24"/>
              </w:rPr>
            </w:pPr>
            <w:r w:rsidRPr="00E54D66">
              <w:rPr>
                <w:sz w:val="24"/>
              </w:rPr>
              <w:t>Связь</w:t>
            </w:r>
            <w:r>
              <w:rPr>
                <w:sz w:val="24"/>
              </w:rPr>
              <w:t xml:space="preserve"> </w:t>
            </w:r>
            <w:r w:rsidRPr="00E54D66">
              <w:rPr>
                <w:sz w:val="24"/>
              </w:rPr>
              <w:t xml:space="preserve">с муниципальной </w:t>
            </w:r>
            <w:r w:rsidRPr="00E54D66">
              <w:rPr>
                <w:spacing w:val="-2"/>
                <w:sz w:val="24"/>
              </w:rPr>
              <w:t>программой</w:t>
            </w:r>
          </w:p>
        </w:tc>
        <w:tc>
          <w:tcPr>
            <w:tcW w:w="5528" w:type="dxa"/>
          </w:tcPr>
          <w:p w:rsidR="005807B2" w:rsidRPr="005807B2" w:rsidRDefault="00713860" w:rsidP="001265A8">
            <w:pPr>
              <w:ind w:left="153"/>
              <w:rPr>
                <w:spacing w:val="-2"/>
                <w:sz w:val="24"/>
              </w:rPr>
            </w:pPr>
            <w:r w:rsidRPr="00307B2B">
              <w:rPr>
                <w:sz w:val="24"/>
              </w:rPr>
              <w:t xml:space="preserve">Муниципальная </w:t>
            </w:r>
            <w:r w:rsidRPr="00307B2B">
              <w:rPr>
                <w:spacing w:val="-2"/>
                <w:sz w:val="24"/>
              </w:rPr>
              <w:t>программа</w:t>
            </w:r>
            <w:r w:rsidRPr="00307B2B">
              <w:t xml:space="preserve"> </w:t>
            </w:r>
            <w:r>
              <w:t>«</w:t>
            </w:r>
            <w:r w:rsidR="005807B2" w:rsidRPr="005807B2">
              <w:rPr>
                <w:spacing w:val="-2"/>
                <w:sz w:val="24"/>
              </w:rPr>
              <w:t>Совершенствование системы управления муниципальным имуществом</w:t>
            </w:r>
          </w:p>
          <w:p w:rsidR="00713860" w:rsidRPr="00307B2B" w:rsidRDefault="005807B2" w:rsidP="009A7082">
            <w:pPr>
              <w:ind w:left="153"/>
              <w:rPr>
                <w:sz w:val="24"/>
              </w:rPr>
            </w:pPr>
            <w:r w:rsidRPr="005807B2">
              <w:rPr>
                <w:spacing w:val="-2"/>
                <w:sz w:val="24"/>
              </w:rPr>
              <w:t xml:space="preserve"> и земельными ресурсами Междуреченского муниципального округа»</w:t>
            </w:r>
          </w:p>
        </w:tc>
      </w:tr>
    </w:tbl>
    <w:p w:rsidR="00713860" w:rsidRPr="00E54D66" w:rsidRDefault="00713860" w:rsidP="001265A8">
      <w:pPr>
        <w:rPr>
          <w:b/>
          <w:sz w:val="24"/>
          <w:szCs w:val="28"/>
        </w:rPr>
      </w:pPr>
    </w:p>
    <w:p w:rsidR="00713860" w:rsidRPr="00E54D66" w:rsidRDefault="009925FA" w:rsidP="001265A8">
      <w:pPr>
        <w:tabs>
          <w:tab w:val="left" w:pos="2291"/>
        </w:tabs>
        <w:jc w:val="center"/>
        <w:rPr>
          <w:b/>
          <w:sz w:val="24"/>
        </w:rPr>
      </w:pPr>
      <w:r>
        <w:rPr>
          <w:b/>
          <w:sz w:val="24"/>
        </w:rPr>
        <w:t>2.</w:t>
      </w:r>
      <w:r w:rsidR="00713860" w:rsidRPr="00E54D66">
        <w:rPr>
          <w:b/>
          <w:sz w:val="24"/>
        </w:rPr>
        <w:t xml:space="preserve">Показатели комплекса процессных </w:t>
      </w:r>
      <w:r w:rsidR="00713860" w:rsidRPr="00E54D66">
        <w:rPr>
          <w:b/>
          <w:spacing w:val="-2"/>
          <w:sz w:val="24"/>
        </w:rPr>
        <w:t>мероприятий</w:t>
      </w:r>
    </w:p>
    <w:p w:rsidR="00713860" w:rsidRPr="00E54D66" w:rsidRDefault="00713860" w:rsidP="001265A8">
      <w:pPr>
        <w:rPr>
          <w:b/>
          <w:sz w:val="20"/>
          <w:szCs w:val="28"/>
        </w:rPr>
      </w:pPr>
    </w:p>
    <w:tbl>
      <w:tblPr>
        <w:tblStyle w:val="TableNormal"/>
        <w:tblW w:w="10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88"/>
        <w:gridCol w:w="1349"/>
        <w:gridCol w:w="992"/>
        <w:gridCol w:w="567"/>
        <w:gridCol w:w="709"/>
        <w:gridCol w:w="709"/>
        <w:gridCol w:w="567"/>
        <w:gridCol w:w="567"/>
        <w:gridCol w:w="1559"/>
      </w:tblGrid>
      <w:tr w:rsidR="00E85A07" w:rsidRPr="00E54D66" w:rsidTr="00935FF7">
        <w:trPr>
          <w:trHeight w:val="850"/>
        </w:trPr>
        <w:tc>
          <w:tcPr>
            <w:tcW w:w="568" w:type="dxa"/>
            <w:vMerge w:val="restart"/>
          </w:tcPr>
          <w:p w:rsidR="00E85A07" w:rsidRPr="00E54D66" w:rsidRDefault="00E85A07" w:rsidP="00816344">
            <w:pPr>
              <w:spacing w:before="209"/>
              <w:ind w:right="168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 xml:space="preserve">№ </w:t>
            </w:r>
            <w:proofErr w:type="gramStart"/>
            <w:r w:rsidRPr="00E54D66">
              <w:rPr>
                <w:spacing w:val="-5"/>
                <w:sz w:val="24"/>
              </w:rPr>
              <w:t>п</w:t>
            </w:r>
            <w:proofErr w:type="gramEnd"/>
            <w:r w:rsidRPr="00E54D66">
              <w:rPr>
                <w:spacing w:val="-5"/>
                <w:sz w:val="24"/>
              </w:rPr>
              <w:t>/п</w:t>
            </w:r>
          </w:p>
        </w:tc>
        <w:tc>
          <w:tcPr>
            <w:tcW w:w="2488" w:type="dxa"/>
            <w:vMerge w:val="restart"/>
          </w:tcPr>
          <w:p w:rsidR="00E85A07" w:rsidRPr="00E54D66" w:rsidRDefault="00E85A07" w:rsidP="00816344">
            <w:pPr>
              <w:spacing w:before="209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349" w:type="dxa"/>
            <w:vMerge w:val="restart"/>
          </w:tcPr>
          <w:p w:rsidR="00E85A07" w:rsidRPr="00E54D66" w:rsidRDefault="00E85A07" w:rsidP="00E85A07">
            <w:pPr>
              <w:ind w:right="159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Единица измерения</w:t>
            </w:r>
          </w:p>
          <w:p w:rsidR="00E85A07" w:rsidRDefault="00E85A07" w:rsidP="00E85A07">
            <w:pPr>
              <w:ind w:right="13"/>
              <w:jc w:val="center"/>
              <w:rPr>
                <w:sz w:val="24"/>
              </w:rPr>
            </w:pPr>
          </w:p>
          <w:p w:rsidR="00E85A07" w:rsidRPr="00E54D66" w:rsidRDefault="00E85A07" w:rsidP="00E85A07">
            <w:pPr>
              <w:ind w:right="13"/>
              <w:jc w:val="center"/>
              <w:rPr>
                <w:sz w:val="24"/>
              </w:rPr>
            </w:pPr>
            <w:r w:rsidRPr="00E54D66">
              <w:rPr>
                <w:sz w:val="24"/>
              </w:rPr>
              <w:t xml:space="preserve">(по </w:t>
            </w:r>
            <w:hyperlink r:id="rId12">
              <w:r w:rsidRPr="00E54D66">
                <w:rPr>
                  <w:spacing w:val="-2"/>
                  <w:sz w:val="24"/>
                </w:rPr>
                <w:t>ОКЕ</w:t>
              </w:r>
            </w:hyperlink>
            <w:r w:rsidRPr="00E54D66">
              <w:rPr>
                <w:spacing w:val="-2"/>
                <w:sz w:val="24"/>
              </w:rPr>
              <w:t>И)</w:t>
            </w:r>
          </w:p>
        </w:tc>
        <w:tc>
          <w:tcPr>
            <w:tcW w:w="992" w:type="dxa"/>
            <w:vMerge w:val="restart"/>
          </w:tcPr>
          <w:p w:rsidR="00E85A07" w:rsidRPr="00E54D66" w:rsidRDefault="00E85A07" w:rsidP="00D35D3B">
            <w:pPr>
              <w:spacing w:before="120" w:line="270" w:lineRule="atLeast"/>
              <w:ind w:right="119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Базовое значение</w:t>
            </w:r>
          </w:p>
          <w:p w:rsidR="00E85A07" w:rsidRPr="00E54D66" w:rsidRDefault="00E85A07" w:rsidP="00816344">
            <w:pPr>
              <w:spacing w:line="271" w:lineRule="exact"/>
              <w:ind w:right="1"/>
              <w:jc w:val="center"/>
              <w:rPr>
                <w:sz w:val="24"/>
              </w:rPr>
            </w:pPr>
            <w:r w:rsidRPr="004155D3">
              <w:rPr>
                <w:sz w:val="24"/>
                <w:szCs w:val="24"/>
              </w:rPr>
              <w:t>2023 год</w:t>
            </w:r>
          </w:p>
        </w:tc>
        <w:tc>
          <w:tcPr>
            <w:tcW w:w="3119" w:type="dxa"/>
            <w:gridSpan w:val="5"/>
          </w:tcPr>
          <w:p w:rsidR="00E85A07" w:rsidRPr="00E85A07" w:rsidRDefault="00E85A07" w:rsidP="00E85A07">
            <w:pPr>
              <w:spacing w:before="120"/>
              <w:ind w:right="386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 xml:space="preserve">Значение </w:t>
            </w:r>
            <w:r w:rsidRPr="00E54D66">
              <w:rPr>
                <w:sz w:val="24"/>
              </w:rPr>
              <w:t>показателей по годам</w:t>
            </w:r>
          </w:p>
        </w:tc>
        <w:tc>
          <w:tcPr>
            <w:tcW w:w="1559" w:type="dxa"/>
            <w:vMerge w:val="restart"/>
          </w:tcPr>
          <w:p w:rsidR="00E85A07" w:rsidRPr="00E54D66" w:rsidRDefault="00E85A07" w:rsidP="009E040F">
            <w:pPr>
              <w:spacing w:before="184" w:line="270" w:lineRule="atLeast"/>
              <w:ind w:left="10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  <w:r w:rsidRPr="00E54D66">
              <w:rPr>
                <w:sz w:val="24"/>
              </w:rPr>
              <w:t>ный за</w:t>
            </w:r>
            <w:r>
              <w:rPr>
                <w:sz w:val="24"/>
              </w:rPr>
              <w:t xml:space="preserve"> </w:t>
            </w:r>
          </w:p>
          <w:p w:rsidR="00E85A07" w:rsidRPr="00E54D66" w:rsidRDefault="009711DC" w:rsidP="00E85A07">
            <w:pPr>
              <w:ind w:left="10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E85A07">
              <w:rPr>
                <w:spacing w:val="-2"/>
                <w:sz w:val="24"/>
              </w:rPr>
              <w:t>остижение</w:t>
            </w:r>
            <w:r>
              <w:rPr>
                <w:spacing w:val="-2"/>
                <w:sz w:val="24"/>
              </w:rPr>
              <w:t xml:space="preserve"> </w:t>
            </w:r>
            <w:r w:rsidR="00E85A07" w:rsidRPr="00E54D66">
              <w:rPr>
                <w:spacing w:val="-2"/>
                <w:sz w:val="24"/>
              </w:rPr>
              <w:t>показателя</w:t>
            </w:r>
          </w:p>
        </w:tc>
      </w:tr>
      <w:tr w:rsidR="00E85A07" w:rsidRPr="00E54D66" w:rsidTr="00935FF7">
        <w:trPr>
          <w:trHeight w:val="387"/>
        </w:trPr>
        <w:tc>
          <w:tcPr>
            <w:tcW w:w="568" w:type="dxa"/>
            <w:vMerge/>
            <w:tcBorders>
              <w:top w:val="nil"/>
            </w:tcBorders>
          </w:tcPr>
          <w:p w:rsidR="00E85A07" w:rsidRPr="00E54D66" w:rsidRDefault="00E85A07" w:rsidP="00816344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:rsidR="00E85A07" w:rsidRPr="00E54D66" w:rsidRDefault="00E85A07" w:rsidP="00816344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</w:tcPr>
          <w:p w:rsidR="00E85A07" w:rsidRPr="00E54D66" w:rsidRDefault="00E85A07" w:rsidP="00E85A07">
            <w:pPr>
              <w:ind w:right="13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85A07" w:rsidRPr="004155D3" w:rsidRDefault="00E85A07" w:rsidP="00816344">
            <w:pPr>
              <w:spacing w:line="271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85A07" w:rsidRPr="004155D3" w:rsidRDefault="00E85A07" w:rsidP="00E85A07">
            <w:pPr>
              <w:jc w:val="center"/>
            </w:pPr>
            <w:r w:rsidRPr="004155D3">
              <w:rPr>
                <w:spacing w:val="-10"/>
              </w:rPr>
              <w:t>2025</w:t>
            </w:r>
          </w:p>
        </w:tc>
        <w:tc>
          <w:tcPr>
            <w:tcW w:w="709" w:type="dxa"/>
            <w:vAlign w:val="center"/>
          </w:tcPr>
          <w:p w:rsidR="00E85A07" w:rsidRPr="004155D3" w:rsidRDefault="00E85A07" w:rsidP="00E85A07">
            <w:pPr>
              <w:jc w:val="center"/>
            </w:pPr>
            <w:r w:rsidRPr="004155D3">
              <w:t>2026</w:t>
            </w:r>
          </w:p>
        </w:tc>
        <w:tc>
          <w:tcPr>
            <w:tcW w:w="709" w:type="dxa"/>
            <w:vAlign w:val="center"/>
          </w:tcPr>
          <w:p w:rsidR="00E85A07" w:rsidRPr="004155D3" w:rsidRDefault="00E85A07" w:rsidP="00E85A07">
            <w:pPr>
              <w:jc w:val="center"/>
            </w:pPr>
            <w:r w:rsidRPr="004155D3">
              <w:rPr>
                <w:spacing w:val="-5"/>
              </w:rPr>
              <w:t>2027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5A07" w:rsidRPr="004155D3" w:rsidRDefault="00E85A07" w:rsidP="00E85A07">
            <w:pPr>
              <w:jc w:val="center"/>
            </w:pPr>
            <w:r w:rsidRPr="004155D3"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5A07" w:rsidRPr="004155D3" w:rsidRDefault="00E85A07" w:rsidP="00E85A07">
            <w:pPr>
              <w:jc w:val="center"/>
            </w:pPr>
            <w:r w:rsidRPr="004155D3">
              <w:t>2029</w:t>
            </w:r>
          </w:p>
        </w:tc>
        <w:tc>
          <w:tcPr>
            <w:tcW w:w="1559" w:type="dxa"/>
            <w:vMerge/>
          </w:tcPr>
          <w:p w:rsidR="00E85A07" w:rsidRPr="00E54D66" w:rsidRDefault="00E85A07" w:rsidP="00816344">
            <w:pPr>
              <w:ind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13860" w:rsidRPr="00E54D66" w:rsidTr="001265A8">
        <w:trPr>
          <w:trHeight w:val="201"/>
        </w:trPr>
        <w:tc>
          <w:tcPr>
            <w:tcW w:w="568" w:type="dxa"/>
          </w:tcPr>
          <w:p w:rsidR="00713860" w:rsidRPr="001265A8" w:rsidRDefault="00713860" w:rsidP="00E85A07">
            <w:pPr>
              <w:ind w:right="49"/>
              <w:jc w:val="center"/>
            </w:pPr>
            <w:r w:rsidRPr="001265A8">
              <w:rPr>
                <w:spacing w:val="-10"/>
              </w:rPr>
              <w:t>1</w:t>
            </w:r>
          </w:p>
        </w:tc>
        <w:tc>
          <w:tcPr>
            <w:tcW w:w="2488" w:type="dxa"/>
          </w:tcPr>
          <w:p w:rsidR="00713860" w:rsidRPr="001265A8" w:rsidRDefault="00713860" w:rsidP="00E85A07">
            <w:pPr>
              <w:jc w:val="center"/>
            </w:pPr>
            <w:r w:rsidRPr="001265A8">
              <w:rPr>
                <w:spacing w:val="-10"/>
              </w:rPr>
              <w:t>2</w:t>
            </w:r>
          </w:p>
        </w:tc>
        <w:tc>
          <w:tcPr>
            <w:tcW w:w="1349" w:type="dxa"/>
          </w:tcPr>
          <w:p w:rsidR="00713860" w:rsidRPr="001265A8" w:rsidRDefault="00713860" w:rsidP="00E85A07">
            <w:pPr>
              <w:ind w:right="12"/>
              <w:jc w:val="center"/>
            </w:pPr>
            <w:r w:rsidRPr="001265A8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713860" w:rsidRPr="001265A8" w:rsidRDefault="00713860" w:rsidP="00E85A07">
            <w:pPr>
              <w:jc w:val="center"/>
            </w:pPr>
            <w:r w:rsidRPr="001265A8"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:rsidR="00713860" w:rsidRPr="001265A8" w:rsidRDefault="00713860" w:rsidP="00E85A07">
            <w:pPr>
              <w:ind w:right="49"/>
              <w:jc w:val="center"/>
            </w:pPr>
            <w:r w:rsidRPr="001265A8">
              <w:rPr>
                <w:spacing w:val="-10"/>
              </w:rPr>
              <w:t>5</w:t>
            </w:r>
          </w:p>
        </w:tc>
        <w:tc>
          <w:tcPr>
            <w:tcW w:w="709" w:type="dxa"/>
          </w:tcPr>
          <w:p w:rsidR="00713860" w:rsidRPr="001265A8" w:rsidRDefault="00713860" w:rsidP="00E85A07">
            <w:pPr>
              <w:jc w:val="center"/>
            </w:pPr>
            <w:r w:rsidRPr="001265A8">
              <w:rPr>
                <w:spacing w:val="-10"/>
              </w:rPr>
              <w:t>6</w:t>
            </w:r>
          </w:p>
        </w:tc>
        <w:tc>
          <w:tcPr>
            <w:tcW w:w="709" w:type="dxa"/>
          </w:tcPr>
          <w:p w:rsidR="00713860" w:rsidRPr="001265A8" w:rsidRDefault="00713860" w:rsidP="00E85A07">
            <w:pPr>
              <w:jc w:val="center"/>
            </w:pPr>
            <w:r w:rsidRPr="001265A8">
              <w:rPr>
                <w:spacing w:val="-1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3860" w:rsidRPr="001265A8" w:rsidRDefault="00713860" w:rsidP="00E85A07">
            <w:pPr>
              <w:ind w:right="49"/>
              <w:jc w:val="center"/>
            </w:pPr>
            <w:r w:rsidRPr="001265A8">
              <w:rPr>
                <w:spacing w:val="-1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13860" w:rsidRPr="001265A8" w:rsidRDefault="00713860" w:rsidP="00E85A07">
            <w:pPr>
              <w:ind w:right="49"/>
              <w:jc w:val="center"/>
            </w:pPr>
            <w:r w:rsidRPr="001265A8">
              <w:t>9</w:t>
            </w:r>
          </w:p>
        </w:tc>
        <w:tc>
          <w:tcPr>
            <w:tcW w:w="1559" w:type="dxa"/>
          </w:tcPr>
          <w:p w:rsidR="00713860" w:rsidRPr="001265A8" w:rsidRDefault="00713860" w:rsidP="00E85A07">
            <w:pPr>
              <w:jc w:val="center"/>
            </w:pPr>
            <w:r w:rsidRPr="001265A8">
              <w:t>10</w:t>
            </w:r>
          </w:p>
        </w:tc>
      </w:tr>
      <w:tr w:rsidR="00270686" w:rsidRPr="00E54D66" w:rsidTr="00141B2A">
        <w:trPr>
          <w:trHeight w:val="479"/>
        </w:trPr>
        <w:tc>
          <w:tcPr>
            <w:tcW w:w="568" w:type="dxa"/>
            <w:vAlign w:val="center"/>
          </w:tcPr>
          <w:p w:rsidR="00270686" w:rsidRPr="00CF227B" w:rsidRDefault="00270686" w:rsidP="005F0C66">
            <w:pPr>
              <w:spacing w:before="107"/>
              <w:jc w:val="center"/>
              <w:rPr>
                <w:sz w:val="20"/>
                <w:szCs w:val="20"/>
              </w:rPr>
            </w:pPr>
            <w:r w:rsidRPr="00CF227B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488" w:type="dxa"/>
          </w:tcPr>
          <w:p w:rsidR="00270686" w:rsidRPr="0079395B" w:rsidRDefault="00270686" w:rsidP="00935FF7">
            <w:pPr>
              <w:ind w:left="10"/>
            </w:pPr>
            <w:r w:rsidRPr="0079395B">
              <w:t>Оформление прав муниципальной собственности на объекты недвижимости</w:t>
            </w:r>
          </w:p>
        </w:tc>
        <w:tc>
          <w:tcPr>
            <w:tcW w:w="1349" w:type="dxa"/>
            <w:vAlign w:val="center"/>
          </w:tcPr>
          <w:p w:rsidR="00270686" w:rsidRPr="00CF227B" w:rsidRDefault="0027068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0686" w:rsidRPr="00CF227B" w:rsidRDefault="0027068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70686" w:rsidRPr="007F3612" w:rsidRDefault="00270686" w:rsidP="00270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70686" w:rsidRPr="00CF227B" w:rsidRDefault="00270686" w:rsidP="009E040F">
            <w:pPr>
              <w:ind w:left="10"/>
              <w:rPr>
                <w:sz w:val="20"/>
                <w:szCs w:val="20"/>
              </w:rPr>
            </w:pPr>
            <w:r w:rsidRPr="00CF227B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имущественных отношений администрации округа</w:t>
            </w:r>
          </w:p>
        </w:tc>
      </w:tr>
      <w:tr w:rsidR="00270686" w:rsidRPr="00E54D66" w:rsidTr="00141B2A">
        <w:trPr>
          <w:trHeight w:val="479"/>
        </w:trPr>
        <w:tc>
          <w:tcPr>
            <w:tcW w:w="568" w:type="dxa"/>
            <w:vAlign w:val="center"/>
          </w:tcPr>
          <w:p w:rsidR="00270686" w:rsidRPr="00CF227B" w:rsidRDefault="00270686" w:rsidP="005F0C66">
            <w:pPr>
              <w:spacing w:before="107"/>
              <w:jc w:val="center"/>
              <w:rPr>
                <w:spacing w:val="-5"/>
                <w:sz w:val="20"/>
                <w:szCs w:val="20"/>
              </w:rPr>
            </w:pPr>
            <w:r w:rsidRPr="00CF227B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2488" w:type="dxa"/>
          </w:tcPr>
          <w:p w:rsidR="00270686" w:rsidRDefault="00270686" w:rsidP="00935FF7">
            <w:pPr>
              <w:ind w:left="10"/>
            </w:pPr>
            <w:r w:rsidRPr="0079395B">
              <w:t>Исключение из реестра муниципальной собственности приватизированных и утраченных в результате сноса, пожаров, разрушения об</w:t>
            </w:r>
            <w:r>
              <w:t>ъектов муниципального имущества</w:t>
            </w:r>
          </w:p>
        </w:tc>
        <w:tc>
          <w:tcPr>
            <w:tcW w:w="1349" w:type="dxa"/>
            <w:vAlign w:val="center"/>
          </w:tcPr>
          <w:p w:rsidR="00270686" w:rsidRPr="00CF227B" w:rsidRDefault="0027068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0686" w:rsidRPr="00CF227B" w:rsidRDefault="00363C9C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0686" w:rsidRPr="007F3612" w:rsidRDefault="00270686" w:rsidP="004D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70686" w:rsidRPr="007F3612" w:rsidRDefault="00270686" w:rsidP="00270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70686" w:rsidRPr="00CF227B" w:rsidRDefault="00270686" w:rsidP="009E040F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имущественных отношений </w:t>
            </w:r>
            <w:r w:rsidRPr="00CF227B">
              <w:rPr>
                <w:sz w:val="20"/>
                <w:szCs w:val="20"/>
              </w:rPr>
              <w:t>администрации округа</w:t>
            </w:r>
          </w:p>
        </w:tc>
      </w:tr>
      <w:tr w:rsidR="00713860" w:rsidRPr="00E54D66" w:rsidTr="00141B2A">
        <w:trPr>
          <w:trHeight w:val="479"/>
        </w:trPr>
        <w:tc>
          <w:tcPr>
            <w:tcW w:w="568" w:type="dxa"/>
            <w:vAlign w:val="center"/>
          </w:tcPr>
          <w:p w:rsidR="00713860" w:rsidRPr="00CF227B" w:rsidRDefault="00713860" w:rsidP="005F0C66">
            <w:pPr>
              <w:spacing w:before="107"/>
              <w:jc w:val="center"/>
              <w:rPr>
                <w:spacing w:val="-5"/>
                <w:sz w:val="20"/>
                <w:szCs w:val="20"/>
              </w:rPr>
            </w:pPr>
            <w:r w:rsidRPr="00CF227B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488" w:type="dxa"/>
          </w:tcPr>
          <w:p w:rsidR="00713860" w:rsidRPr="00CF227B" w:rsidRDefault="005F0C66" w:rsidP="00935FF7">
            <w:pPr>
              <w:ind w:left="10"/>
              <w:rPr>
                <w:sz w:val="20"/>
                <w:szCs w:val="20"/>
              </w:rPr>
            </w:pPr>
            <w:r w:rsidRPr="005F0C66">
              <w:rPr>
                <w:sz w:val="20"/>
                <w:szCs w:val="20"/>
              </w:rPr>
              <w:t>Кредиторская задолженность по коммунальным услугам за нежилые помещения, находящиеся в муниципальной собственности Междуреченского муниципального округа</w:t>
            </w:r>
          </w:p>
        </w:tc>
        <w:tc>
          <w:tcPr>
            <w:tcW w:w="1349" w:type="dxa"/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13860" w:rsidRPr="00CF227B" w:rsidRDefault="005F0C66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13860" w:rsidRPr="00CF227B" w:rsidRDefault="00713860" w:rsidP="009E040F">
            <w:pPr>
              <w:ind w:left="10"/>
              <w:rPr>
                <w:sz w:val="20"/>
                <w:szCs w:val="20"/>
              </w:rPr>
            </w:pPr>
            <w:r w:rsidRPr="00CF227B">
              <w:rPr>
                <w:sz w:val="20"/>
                <w:szCs w:val="20"/>
              </w:rPr>
              <w:t>Отдел имущественных отношений администрации округа</w:t>
            </w:r>
          </w:p>
        </w:tc>
      </w:tr>
      <w:tr w:rsidR="00363C9C" w:rsidRPr="00E54D66" w:rsidTr="00141B2A">
        <w:trPr>
          <w:trHeight w:val="479"/>
        </w:trPr>
        <w:tc>
          <w:tcPr>
            <w:tcW w:w="568" w:type="dxa"/>
            <w:vAlign w:val="center"/>
          </w:tcPr>
          <w:p w:rsidR="00363C9C" w:rsidRPr="00CF227B" w:rsidRDefault="00363C9C" w:rsidP="005F0C66">
            <w:pPr>
              <w:spacing w:before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488" w:type="dxa"/>
          </w:tcPr>
          <w:p w:rsidR="00363C9C" w:rsidRPr="007E034A" w:rsidRDefault="00363C9C" w:rsidP="00313710">
            <w:pPr>
              <w:ind w:left="10"/>
            </w:pPr>
            <w:r>
              <w:t xml:space="preserve">Количество заключенных договоров </w:t>
            </w:r>
            <w:r w:rsidRPr="007E034A">
              <w:t>аренд</w:t>
            </w:r>
            <w:r>
              <w:t>ы земельных участков</w:t>
            </w:r>
          </w:p>
        </w:tc>
        <w:tc>
          <w:tcPr>
            <w:tcW w:w="1349" w:type="dxa"/>
            <w:vAlign w:val="center"/>
          </w:tcPr>
          <w:p w:rsidR="00363C9C" w:rsidRDefault="00363C9C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67" w:type="dxa"/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80</w:t>
            </w:r>
          </w:p>
        </w:tc>
        <w:tc>
          <w:tcPr>
            <w:tcW w:w="709" w:type="dxa"/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82</w:t>
            </w:r>
          </w:p>
        </w:tc>
        <w:tc>
          <w:tcPr>
            <w:tcW w:w="709" w:type="dxa"/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 w:rsidRPr="00AE0DF9">
              <w:rPr>
                <w:color w:val="000000"/>
              </w:rPr>
              <w:t>90</w:t>
            </w:r>
          </w:p>
        </w:tc>
        <w:tc>
          <w:tcPr>
            <w:tcW w:w="1559" w:type="dxa"/>
          </w:tcPr>
          <w:p w:rsidR="00363C9C" w:rsidRPr="00CF227B" w:rsidRDefault="00363C9C" w:rsidP="009E040F">
            <w:pPr>
              <w:ind w:left="10"/>
              <w:rPr>
                <w:sz w:val="20"/>
                <w:szCs w:val="20"/>
              </w:rPr>
            </w:pPr>
            <w:r w:rsidRPr="00CF227B">
              <w:rPr>
                <w:sz w:val="20"/>
                <w:szCs w:val="20"/>
              </w:rPr>
              <w:t>Отдел имущественных отношений администрации округа</w:t>
            </w:r>
          </w:p>
        </w:tc>
      </w:tr>
      <w:tr w:rsidR="00363C9C" w:rsidRPr="00E54D66" w:rsidTr="00141B2A">
        <w:trPr>
          <w:trHeight w:val="134"/>
        </w:trPr>
        <w:tc>
          <w:tcPr>
            <w:tcW w:w="568" w:type="dxa"/>
            <w:vAlign w:val="center"/>
          </w:tcPr>
          <w:p w:rsidR="00363C9C" w:rsidRPr="00CF227B" w:rsidRDefault="00363C9C" w:rsidP="005F0C66">
            <w:pPr>
              <w:spacing w:before="10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488" w:type="dxa"/>
          </w:tcPr>
          <w:p w:rsidR="00363C9C" w:rsidRDefault="00363C9C" w:rsidP="00935FF7">
            <w:pPr>
              <w:ind w:left="10"/>
            </w:pPr>
            <w:r>
              <w:t xml:space="preserve">Количество заключенных договоров купли-продажи </w:t>
            </w:r>
            <w:r w:rsidRPr="007E034A">
              <w:t>земельных участков</w:t>
            </w:r>
          </w:p>
        </w:tc>
        <w:tc>
          <w:tcPr>
            <w:tcW w:w="1349" w:type="dxa"/>
            <w:vAlign w:val="center"/>
          </w:tcPr>
          <w:p w:rsidR="00363C9C" w:rsidRDefault="00363C9C" w:rsidP="005F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3C9C" w:rsidRPr="00AE0DF9" w:rsidRDefault="00363C9C" w:rsidP="004D7F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67" w:type="dxa"/>
            <w:vAlign w:val="center"/>
          </w:tcPr>
          <w:p w:rsidR="00363C9C" w:rsidRPr="006943A2" w:rsidRDefault="00363C9C" w:rsidP="004D7F84">
            <w:pPr>
              <w:jc w:val="center"/>
            </w:pPr>
            <w:r w:rsidRPr="006943A2">
              <w:t>80</w:t>
            </w:r>
          </w:p>
        </w:tc>
        <w:tc>
          <w:tcPr>
            <w:tcW w:w="709" w:type="dxa"/>
            <w:vAlign w:val="center"/>
          </w:tcPr>
          <w:p w:rsidR="00363C9C" w:rsidRPr="006943A2" w:rsidRDefault="00363C9C" w:rsidP="004D7F84">
            <w:pPr>
              <w:jc w:val="center"/>
            </w:pPr>
            <w:r w:rsidRPr="006943A2">
              <w:t>82</w:t>
            </w:r>
          </w:p>
        </w:tc>
        <w:tc>
          <w:tcPr>
            <w:tcW w:w="709" w:type="dxa"/>
            <w:vAlign w:val="center"/>
          </w:tcPr>
          <w:p w:rsidR="00363C9C" w:rsidRPr="006943A2" w:rsidRDefault="00363C9C" w:rsidP="004D7F84">
            <w:pPr>
              <w:jc w:val="center"/>
            </w:pPr>
            <w:r w:rsidRPr="006943A2">
              <w:t>85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63C9C" w:rsidRPr="006943A2" w:rsidRDefault="00363C9C" w:rsidP="004D7F84">
            <w:pPr>
              <w:jc w:val="center"/>
            </w:pPr>
            <w:r w:rsidRPr="006943A2">
              <w:t>88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63C9C" w:rsidRDefault="00363C9C" w:rsidP="004D7F84">
            <w:pPr>
              <w:jc w:val="center"/>
            </w:pPr>
            <w:r w:rsidRPr="006943A2">
              <w:t>90</w:t>
            </w:r>
          </w:p>
        </w:tc>
        <w:tc>
          <w:tcPr>
            <w:tcW w:w="1559" w:type="dxa"/>
          </w:tcPr>
          <w:p w:rsidR="00363C9C" w:rsidRPr="00CF227B" w:rsidRDefault="00363C9C" w:rsidP="00935FF7">
            <w:pPr>
              <w:ind w:left="11"/>
              <w:rPr>
                <w:sz w:val="20"/>
                <w:szCs w:val="20"/>
              </w:rPr>
            </w:pPr>
            <w:r w:rsidRPr="00CF227B">
              <w:rPr>
                <w:sz w:val="20"/>
                <w:szCs w:val="20"/>
              </w:rPr>
              <w:t>Отдел имущественных отношений администрации округа</w:t>
            </w:r>
          </w:p>
        </w:tc>
      </w:tr>
    </w:tbl>
    <w:p w:rsidR="001265A8" w:rsidRDefault="001265A8" w:rsidP="00AD00CE">
      <w:pPr>
        <w:jc w:val="right"/>
        <w:rPr>
          <w:sz w:val="24"/>
        </w:rPr>
        <w:sectPr w:rsidR="001265A8" w:rsidSect="005F7121">
          <w:pgSz w:w="11910" w:h="16840"/>
          <w:pgMar w:top="851" w:right="851" w:bottom="1134" w:left="1418" w:header="720" w:footer="720" w:gutter="0"/>
          <w:cols w:space="720"/>
        </w:sectPr>
      </w:pPr>
    </w:p>
    <w:p w:rsidR="006A2B55" w:rsidRPr="006A2B55" w:rsidRDefault="009925FA" w:rsidP="006A2B55">
      <w:pPr>
        <w:tabs>
          <w:tab w:val="left" w:pos="4962"/>
        </w:tabs>
        <w:spacing w:before="60"/>
        <w:ind w:left="3733"/>
        <w:jc w:val="both"/>
        <w:rPr>
          <w:b/>
          <w:sz w:val="24"/>
        </w:rPr>
      </w:pPr>
      <w:r>
        <w:rPr>
          <w:b/>
          <w:sz w:val="24"/>
        </w:rPr>
        <w:lastRenderedPageBreak/>
        <w:t>3.</w:t>
      </w:r>
      <w:r w:rsidR="006A2B55" w:rsidRPr="006A2B55">
        <w:rPr>
          <w:b/>
          <w:sz w:val="24"/>
        </w:rPr>
        <w:t>Перечень мероприятий (результатов) комплекса процессных мероприятий</w:t>
      </w:r>
    </w:p>
    <w:tbl>
      <w:tblPr>
        <w:tblStyle w:val="TableNormal"/>
        <w:tblW w:w="1531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74"/>
        <w:gridCol w:w="2114"/>
        <w:gridCol w:w="851"/>
        <w:gridCol w:w="850"/>
        <w:gridCol w:w="851"/>
        <w:gridCol w:w="851"/>
        <w:gridCol w:w="850"/>
        <w:gridCol w:w="709"/>
        <w:gridCol w:w="886"/>
        <w:gridCol w:w="1814"/>
      </w:tblGrid>
      <w:tr w:rsidR="00B6727B" w:rsidRPr="00E54D66" w:rsidTr="005D797E">
        <w:trPr>
          <w:trHeight w:val="755"/>
        </w:trPr>
        <w:tc>
          <w:tcPr>
            <w:tcW w:w="567" w:type="dxa"/>
            <w:vMerge w:val="restart"/>
          </w:tcPr>
          <w:p w:rsidR="00B6727B" w:rsidRPr="00E54D66" w:rsidRDefault="00B6727B" w:rsidP="006814DE">
            <w:pPr>
              <w:spacing w:before="209"/>
              <w:rPr>
                <w:sz w:val="24"/>
              </w:rPr>
            </w:pPr>
            <w:r w:rsidRPr="00E54D66">
              <w:rPr>
                <w:sz w:val="24"/>
              </w:rPr>
              <w:t xml:space="preserve">№ </w:t>
            </w:r>
            <w:proofErr w:type="gramStart"/>
            <w:r w:rsidRPr="00E54D66">
              <w:rPr>
                <w:spacing w:val="-5"/>
                <w:sz w:val="24"/>
              </w:rPr>
              <w:t>п</w:t>
            </w:r>
            <w:proofErr w:type="gramEnd"/>
            <w:r w:rsidRPr="00E54D66">
              <w:rPr>
                <w:spacing w:val="-5"/>
                <w:sz w:val="24"/>
              </w:rPr>
              <w:t>/п</w:t>
            </w:r>
          </w:p>
        </w:tc>
        <w:tc>
          <w:tcPr>
            <w:tcW w:w="4974" w:type="dxa"/>
            <w:vMerge w:val="restart"/>
          </w:tcPr>
          <w:p w:rsidR="00B6727B" w:rsidRPr="00E54D66" w:rsidRDefault="00B6727B" w:rsidP="0078670C">
            <w:pPr>
              <w:spacing w:before="209"/>
              <w:ind w:right="81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 xml:space="preserve">Наименование </w:t>
            </w:r>
            <w:r w:rsidRPr="00E54D66">
              <w:rPr>
                <w:sz w:val="24"/>
              </w:rPr>
              <w:t>мероприятия</w:t>
            </w:r>
            <w:r w:rsidR="0078670C">
              <w:rPr>
                <w:sz w:val="24"/>
              </w:rPr>
              <w:t xml:space="preserve"> </w:t>
            </w:r>
            <w:r w:rsidRPr="00E54D66">
              <w:rPr>
                <w:sz w:val="24"/>
              </w:rPr>
              <w:t>(результата)</w:t>
            </w:r>
          </w:p>
        </w:tc>
        <w:tc>
          <w:tcPr>
            <w:tcW w:w="2114" w:type="dxa"/>
            <w:vMerge w:val="restart"/>
          </w:tcPr>
          <w:p w:rsidR="00B6727B" w:rsidRPr="00E54D66" w:rsidRDefault="00B6727B" w:rsidP="00C769DB">
            <w:pPr>
              <w:spacing w:before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</w:t>
            </w:r>
            <w:r w:rsidRPr="00E54D66">
              <w:rPr>
                <w:spacing w:val="-4"/>
                <w:sz w:val="24"/>
              </w:rPr>
              <w:t>тика</w:t>
            </w:r>
          </w:p>
        </w:tc>
        <w:tc>
          <w:tcPr>
            <w:tcW w:w="851" w:type="dxa"/>
            <w:tcBorders>
              <w:bottom w:val="nil"/>
            </w:tcBorders>
          </w:tcPr>
          <w:p w:rsidR="00B6727B" w:rsidRPr="00E54D66" w:rsidRDefault="00B6727B" w:rsidP="006814DE">
            <w:pPr>
              <w:spacing w:before="184" w:line="270" w:lineRule="atLeast"/>
              <w:ind w:right="159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B6727B" w:rsidRPr="00E54D66" w:rsidRDefault="00B6727B" w:rsidP="006814DE">
            <w:pPr>
              <w:spacing w:before="184" w:line="270" w:lineRule="atLeast"/>
              <w:ind w:right="234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4147" w:type="dxa"/>
            <w:gridSpan w:val="5"/>
          </w:tcPr>
          <w:p w:rsidR="00B6727B" w:rsidRPr="00E54D66" w:rsidRDefault="00B6727B" w:rsidP="006814DE">
            <w:pPr>
              <w:spacing w:before="107"/>
              <w:ind w:right="91"/>
              <w:rPr>
                <w:sz w:val="24"/>
              </w:rPr>
            </w:pPr>
            <w:r w:rsidRPr="00E54D66">
              <w:rPr>
                <w:sz w:val="24"/>
              </w:rPr>
              <w:t>Значения мероприятия</w:t>
            </w:r>
            <w:r w:rsidR="009711DC">
              <w:rPr>
                <w:sz w:val="24"/>
              </w:rPr>
              <w:t xml:space="preserve"> </w:t>
            </w:r>
            <w:r w:rsidRPr="00E54D66">
              <w:rPr>
                <w:sz w:val="24"/>
              </w:rPr>
              <w:t>(результата) по годам</w:t>
            </w:r>
          </w:p>
        </w:tc>
        <w:tc>
          <w:tcPr>
            <w:tcW w:w="1814" w:type="dxa"/>
            <w:tcBorders>
              <w:bottom w:val="nil"/>
            </w:tcBorders>
          </w:tcPr>
          <w:p w:rsidR="00B6727B" w:rsidRPr="001C2B79" w:rsidRDefault="00B6727B" w:rsidP="006814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6727B" w:rsidRPr="001C2B79" w:rsidRDefault="00B6727B" w:rsidP="006814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6727B" w:rsidRPr="001C2B79" w:rsidRDefault="00B6727B" w:rsidP="006814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B6727B" w:rsidRDefault="00B6727B" w:rsidP="006814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>Ответственный</w:t>
            </w:r>
          </w:p>
          <w:p w:rsidR="00B6727B" w:rsidRPr="004155D3" w:rsidRDefault="00B6727B" w:rsidP="006814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 xml:space="preserve"> за достижение</w:t>
            </w:r>
          </w:p>
        </w:tc>
      </w:tr>
      <w:tr w:rsidR="00B6727B" w:rsidRPr="00E54D66" w:rsidTr="005D797E">
        <w:trPr>
          <w:trHeight w:val="630"/>
        </w:trPr>
        <w:tc>
          <w:tcPr>
            <w:tcW w:w="567" w:type="dxa"/>
            <w:vMerge/>
            <w:tcBorders>
              <w:top w:val="nil"/>
            </w:tcBorders>
          </w:tcPr>
          <w:p w:rsidR="00B6727B" w:rsidRPr="00E54D66" w:rsidRDefault="00B6727B" w:rsidP="006814DE">
            <w:pPr>
              <w:rPr>
                <w:sz w:val="2"/>
                <w:szCs w:val="2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 w:rsidR="00B6727B" w:rsidRPr="00E54D66" w:rsidRDefault="00B6727B" w:rsidP="006814DE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B6727B" w:rsidRPr="00E54D66" w:rsidRDefault="00B6727B" w:rsidP="006814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6727B" w:rsidRPr="00E54D66" w:rsidRDefault="00B6727B" w:rsidP="006814DE">
            <w:pPr>
              <w:spacing w:line="271" w:lineRule="exact"/>
              <w:ind w:right="13"/>
              <w:jc w:val="center"/>
              <w:rPr>
                <w:sz w:val="24"/>
              </w:rPr>
            </w:pPr>
            <w:r w:rsidRPr="00E54D66">
              <w:rPr>
                <w:sz w:val="24"/>
              </w:rPr>
              <w:t xml:space="preserve">(по </w:t>
            </w:r>
            <w:hyperlink r:id="rId13">
              <w:r w:rsidRPr="00E54D66">
                <w:rPr>
                  <w:spacing w:val="-2"/>
                  <w:sz w:val="24"/>
                </w:rPr>
                <w:t>ОКЕ</w:t>
              </w:r>
            </w:hyperlink>
            <w:r w:rsidRPr="00E54D66">
              <w:rPr>
                <w:spacing w:val="-2"/>
                <w:sz w:val="24"/>
              </w:rPr>
              <w:t>И)</w:t>
            </w:r>
          </w:p>
        </w:tc>
        <w:tc>
          <w:tcPr>
            <w:tcW w:w="850" w:type="dxa"/>
            <w:tcBorders>
              <w:top w:val="nil"/>
            </w:tcBorders>
          </w:tcPr>
          <w:p w:rsidR="00B6727B" w:rsidRDefault="00B6727B" w:rsidP="006814DE">
            <w:pPr>
              <w:spacing w:line="271" w:lineRule="exact"/>
              <w:ind w:right="13"/>
              <w:jc w:val="center"/>
              <w:rPr>
                <w:spacing w:val="-4"/>
                <w:sz w:val="28"/>
                <w:szCs w:val="28"/>
                <w:vertAlign w:val="superscript"/>
              </w:rPr>
            </w:pPr>
          </w:p>
          <w:p w:rsidR="00B6727B" w:rsidRPr="004155D3" w:rsidRDefault="00B6727B" w:rsidP="006814DE">
            <w:pPr>
              <w:spacing w:line="271" w:lineRule="exact"/>
              <w:ind w:right="13"/>
              <w:jc w:val="center"/>
              <w:rPr>
                <w:sz w:val="24"/>
                <w:szCs w:val="24"/>
              </w:rPr>
            </w:pPr>
            <w:r w:rsidRPr="004155D3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B6727B" w:rsidRPr="004155D3" w:rsidRDefault="00B6727B" w:rsidP="006814DE">
            <w:pPr>
              <w:spacing w:before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2025</w:t>
            </w:r>
          </w:p>
        </w:tc>
        <w:tc>
          <w:tcPr>
            <w:tcW w:w="851" w:type="dxa"/>
          </w:tcPr>
          <w:p w:rsidR="00B6727B" w:rsidRPr="004155D3" w:rsidRDefault="00B6727B" w:rsidP="006814DE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</w:tcPr>
          <w:p w:rsidR="00B6727B" w:rsidRPr="004155D3" w:rsidRDefault="00B6727B" w:rsidP="006814DE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27B" w:rsidRPr="004155D3" w:rsidRDefault="00B6727B" w:rsidP="006814DE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B6727B" w:rsidRPr="004155D3" w:rsidRDefault="00B6727B" w:rsidP="006814DE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814" w:type="dxa"/>
            <w:tcBorders>
              <w:top w:val="nil"/>
            </w:tcBorders>
          </w:tcPr>
          <w:p w:rsidR="00B6727B" w:rsidRPr="004155D3" w:rsidRDefault="00B6727B" w:rsidP="006814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>показателя</w:t>
            </w:r>
          </w:p>
        </w:tc>
      </w:tr>
      <w:tr w:rsidR="00B6727B" w:rsidRPr="00E54D66" w:rsidTr="005D797E">
        <w:trPr>
          <w:trHeight w:val="355"/>
        </w:trPr>
        <w:tc>
          <w:tcPr>
            <w:tcW w:w="567" w:type="dxa"/>
          </w:tcPr>
          <w:p w:rsidR="00B6727B" w:rsidRPr="00E54D66" w:rsidRDefault="00B6727B" w:rsidP="006814DE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1</w:t>
            </w:r>
          </w:p>
        </w:tc>
        <w:tc>
          <w:tcPr>
            <w:tcW w:w="4974" w:type="dxa"/>
          </w:tcPr>
          <w:p w:rsidR="00B6727B" w:rsidRPr="00E54D66" w:rsidRDefault="00B6727B" w:rsidP="006814DE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2</w:t>
            </w:r>
          </w:p>
        </w:tc>
        <w:tc>
          <w:tcPr>
            <w:tcW w:w="2114" w:type="dxa"/>
          </w:tcPr>
          <w:p w:rsidR="00B6727B" w:rsidRPr="00E54D66" w:rsidRDefault="00B6727B" w:rsidP="006814DE">
            <w:pPr>
              <w:spacing w:before="107"/>
              <w:ind w:right="12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B6727B" w:rsidRPr="00E54D66" w:rsidRDefault="00B6727B" w:rsidP="006814DE">
            <w:pPr>
              <w:spacing w:before="107"/>
              <w:ind w:right="12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B6727B" w:rsidRPr="00E54D66" w:rsidRDefault="00B6727B" w:rsidP="006814DE">
            <w:pPr>
              <w:spacing w:before="107"/>
              <w:ind w:right="12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B6727B" w:rsidRPr="00E54D66" w:rsidRDefault="00B6727B" w:rsidP="006814DE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B6727B" w:rsidRPr="00E54D66" w:rsidRDefault="00B6727B" w:rsidP="006814DE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B6727B" w:rsidRPr="00E54D66" w:rsidRDefault="00B6727B" w:rsidP="006814DE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27B" w:rsidRPr="00E54D66" w:rsidRDefault="00B6727B" w:rsidP="006814DE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9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B6727B" w:rsidRPr="004155D3" w:rsidRDefault="00B6727B" w:rsidP="006814DE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4" w:type="dxa"/>
          </w:tcPr>
          <w:p w:rsidR="00B6727B" w:rsidRPr="004155D3" w:rsidRDefault="00B6727B" w:rsidP="006814DE">
            <w:pPr>
              <w:spacing w:before="107"/>
              <w:ind w:right="17"/>
              <w:jc w:val="center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1</w:t>
            </w:r>
          </w:p>
        </w:tc>
      </w:tr>
      <w:tr w:rsidR="00B6727B" w:rsidRPr="00E54D66" w:rsidTr="005D797E">
        <w:trPr>
          <w:trHeight w:val="291"/>
        </w:trPr>
        <w:tc>
          <w:tcPr>
            <w:tcW w:w="12617" w:type="dxa"/>
            <w:gridSpan w:val="9"/>
            <w:tcBorders>
              <w:right w:val="single" w:sz="4" w:space="0" w:color="auto"/>
            </w:tcBorders>
          </w:tcPr>
          <w:p w:rsidR="00B6727B" w:rsidRPr="00E54D66" w:rsidRDefault="00B6727B" w:rsidP="00B6727B">
            <w:pPr>
              <w:spacing w:before="107"/>
              <w:ind w:right="-2694"/>
              <w:jc w:val="center"/>
              <w:rPr>
                <w:sz w:val="24"/>
              </w:rPr>
            </w:pPr>
            <w:r w:rsidRPr="00E54D66">
              <w:rPr>
                <w:sz w:val="24"/>
              </w:rPr>
              <w:t xml:space="preserve">Наименование задачи комплекса процессных </w:t>
            </w:r>
            <w:r w:rsidRPr="00E54D66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:rsidR="00B6727B" w:rsidRPr="00093536" w:rsidRDefault="00B6727B" w:rsidP="006814DE">
            <w:pPr>
              <w:spacing w:before="107"/>
              <w:jc w:val="center"/>
              <w:rPr>
                <w:sz w:val="24"/>
              </w:rPr>
            </w:pPr>
          </w:p>
        </w:tc>
      </w:tr>
      <w:tr w:rsidR="001F7A1B" w:rsidRPr="00E54D66" w:rsidTr="00CF4B45">
        <w:trPr>
          <w:trHeight w:val="755"/>
        </w:trPr>
        <w:tc>
          <w:tcPr>
            <w:tcW w:w="567" w:type="dxa"/>
          </w:tcPr>
          <w:p w:rsidR="001F7A1B" w:rsidRPr="00E54D66" w:rsidRDefault="001F7A1B" w:rsidP="00B6727B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1.</w:t>
            </w:r>
          </w:p>
        </w:tc>
        <w:tc>
          <w:tcPr>
            <w:tcW w:w="4974" w:type="dxa"/>
          </w:tcPr>
          <w:p w:rsidR="001F7A1B" w:rsidRPr="00795B3F" w:rsidRDefault="001F7A1B" w:rsidP="006814DE">
            <w:r w:rsidRPr="00795B3F">
              <w:t>Изготовление технических планов и кадастровых паспортов на объекты муниципальной собственности</w:t>
            </w:r>
          </w:p>
        </w:tc>
        <w:tc>
          <w:tcPr>
            <w:tcW w:w="2114" w:type="dxa"/>
          </w:tcPr>
          <w:p w:rsidR="001F7A1B" w:rsidRPr="00184271" w:rsidRDefault="00125203" w:rsidP="00237276">
            <w:pPr>
              <w:rPr>
                <w:sz w:val="24"/>
              </w:rPr>
            </w:pPr>
            <w:r w:rsidRPr="00795B3F">
              <w:t>Изготовление технических планов и кадастровых паспортов на объекты муниципальной собственности</w:t>
            </w:r>
            <w:r>
              <w:t xml:space="preserve"> не менее 2 ежегодно</w:t>
            </w:r>
          </w:p>
        </w:tc>
        <w:tc>
          <w:tcPr>
            <w:tcW w:w="851" w:type="dxa"/>
          </w:tcPr>
          <w:p w:rsidR="001F7A1B" w:rsidRPr="00184271" w:rsidRDefault="001F7A1B" w:rsidP="00934A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A1B" w:rsidRPr="00CF4B45" w:rsidRDefault="00363C9C" w:rsidP="00AF76DC">
            <w:pPr>
              <w:jc w:val="center"/>
            </w:pPr>
            <w:r w:rsidRPr="00CF4B45">
              <w:t>2</w:t>
            </w:r>
          </w:p>
        </w:tc>
        <w:tc>
          <w:tcPr>
            <w:tcW w:w="851" w:type="dxa"/>
            <w:vAlign w:val="center"/>
          </w:tcPr>
          <w:p w:rsidR="001F7A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2</w:t>
            </w:r>
          </w:p>
        </w:tc>
        <w:tc>
          <w:tcPr>
            <w:tcW w:w="851" w:type="dxa"/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2</w:t>
            </w:r>
          </w:p>
        </w:tc>
        <w:tc>
          <w:tcPr>
            <w:tcW w:w="850" w:type="dxa"/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 менее 2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2</w:t>
            </w:r>
          </w:p>
        </w:tc>
        <w:tc>
          <w:tcPr>
            <w:tcW w:w="1814" w:type="dxa"/>
          </w:tcPr>
          <w:p w:rsidR="001F7A1B" w:rsidRPr="00ED6254" w:rsidRDefault="001F7A1B" w:rsidP="00D35D3B">
            <w:pPr>
              <w:ind w:left="107"/>
            </w:pPr>
            <w:r>
              <w:t>Отдел имущественных отношений</w:t>
            </w:r>
            <w:r w:rsidRPr="00ED6254">
              <w:t xml:space="preserve"> администрации округа</w:t>
            </w:r>
          </w:p>
        </w:tc>
      </w:tr>
      <w:tr w:rsidR="001F7A1B" w:rsidRPr="00E54D66" w:rsidTr="00CF4B45">
        <w:trPr>
          <w:trHeight w:val="755"/>
        </w:trPr>
        <w:tc>
          <w:tcPr>
            <w:tcW w:w="567" w:type="dxa"/>
          </w:tcPr>
          <w:p w:rsidR="001F7A1B" w:rsidRPr="00E54D66" w:rsidRDefault="001F7A1B" w:rsidP="00B6727B">
            <w:pPr>
              <w:spacing w:before="107"/>
              <w:jc w:val="center"/>
              <w:rPr>
                <w:sz w:val="24"/>
              </w:rPr>
            </w:pPr>
            <w:r w:rsidRPr="00E54D66">
              <w:rPr>
                <w:spacing w:val="-5"/>
                <w:sz w:val="24"/>
              </w:rPr>
              <w:t>2.</w:t>
            </w:r>
          </w:p>
        </w:tc>
        <w:tc>
          <w:tcPr>
            <w:tcW w:w="4974" w:type="dxa"/>
          </w:tcPr>
          <w:p w:rsidR="001F7A1B" w:rsidRDefault="001F7A1B" w:rsidP="00C769DB">
            <w:r w:rsidRPr="00795B3F">
              <w:t xml:space="preserve">Изготовление экспертных заключений о техническом состоянии объектов, находящихся в муниципальной собственности </w:t>
            </w:r>
          </w:p>
        </w:tc>
        <w:tc>
          <w:tcPr>
            <w:tcW w:w="2114" w:type="dxa"/>
          </w:tcPr>
          <w:p w:rsidR="001F7A1B" w:rsidRPr="00184271" w:rsidRDefault="00125203" w:rsidP="006814DE">
            <w:pPr>
              <w:rPr>
                <w:sz w:val="24"/>
              </w:rPr>
            </w:pPr>
            <w:r w:rsidRPr="00795B3F">
              <w:t>Изготовление экспертных заключений о техническом состоянии объектов, находящихся в муниципальной собственности</w:t>
            </w:r>
            <w:r>
              <w:t xml:space="preserve"> не менее 3 ежегодно</w:t>
            </w:r>
          </w:p>
          <w:p w:rsidR="001F7A1B" w:rsidRPr="00184271" w:rsidRDefault="001F7A1B" w:rsidP="006814DE">
            <w:pPr>
              <w:rPr>
                <w:sz w:val="24"/>
              </w:rPr>
            </w:pPr>
          </w:p>
          <w:p w:rsidR="001F7A1B" w:rsidRPr="00184271" w:rsidRDefault="001F7A1B" w:rsidP="006814DE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1F7A1B" w:rsidRPr="00B72590" w:rsidRDefault="001F7A1B" w:rsidP="00934A98">
            <w:pPr>
              <w:jc w:val="center"/>
            </w:pPr>
            <w:r w:rsidRPr="00B72590"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7A1B" w:rsidRPr="00CF4B45" w:rsidRDefault="00363C9C" w:rsidP="00AF76DC">
            <w:pPr>
              <w:jc w:val="center"/>
            </w:pPr>
            <w:r w:rsidRPr="00CF4B45">
              <w:t>0</w:t>
            </w:r>
          </w:p>
        </w:tc>
        <w:tc>
          <w:tcPr>
            <w:tcW w:w="851" w:type="dxa"/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C769DB" w:rsidP="00B953B8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C769DB" w:rsidP="00B953B8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C769DB" w:rsidP="00B953B8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F7A1B" w:rsidRPr="00AE621B" w:rsidRDefault="00C769DB" w:rsidP="00B953B8">
            <w:pPr>
              <w:jc w:val="center"/>
            </w:pPr>
            <w:r>
              <w:t>не менее 3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1F7A1B" w:rsidRPr="00AE621B" w:rsidRDefault="001F7A1B" w:rsidP="00B953B8">
            <w:pPr>
              <w:jc w:val="center"/>
            </w:pPr>
            <w:r w:rsidRPr="00AE621B">
              <w:t>не</w:t>
            </w:r>
          </w:p>
          <w:p w:rsidR="001F7A1B" w:rsidRPr="00AE621B" w:rsidRDefault="001F7A1B" w:rsidP="00B953B8">
            <w:pPr>
              <w:jc w:val="center"/>
            </w:pPr>
            <w:r w:rsidRPr="00AE621B">
              <w:t>менее</w:t>
            </w:r>
          </w:p>
          <w:p w:rsidR="001F7A1B" w:rsidRPr="00AE621B" w:rsidRDefault="00C769DB" w:rsidP="00B953B8">
            <w:pPr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1F7A1B" w:rsidRPr="00ED6254" w:rsidRDefault="001F7A1B" w:rsidP="00D35D3B">
            <w:pPr>
              <w:ind w:left="107"/>
            </w:pPr>
            <w:r w:rsidRPr="00ED6254">
              <w:t xml:space="preserve">Отдел </w:t>
            </w:r>
            <w:r>
              <w:t>имущественных отношений</w:t>
            </w:r>
            <w:r w:rsidRPr="00ED6254">
              <w:t xml:space="preserve"> администрации округа</w:t>
            </w:r>
          </w:p>
        </w:tc>
      </w:tr>
      <w:tr w:rsidR="001265A8" w:rsidRPr="00E54D66" w:rsidTr="00CF4B45">
        <w:trPr>
          <w:trHeight w:val="755"/>
        </w:trPr>
        <w:tc>
          <w:tcPr>
            <w:tcW w:w="567" w:type="dxa"/>
          </w:tcPr>
          <w:p w:rsidR="001265A8" w:rsidRPr="00184271" w:rsidRDefault="001265A8" w:rsidP="006814DE">
            <w:pPr>
              <w:spacing w:before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974" w:type="dxa"/>
          </w:tcPr>
          <w:p w:rsidR="001265A8" w:rsidRPr="00795B3F" w:rsidRDefault="00F97ECB" w:rsidP="00F97ECB">
            <w:r w:rsidRPr="00F97ECB">
              <w:t>Оплата коммунальных услуг пустующих нежилых помещений</w:t>
            </w:r>
          </w:p>
        </w:tc>
        <w:tc>
          <w:tcPr>
            <w:tcW w:w="2114" w:type="dxa"/>
            <w:shd w:val="clear" w:color="auto" w:fill="auto"/>
          </w:tcPr>
          <w:p w:rsidR="001265A8" w:rsidRPr="00184271" w:rsidRDefault="00125203" w:rsidP="006814DE">
            <w:pPr>
              <w:rPr>
                <w:sz w:val="24"/>
              </w:rPr>
            </w:pPr>
            <w:r w:rsidRPr="00F97ECB">
              <w:t>Оплата коммунальных услуг пустующих нежилых помещений</w:t>
            </w:r>
            <w:r>
              <w:t xml:space="preserve"> в объеме 100%.</w:t>
            </w:r>
          </w:p>
        </w:tc>
        <w:tc>
          <w:tcPr>
            <w:tcW w:w="851" w:type="dxa"/>
            <w:shd w:val="clear" w:color="auto" w:fill="auto"/>
          </w:tcPr>
          <w:p w:rsidR="001265A8" w:rsidRPr="00B72590" w:rsidRDefault="00800BA7" w:rsidP="00934A98">
            <w:pPr>
              <w:jc w:val="center"/>
            </w:pPr>
            <w: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5A8" w:rsidRPr="00CF4B45" w:rsidRDefault="00CF4B45" w:rsidP="00AF76DC">
            <w:pPr>
              <w:jc w:val="center"/>
            </w:pPr>
            <w:r w:rsidRPr="00CF4B45">
              <w:t>836,7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5A8" w:rsidRPr="00AE621B" w:rsidRDefault="00800BA7" w:rsidP="00B953B8">
            <w:pPr>
              <w:jc w:val="center"/>
            </w:pPr>
            <w:r>
              <w:t>138,0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5A8" w:rsidRPr="00AE621B" w:rsidRDefault="00800BA7" w:rsidP="00B953B8">
            <w:pPr>
              <w:jc w:val="center"/>
            </w:pPr>
            <w:r>
              <w:t>138,0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5A8" w:rsidRPr="00AE621B" w:rsidRDefault="00800BA7" w:rsidP="00B953B8">
            <w:pPr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5A8" w:rsidRDefault="00800BA7" w:rsidP="00B953B8">
            <w:pPr>
              <w:jc w:val="center"/>
            </w:pPr>
            <w:r>
              <w:t>138,0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65A8" w:rsidRPr="00AE621B" w:rsidRDefault="00800BA7" w:rsidP="00B953B8">
            <w:pPr>
              <w:jc w:val="center"/>
            </w:pPr>
            <w:r>
              <w:t>138,0</w:t>
            </w:r>
          </w:p>
        </w:tc>
        <w:tc>
          <w:tcPr>
            <w:tcW w:w="1814" w:type="dxa"/>
          </w:tcPr>
          <w:p w:rsidR="001265A8" w:rsidRPr="00ED6254" w:rsidRDefault="00F97ECB" w:rsidP="00D35D3B">
            <w:pPr>
              <w:ind w:left="107"/>
            </w:pPr>
            <w:r w:rsidRPr="00F97ECB">
              <w:t>Отдел имущественных отношений администрации округа</w:t>
            </w:r>
          </w:p>
        </w:tc>
      </w:tr>
      <w:tr w:rsidR="001265A8" w:rsidRPr="00E54D66" w:rsidTr="00CF4B45">
        <w:trPr>
          <w:trHeight w:val="755"/>
        </w:trPr>
        <w:tc>
          <w:tcPr>
            <w:tcW w:w="567" w:type="dxa"/>
          </w:tcPr>
          <w:p w:rsidR="001265A8" w:rsidRPr="00184271" w:rsidRDefault="001265A8" w:rsidP="006814DE">
            <w:pPr>
              <w:spacing w:before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</w:p>
        </w:tc>
        <w:tc>
          <w:tcPr>
            <w:tcW w:w="4974" w:type="dxa"/>
          </w:tcPr>
          <w:p w:rsidR="001265A8" w:rsidRPr="00CE7E3E" w:rsidRDefault="001265A8" w:rsidP="00125203">
            <w:r w:rsidRPr="00CE7E3E">
              <w:t>Предоставление в аренду земельных участков ежегодно.</w:t>
            </w:r>
          </w:p>
        </w:tc>
        <w:tc>
          <w:tcPr>
            <w:tcW w:w="2114" w:type="dxa"/>
          </w:tcPr>
          <w:p w:rsidR="001265A8" w:rsidRPr="00184271" w:rsidRDefault="00125203" w:rsidP="006814DE">
            <w:pPr>
              <w:rPr>
                <w:sz w:val="24"/>
              </w:rPr>
            </w:pPr>
            <w:r w:rsidRPr="00CE7E3E">
              <w:t>Предоставление в аренду не менее 80 земельных участков ежегодно</w:t>
            </w:r>
          </w:p>
        </w:tc>
        <w:tc>
          <w:tcPr>
            <w:tcW w:w="851" w:type="dxa"/>
          </w:tcPr>
          <w:p w:rsidR="001265A8" w:rsidRPr="00B72590" w:rsidRDefault="001265A8" w:rsidP="00934A98">
            <w:pPr>
              <w:jc w:val="center"/>
            </w:pPr>
            <w:r w:rsidRPr="00B72590"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5A8" w:rsidRPr="00CF4B45" w:rsidRDefault="005D797E" w:rsidP="00AF76DC">
            <w:pPr>
              <w:jc w:val="center"/>
            </w:pPr>
            <w:r w:rsidRPr="00CF4B45">
              <w:t>95</w:t>
            </w:r>
          </w:p>
        </w:tc>
        <w:tc>
          <w:tcPr>
            <w:tcW w:w="851" w:type="dxa"/>
            <w:vAlign w:val="center"/>
          </w:tcPr>
          <w:p w:rsidR="005D797E" w:rsidRDefault="005D797E" w:rsidP="00B953B8">
            <w:pPr>
              <w:jc w:val="center"/>
            </w:pPr>
            <w:r>
              <w:t xml:space="preserve">Не менее </w:t>
            </w:r>
          </w:p>
          <w:p w:rsidR="001265A8" w:rsidRPr="00AE621B" w:rsidRDefault="001265A8" w:rsidP="00B953B8">
            <w:pPr>
              <w:jc w:val="center"/>
            </w:pPr>
            <w:r>
              <w:t>8</w:t>
            </w:r>
            <w:r w:rsidRPr="00AE621B">
              <w:t>0</w:t>
            </w:r>
          </w:p>
        </w:tc>
        <w:tc>
          <w:tcPr>
            <w:tcW w:w="851" w:type="dxa"/>
            <w:vAlign w:val="center"/>
          </w:tcPr>
          <w:p w:rsidR="001265A8" w:rsidRPr="00AE621B" w:rsidRDefault="005D797E" w:rsidP="00B953B8">
            <w:pPr>
              <w:jc w:val="center"/>
            </w:pPr>
            <w:r>
              <w:t xml:space="preserve">Не менее  </w:t>
            </w:r>
            <w:r w:rsidR="001265A8">
              <w:t>8</w:t>
            </w:r>
            <w:r w:rsidR="00AF76DC">
              <w:t>2</w:t>
            </w:r>
          </w:p>
        </w:tc>
        <w:tc>
          <w:tcPr>
            <w:tcW w:w="850" w:type="dxa"/>
            <w:vAlign w:val="center"/>
          </w:tcPr>
          <w:p w:rsidR="001265A8" w:rsidRPr="00AE621B" w:rsidRDefault="005D797E" w:rsidP="00B953B8">
            <w:pPr>
              <w:jc w:val="center"/>
            </w:pPr>
            <w:r>
              <w:t>Н</w:t>
            </w:r>
            <w:r w:rsidR="001265A8" w:rsidRPr="00AE621B">
              <w:t>е</w:t>
            </w:r>
          </w:p>
          <w:p w:rsidR="001265A8" w:rsidRPr="00AE621B" w:rsidRDefault="001265A8" w:rsidP="00B953B8">
            <w:pPr>
              <w:jc w:val="center"/>
            </w:pPr>
            <w:r w:rsidRPr="00AE621B">
              <w:t>менее</w:t>
            </w:r>
          </w:p>
          <w:p w:rsidR="001265A8" w:rsidRPr="00AE621B" w:rsidRDefault="001265A8" w:rsidP="00B953B8">
            <w:pPr>
              <w:jc w:val="center"/>
            </w:pPr>
            <w:r>
              <w:t>8</w:t>
            </w:r>
            <w:r w:rsidR="00AF76DC"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65A8" w:rsidRPr="00AE621B" w:rsidRDefault="005D797E" w:rsidP="00B953B8">
            <w:pPr>
              <w:jc w:val="center"/>
            </w:pPr>
            <w:r>
              <w:t>Н</w:t>
            </w:r>
            <w:r w:rsidR="001265A8" w:rsidRPr="00AE621B">
              <w:t xml:space="preserve">е менее </w:t>
            </w:r>
            <w:r w:rsidR="001265A8">
              <w:t>8</w:t>
            </w:r>
            <w:r w:rsidR="00AF76DC"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5A8" w:rsidRPr="00AE621B" w:rsidRDefault="005D797E" w:rsidP="00B953B8">
            <w:pPr>
              <w:jc w:val="center"/>
            </w:pPr>
            <w:r>
              <w:t>Н</w:t>
            </w:r>
            <w:r w:rsidR="001265A8" w:rsidRPr="00AE621B">
              <w:t>е</w:t>
            </w:r>
          </w:p>
          <w:p w:rsidR="001265A8" w:rsidRPr="00AE621B" w:rsidRDefault="001265A8" w:rsidP="00B953B8">
            <w:pPr>
              <w:jc w:val="center"/>
            </w:pPr>
            <w:r w:rsidRPr="00AE621B">
              <w:t>менее</w:t>
            </w:r>
          </w:p>
          <w:p w:rsidR="001265A8" w:rsidRPr="00AE621B" w:rsidRDefault="00AF76DC" w:rsidP="00B953B8">
            <w:pPr>
              <w:jc w:val="center"/>
            </w:pPr>
            <w:r>
              <w:t>9</w:t>
            </w:r>
            <w:r w:rsidR="001265A8" w:rsidRPr="00AE621B">
              <w:t>0</w:t>
            </w:r>
          </w:p>
        </w:tc>
        <w:tc>
          <w:tcPr>
            <w:tcW w:w="1814" w:type="dxa"/>
          </w:tcPr>
          <w:p w:rsidR="001265A8" w:rsidRPr="00ED6254" w:rsidRDefault="001265A8" w:rsidP="00D35D3B">
            <w:pPr>
              <w:ind w:left="107"/>
            </w:pPr>
            <w:r>
              <w:t xml:space="preserve">Отдел имущественных отношений </w:t>
            </w:r>
            <w:r w:rsidRPr="00ED6254">
              <w:t>администрации округа</w:t>
            </w:r>
          </w:p>
        </w:tc>
      </w:tr>
      <w:tr w:rsidR="001265A8" w:rsidRPr="00E54D66" w:rsidTr="00CF4B45">
        <w:trPr>
          <w:trHeight w:val="755"/>
        </w:trPr>
        <w:tc>
          <w:tcPr>
            <w:tcW w:w="567" w:type="dxa"/>
          </w:tcPr>
          <w:p w:rsidR="001265A8" w:rsidRPr="00184271" w:rsidRDefault="001265A8" w:rsidP="00B6727B">
            <w:pPr>
              <w:spacing w:before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974" w:type="dxa"/>
          </w:tcPr>
          <w:p w:rsidR="001265A8" w:rsidRDefault="001265A8" w:rsidP="00125203">
            <w:r w:rsidRPr="00CE7E3E">
              <w:t>Предоставление в собственность земельных участков ежегодно</w:t>
            </w:r>
          </w:p>
        </w:tc>
        <w:tc>
          <w:tcPr>
            <w:tcW w:w="2114" w:type="dxa"/>
          </w:tcPr>
          <w:p w:rsidR="001265A8" w:rsidRPr="00184271" w:rsidRDefault="00125203" w:rsidP="006814DE">
            <w:pPr>
              <w:rPr>
                <w:sz w:val="24"/>
              </w:rPr>
            </w:pPr>
            <w:r w:rsidRPr="00CE7E3E">
              <w:t>Предоставление в собственность не менее 80 земельных участков ежегодно</w:t>
            </w:r>
          </w:p>
        </w:tc>
        <w:tc>
          <w:tcPr>
            <w:tcW w:w="851" w:type="dxa"/>
          </w:tcPr>
          <w:p w:rsidR="001265A8" w:rsidRPr="00B72590" w:rsidRDefault="001265A8" w:rsidP="00934A98">
            <w:pPr>
              <w:jc w:val="center"/>
            </w:pPr>
            <w:r w:rsidRPr="00B72590"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5A8" w:rsidRPr="00CF4B45" w:rsidRDefault="005D797E" w:rsidP="00AF76DC">
            <w:pPr>
              <w:jc w:val="center"/>
            </w:pPr>
            <w:r w:rsidRPr="00CF4B45">
              <w:t>107</w:t>
            </w:r>
          </w:p>
        </w:tc>
        <w:tc>
          <w:tcPr>
            <w:tcW w:w="851" w:type="dxa"/>
            <w:vAlign w:val="center"/>
          </w:tcPr>
          <w:p w:rsidR="005D797E" w:rsidRDefault="005D797E" w:rsidP="005D797E">
            <w:pPr>
              <w:jc w:val="center"/>
            </w:pPr>
            <w:r>
              <w:t xml:space="preserve">Не менее </w:t>
            </w:r>
          </w:p>
          <w:p w:rsidR="001265A8" w:rsidRPr="00ED6254" w:rsidRDefault="001265A8" w:rsidP="00B953B8">
            <w:pPr>
              <w:jc w:val="center"/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5D797E" w:rsidRDefault="005D797E" w:rsidP="005D797E">
            <w:pPr>
              <w:jc w:val="center"/>
            </w:pPr>
            <w:r>
              <w:t xml:space="preserve">Не менее </w:t>
            </w:r>
          </w:p>
          <w:p w:rsidR="001265A8" w:rsidRPr="00ED6254" w:rsidRDefault="001265A8" w:rsidP="00B953B8">
            <w:pPr>
              <w:jc w:val="center"/>
            </w:pPr>
            <w:r>
              <w:t>8</w:t>
            </w:r>
            <w:r w:rsidR="00AF76DC">
              <w:t>2</w:t>
            </w:r>
          </w:p>
        </w:tc>
        <w:tc>
          <w:tcPr>
            <w:tcW w:w="850" w:type="dxa"/>
            <w:vAlign w:val="center"/>
          </w:tcPr>
          <w:p w:rsidR="005D797E" w:rsidRDefault="005D797E" w:rsidP="005D797E">
            <w:pPr>
              <w:jc w:val="center"/>
            </w:pPr>
            <w:r>
              <w:t xml:space="preserve">Не менее </w:t>
            </w:r>
          </w:p>
          <w:p w:rsidR="001265A8" w:rsidRPr="00ED6254" w:rsidRDefault="001265A8" w:rsidP="00B953B8">
            <w:pPr>
              <w:jc w:val="center"/>
            </w:pPr>
            <w:r>
              <w:t>8</w:t>
            </w:r>
            <w:r w:rsidR="00AF76DC"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797E" w:rsidRDefault="005D797E" w:rsidP="005D797E">
            <w:pPr>
              <w:jc w:val="center"/>
            </w:pPr>
            <w:r>
              <w:t xml:space="preserve">Не менее </w:t>
            </w:r>
          </w:p>
          <w:p w:rsidR="001265A8" w:rsidRPr="00ED6254" w:rsidRDefault="001265A8" w:rsidP="00B953B8">
            <w:pPr>
              <w:jc w:val="center"/>
            </w:pPr>
            <w:r>
              <w:t>8</w:t>
            </w:r>
            <w:r w:rsidR="00AF76DC">
              <w:t>8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5D797E" w:rsidRDefault="005D797E" w:rsidP="005D797E">
            <w:pPr>
              <w:jc w:val="center"/>
            </w:pPr>
            <w:r>
              <w:t xml:space="preserve">Не </w:t>
            </w:r>
          </w:p>
          <w:p w:rsidR="005D797E" w:rsidRDefault="005D797E" w:rsidP="005D797E">
            <w:pPr>
              <w:jc w:val="center"/>
            </w:pPr>
            <w:r>
              <w:t xml:space="preserve">менее </w:t>
            </w:r>
          </w:p>
          <w:p w:rsidR="001265A8" w:rsidRPr="00ED6254" w:rsidRDefault="00AF76DC" w:rsidP="00B953B8">
            <w:pPr>
              <w:jc w:val="center"/>
            </w:pPr>
            <w:r>
              <w:t>9</w:t>
            </w:r>
            <w:r w:rsidR="001265A8">
              <w:t>0</w:t>
            </w:r>
          </w:p>
        </w:tc>
        <w:tc>
          <w:tcPr>
            <w:tcW w:w="1814" w:type="dxa"/>
          </w:tcPr>
          <w:p w:rsidR="001265A8" w:rsidRPr="00ED6254" w:rsidRDefault="001265A8" w:rsidP="00D35D3B">
            <w:pPr>
              <w:ind w:left="107"/>
            </w:pPr>
            <w:r w:rsidRPr="00ED6254">
              <w:t>Отдел имущественных отношений</w:t>
            </w:r>
          </w:p>
        </w:tc>
      </w:tr>
    </w:tbl>
    <w:p w:rsidR="006A2B55" w:rsidRPr="006A2B55" w:rsidRDefault="006A2B55" w:rsidP="00B6727B">
      <w:pPr>
        <w:tabs>
          <w:tab w:val="left" w:pos="4962"/>
        </w:tabs>
        <w:spacing w:before="60"/>
        <w:jc w:val="both"/>
        <w:rPr>
          <w:b/>
          <w:sz w:val="24"/>
        </w:rPr>
      </w:pPr>
    </w:p>
    <w:p w:rsidR="00B953B8" w:rsidRDefault="00B953B8" w:rsidP="006A2B55">
      <w:pPr>
        <w:tabs>
          <w:tab w:val="left" w:pos="4962"/>
        </w:tabs>
        <w:spacing w:before="60"/>
        <w:ind w:left="3733"/>
        <w:jc w:val="both"/>
        <w:rPr>
          <w:b/>
          <w:sz w:val="24"/>
        </w:rPr>
      </w:pPr>
    </w:p>
    <w:p w:rsidR="003A3AC5" w:rsidRPr="006A2B55" w:rsidRDefault="009A7082" w:rsidP="006A2B55">
      <w:pPr>
        <w:tabs>
          <w:tab w:val="left" w:pos="4962"/>
        </w:tabs>
        <w:spacing w:before="60"/>
        <w:ind w:left="3733"/>
        <w:jc w:val="both"/>
        <w:rPr>
          <w:b/>
          <w:sz w:val="24"/>
        </w:rPr>
      </w:pPr>
      <w:r>
        <w:rPr>
          <w:b/>
          <w:sz w:val="24"/>
        </w:rPr>
        <w:t xml:space="preserve">4. </w:t>
      </w:r>
      <w:r w:rsidR="0058088F" w:rsidRPr="006A2B55">
        <w:rPr>
          <w:b/>
          <w:sz w:val="24"/>
        </w:rPr>
        <w:t>Финансовое</w:t>
      </w:r>
      <w:r w:rsidR="0077012F" w:rsidRPr="006A2B55">
        <w:rPr>
          <w:b/>
          <w:sz w:val="24"/>
        </w:rPr>
        <w:t xml:space="preserve"> </w:t>
      </w:r>
      <w:r w:rsidR="0058088F" w:rsidRPr="006A2B55">
        <w:rPr>
          <w:b/>
          <w:sz w:val="24"/>
        </w:rPr>
        <w:t>обеспечение</w:t>
      </w:r>
      <w:r w:rsidR="0077012F" w:rsidRPr="006A2B55">
        <w:rPr>
          <w:b/>
          <w:sz w:val="24"/>
        </w:rPr>
        <w:t xml:space="preserve"> </w:t>
      </w:r>
      <w:r w:rsidR="0058088F" w:rsidRPr="006A2B55">
        <w:rPr>
          <w:b/>
          <w:sz w:val="24"/>
        </w:rPr>
        <w:t>комплекса</w:t>
      </w:r>
      <w:r w:rsidR="0077012F" w:rsidRPr="006A2B55">
        <w:rPr>
          <w:b/>
          <w:sz w:val="24"/>
        </w:rPr>
        <w:t xml:space="preserve"> </w:t>
      </w:r>
      <w:r w:rsidR="0058088F" w:rsidRPr="006A2B55">
        <w:rPr>
          <w:b/>
          <w:sz w:val="24"/>
        </w:rPr>
        <w:t>процессных</w:t>
      </w:r>
      <w:r w:rsidR="0077012F" w:rsidRPr="006A2B55">
        <w:rPr>
          <w:b/>
          <w:sz w:val="24"/>
        </w:rPr>
        <w:t xml:space="preserve"> </w:t>
      </w:r>
      <w:r w:rsidR="0058088F" w:rsidRPr="006A2B55">
        <w:rPr>
          <w:b/>
          <w:spacing w:val="-2"/>
          <w:sz w:val="24"/>
        </w:rPr>
        <w:t>мероприятий</w:t>
      </w:r>
    </w:p>
    <w:tbl>
      <w:tblPr>
        <w:tblStyle w:val="TableNormal"/>
        <w:tblW w:w="151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  <w:gridCol w:w="709"/>
        <w:gridCol w:w="851"/>
        <w:gridCol w:w="708"/>
        <w:gridCol w:w="709"/>
        <w:gridCol w:w="709"/>
        <w:gridCol w:w="996"/>
      </w:tblGrid>
      <w:tr w:rsidR="005579F2" w:rsidRPr="00E54D66" w:rsidTr="006814DE">
        <w:trPr>
          <w:trHeight w:val="711"/>
        </w:trPr>
        <w:tc>
          <w:tcPr>
            <w:tcW w:w="10490" w:type="dxa"/>
            <w:vMerge w:val="restart"/>
          </w:tcPr>
          <w:p w:rsidR="005579F2" w:rsidRPr="00E54D66" w:rsidRDefault="005579F2" w:rsidP="006814DE">
            <w:pPr>
              <w:jc w:val="center"/>
              <w:rPr>
                <w:sz w:val="24"/>
              </w:rPr>
            </w:pPr>
          </w:p>
          <w:p w:rsidR="005579F2" w:rsidRPr="00E54D66" w:rsidRDefault="005579F2" w:rsidP="006814DE">
            <w:pPr>
              <w:jc w:val="center"/>
              <w:rPr>
                <w:sz w:val="24"/>
              </w:rPr>
            </w:pPr>
            <w:r w:rsidRPr="00E54D66"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4682" w:type="dxa"/>
            <w:gridSpan w:val="6"/>
          </w:tcPr>
          <w:p w:rsidR="005579F2" w:rsidRPr="00E54D66" w:rsidRDefault="005579F2" w:rsidP="006814DE">
            <w:pPr>
              <w:spacing w:before="107"/>
              <w:rPr>
                <w:sz w:val="24"/>
              </w:rPr>
            </w:pPr>
            <w:r w:rsidRPr="00E54D66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5579F2" w:rsidRPr="00E54D66" w:rsidTr="006814DE">
        <w:trPr>
          <w:trHeight w:val="368"/>
        </w:trPr>
        <w:tc>
          <w:tcPr>
            <w:tcW w:w="10490" w:type="dxa"/>
            <w:vMerge/>
            <w:tcBorders>
              <w:top w:val="nil"/>
            </w:tcBorders>
          </w:tcPr>
          <w:p w:rsidR="005579F2" w:rsidRPr="00E54D66" w:rsidRDefault="005579F2" w:rsidP="006814D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5579F2" w:rsidRPr="0093744D" w:rsidRDefault="005579F2" w:rsidP="006814DE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2025</w:t>
            </w:r>
          </w:p>
        </w:tc>
        <w:tc>
          <w:tcPr>
            <w:tcW w:w="851" w:type="dxa"/>
          </w:tcPr>
          <w:p w:rsidR="005579F2" w:rsidRPr="0093744D" w:rsidRDefault="005579F2" w:rsidP="006814DE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</w:tcPr>
          <w:p w:rsidR="005579F2" w:rsidRPr="0093744D" w:rsidRDefault="005579F2" w:rsidP="006814DE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93744D" w:rsidRDefault="005579F2" w:rsidP="006814DE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93744D" w:rsidRDefault="005579F2" w:rsidP="006814DE">
            <w:pPr>
              <w:spacing w:before="107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96" w:type="dxa"/>
          </w:tcPr>
          <w:p w:rsidR="005579F2" w:rsidRPr="00E54D66" w:rsidRDefault="005579F2" w:rsidP="006814DE">
            <w:pPr>
              <w:spacing w:before="107"/>
              <w:ind w:right="70"/>
              <w:jc w:val="center"/>
              <w:rPr>
                <w:sz w:val="24"/>
              </w:rPr>
            </w:pPr>
            <w:r w:rsidRPr="00E54D66">
              <w:rPr>
                <w:spacing w:val="-2"/>
                <w:sz w:val="24"/>
              </w:rPr>
              <w:t>Всего</w:t>
            </w:r>
          </w:p>
        </w:tc>
      </w:tr>
      <w:tr w:rsidR="005579F2" w:rsidRPr="00E54D66" w:rsidTr="001B2F0C">
        <w:trPr>
          <w:trHeight w:val="303"/>
        </w:trPr>
        <w:tc>
          <w:tcPr>
            <w:tcW w:w="10490" w:type="dxa"/>
          </w:tcPr>
          <w:p w:rsidR="005579F2" w:rsidRPr="006814DE" w:rsidRDefault="005579F2" w:rsidP="006814DE">
            <w:pPr>
              <w:jc w:val="center"/>
            </w:pPr>
            <w:r w:rsidRPr="006814DE">
              <w:rPr>
                <w:spacing w:val="-10"/>
              </w:rPr>
              <w:t>1</w:t>
            </w:r>
          </w:p>
        </w:tc>
        <w:tc>
          <w:tcPr>
            <w:tcW w:w="709" w:type="dxa"/>
          </w:tcPr>
          <w:p w:rsidR="005579F2" w:rsidRPr="006814DE" w:rsidRDefault="005579F2" w:rsidP="006814DE">
            <w:pPr>
              <w:ind w:right="70"/>
              <w:jc w:val="center"/>
            </w:pPr>
            <w:r w:rsidRPr="006814DE"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5579F2" w:rsidRPr="006814DE" w:rsidRDefault="005579F2" w:rsidP="006814DE">
            <w:pPr>
              <w:ind w:right="70"/>
              <w:jc w:val="center"/>
            </w:pPr>
            <w:r w:rsidRPr="006814DE"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:rsidR="005579F2" w:rsidRPr="006814DE" w:rsidRDefault="005579F2" w:rsidP="006814DE">
            <w:pPr>
              <w:ind w:right="70"/>
              <w:jc w:val="center"/>
            </w:pPr>
            <w:r w:rsidRPr="006814DE">
              <w:rPr>
                <w:spacing w:val="-1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6814DE" w:rsidRDefault="005579F2" w:rsidP="006814DE">
            <w:pPr>
              <w:ind w:right="70"/>
              <w:jc w:val="center"/>
            </w:pPr>
            <w:r w:rsidRPr="006814DE">
              <w:rPr>
                <w:spacing w:val="-1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6814DE" w:rsidRDefault="005579F2" w:rsidP="006814DE">
            <w:pPr>
              <w:ind w:right="70"/>
              <w:jc w:val="center"/>
            </w:pPr>
            <w:r w:rsidRPr="006814DE">
              <w:t>6</w:t>
            </w:r>
          </w:p>
        </w:tc>
        <w:tc>
          <w:tcPr>
            <w:tcW w:w="996" w:type="dxa"/>
          </w:tcPr>
          <w:p w:rsidR="005579F2" w:rsidRPr="006814DE" w:rsidRDefault="005579F2" w:rsidP="006814DE">
            <w:pPr>
              <w:ind w:right="70"/>
              <w:jc w:val="center"/>
            </w:pPr>
            <w:r w:rsidRPr="006814DE">
              <w:rPr>
                <w:spacing w:val="-10"/>
              </w:rPr>
              <w:t>7</w:t>
            </w:r>
          </w:p>
        </w:tc>
      </w:tr>
      <w:tr w:rsidR="005579F2" w:rsidRPr="00E54D66" w:rsidTr="005579F2">
        <w:trPr>
          <w:trHeight w:val="381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>Изготовление технических планов и кадастровых паспортов на объекты муниципальной собственности</w:t>
            </w:r>
          </w:p>
        </w:tc>
        <w:tc>
          <w:tcPr>
            <w:tcW w:w="709" w:type="dxa"/>
          </w:tcPr>
          <w:p w:rsidR="005579F2" w:rsidRPr="003723B2" w:rsidRDefault="005579F2" w:rsidP="006814DE">
            <w:pPr>
              <w:jc w:val="center"/>
            </w:pPr>
          </w:p>
        </w:tc>
        <w:tc>
          <w:tcPr>
            <w:tcW w:w="851" w:type="dxa"/>
          </w:tcPr>
          <w:p w:rsidR="005579F2" w:rsidRPr="00093536" w:rsidRDefault="005579F2" w:rsidP="006814DE">
            <w:pPr>
              <w:jc w:val="center"/>
            </w:pPr>
          </w:p>
        </w:tc>
        <w:tc>
          <w:tcPr>
            <w:tcW w:w="708" w:type="dxa"/>
          </w:tcPr>
          <w:p w:rsidR="005579F2" w:rsidRPr="00093536" w:rsidRDefault="005579F2" w:rsidP="006814DE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093536" w:rsidRDefault="005579F2" w:rsidP="006814D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093536" w:rsidRDefault="005579F2" w:rsidP="006814DE">
            <w:pPr>
              <w:jc w:val="center"/>
            </w:pPr>
          </w:p>
        </w:tc>
        <w:tc>
          <w:tcPr>
            <w:tcW w:w="996" w:type="dxa"/>
          </w:tcPr>
          <w:p w:rsidR="005579F2" w:rsidRPr="003723B2" w:rsidRDefault="005579F2" w:rsidP="006814DE">
            <w:pPr>
              <w:jc w:val="center"/>
            </w:pPr>
          </w:p>
        </w:tc>
      </w:tr>
      <w:tr w:rsidR="005579F2" w:rsidRPr="00E54D66" w:rsidTr="006814DE">
        <w:trPr>
          <w:trHeight w:val="297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Бюджетные ассигнования, всего, в </w:t>
            </w:r>
            <w:proofErr w:type="spellStart"/>
            <w:r w:rsidRPr="001B2F0C">
              <w:rPr>
                <w:spacing w:val="-4"/>
              </w:rPr>
              <w:t>т.ч</w:t>
            </w:r>
            <w:proofErr w:type="spellEnd"/>
            <w:r w:rsidRPr="001B2F0C">
              <w:rPr>
                <w:spacing w:val="-4"/>
              </w:rPr>
              <w:t>.:</w:t>
            </w:r>
          </w:p>
        </w:tc>
        <w:tc>
          <w:tcPr>
            <w:tcW w:w="709" w:type="dxa"/>
          </w:tcPr>
          <w:p w:rsidR="005579F2" w:rsidRPr="00F8105E" w:rsidRDefault="001B2F0C" w:rsidP="00CE47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E47AF">
              <w:rPr>
                <w:b/>
              </w:rPr>
              <w:t>1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851" w:type="dxa"/>
          </w:tcPr>
          <w:p w:rsidR="005579F2" w:rsidRPr="00F8105E" w:rsidRDefault="001B2F0C" w:rsidP="00CE47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E47AF">
              <w:rPr>
                <w:b/>
              </w:rPr>
              <w:t>1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708" w:type="dxa"/>
          </w:tcPr>
          <w:p w:rsidR="005579F2" w:rsidRPr="00F8105E" w:rsidRDefault="001B2F0C" w:rsidP="00CE47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E47AF">
              <w:rPr>
                <w:b/>
              </w:rPr>
              <w:t>1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F8105E" w:rsidRDefault="001B2F0C" w:rsidP="00CE47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E47AF">
              <w:rPr>
                <w:b/>
              </w:rPr>
              <w:t>1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F8105E" w:rsidRDefault="001B2F0C" w:rsidP="00CE47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E47AF">
              <w:rPr>
                <w:b/>
              </w:rPr>
              <w:t>1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996" w:type="dxa"/>
          </w:tcPr>
          <w:p w:rsidR="005579F2" w:rsidRPr="00F8105E" w:rsidRDefault="001B2F0C" w:rsidP="00CE47A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E47AF">
              <w:rPr>
                <w:b/>
              </w:rPr>
              <w:t>5</w:t>
            </w:r>
            <w:r w:rsidR="005579F2" w:rsidRPr="00F8105E">
              <w:rPr>
                <w:b/>
              </w:rPr>
              <w:t>,0</w:t>
            </w:r>
          </w:p>
        </w:tc>
      </w:tr>
      <w:tr w:rsidR="005579F2" w:rsidRPr="00E54D66" w:rsidTr="006814DE">
        <w:trPr>
          <w:trHeight w:val="301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>-федеральный</w:t>
            </w:r>
            <w:r w:rsidRPr="001B2F0C">
              <w:rPr>
                <w:spacing w:val="-2"/>
              </w:rPr>
              <w:t xml:space="preserve"> бюджет</w:t>
            </w:r>
          </w:p>
        </w:tc>
        <w:tc>
          <w:tcPr>
            <w:tcW w:w="709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851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708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996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</w:tr>
      <w:tr w:rsidR="005579F2" w:rsidRPr="00E54D66" w:rsidTr="006814DE">
        <w:trPr>
          <w:trHeight w:val="193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-областной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851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708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  <w:tc>
          <w:tcPr>
            <w:tcW w:w="996" w:type="dxa"/>
          </w:tcPr>
          <w:p w:rsidR="005579F2" w:rsidRDefault="005579F2" w:rsidP="006814DE">
            <w:pPr>
              <w:jc w:val="center"/>
            </w:pPr>
            <w:r w:rsidRPr="00B11D09">
              <w:t>0</w:t>
            </w:r>
          </w:p>
        </w:tc>
      </w:tr>
      <w:tr w:rsidR="005579F2" w:rsidRPr="00E54D66" w:rsidTr="006814DE">
        <w:trPr>
          <w:trHeight w:val="327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-местный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</w:tcPr>
          <w:p w:rsidR="005579F2" w:rsidRPr="003723B2" w:rsidRDefault="00CE47AF" w:rsidP="006814DE">
            <w:pPr>
              <w:jc w:val="center"/>
            </w:pPr>
            <w:r>
              <w:t>51</w:t>
            </w:r>
            <w:r w:rsidR="005579F2" w:rsidRPr="003723B2">
              <w:t>,0</w:t>
            </w:r>
          </w:p>
        </w:tc>
        <w:tc>
          <w:tcPr>
            <w:tcW w:w="851" w:type="dxa"/>
          </w:tcPr>
          <w:p w:rsidR="005579F2" w:rsidRPr="003723B2" w:rsidRDefault="00CE47AF" w:rsidP="006814DE">
            <w:pPr>
              <w:jc w:val="center"/>
            </w:pPr>
            <w:r>
              <w:t>51</w:t>
            </w:r>
            <w:r w:rsidR="005579F2" w:rsidRPr="003723B2">
              <w:t>,0</w:t>
            </w:r>
          </w:p>
        </w:tc>
        <w:tc>
          <w:tcPr>
            <w:tcW w:w="708" w:type="dxa"/>
          </w:tcPr>
          <w:p w:rsidR="005579F2" w:rsidRPr="003723B2" w:rsidRDefault="00CE47AF" w:rsidP="006814DE">
            <w:pPr>
              <w:jc w:val="center"/>
            </w:pPr>
            <w:r>
              <w:t>51</w:t>
            </w:r>
            <w:r w:rsidR="005579F2" w:rsidRPr="003723B2"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3723B2" w:rsidRDefault="00CE47AF" w:rsidP="006814DE">
            <w:pPr>
              <w:jc w:val="center"/>
            </w:pPr>
            <w:r>
              <w:t>51</w:t>
            </w:r>
            <w:r w:rsidR="005579F2" w:rsidRPr="003723B2"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3723B2" w:rsidRDefault="00CE47AF" w:rsidP="006814DE">
            <w:pPr>
              <w:jc w:val="center"/>
            </w:pPr>
            <w:r>
              <w:t>51</w:t>
            </w:r>
            <w:r w:rsidR="005579F2" w:rsidRPr="003723B2">
              <w:t>,0</w:t>
            </w:r>
          </w:p>
        </w:tc>
        <w:tc>
          <w:tcPr>
            <w:tcW w:w="996" w:type="dxa"/>
          </w:tcPr>
          <w:p w:rsidR="005579F2" w:rsidRPr="003723B2" w:rsidRDefault="00CE47AF" w:rsidP="006814DE">
            <w:pPr>
              <w:jc w:val="center"/>
            </w:pPr>
            <w:r>
              <w:t>255</w:t>
            </w:r>
            <w:r w:rsidR="005579F2" w:rsidRPr="003723B2">
              <w:t>,0</w:t>
            </w:r>
          </w:p>
        </w:tc>
      </w:tr>
      <w:tr w:rsidR="005579F2" w:rsidRPr="00E54D66" w:rsidTr="006814DE">
        <w:trPr>
          <w:trHeight w:val="479"/>
        </w:trPr>
        <w:tc>
          <w:tcPr>
            <w:tcW w:w="10490" w:type="dxa"/>
          </w:tcPr>
          <w:p w:rsidR="005579F2" w:rsidRPr="001B2F0C" w:rsidRDefault="005579F2" w:rsidP="006814DE">
            <w:pPr>
              <w:jc w:val="both"/>
            </w:pPr>
            <w:r w:rsidRPr="001B2F0C">
              <w:t>Изготовление экспертных заключений о техническом состоянии объектов, находящихся в муниципальной собственности</w:t>
            </w:r>
          </w:p>
        </w:tc>
        <w:tc>
          <w:tcPr>
            <w:tcW w:w="709" w:type="dxa"/>
          </w:tcPr>
          <w:p w:rsidR="005579F2" w:rsidRPr="003723B2" w:rsidRDefault="005579F2" w:rsidP="006814DE"/>
        </w:tc>
        <w:tc>
          <w:tcPr>
            <w:tcW w:w="851" w:type="dxa"/>
          </w:tcPr>
          <w:p w:rsidR="005579F2" w:rsidRPr="003723B2" w:rsidRDefault="005579F2" w:rsidP="006814DE"/>
        </w:tc>
        <w:tc>
          <w:tcPr>
            <w:tcW w:w="708" w:type="dxa"/>
          </w:tcPr>
          <w:p w:rsidR="005579F2" w:rsidRPr="003723B2" w:rsidRDefault="005579F2" w:rsidP="006814DE"/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3723B2" w:rsidRDefault="005579F2" w:rsidP="006814DE"/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3723B2" w:rsidRDefault="005579F2" w:rsidP="006814DE"/>
        </w:tc>
        <w:tc>
          <w:tcPr>
            <w:tcW w:w="996" w:type="dxa"/>
          </w:tcPr>
          <w:p w:rsidR="005579F2" w:rsidRPr="003723B2" w:rsidRDefault="005579F2" w:rsidP="006814DE"/>
        </w:tc>
      </w:tr>
      <w:tr w:rsidR="005579F2" w:rsidRPr="00E54D66" w:rsidTr="006814DE">
        <w:trPr>
          <w:trHeight w:val="297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Бюджетные ассигнования, всего, в </w:t>
            </w:r>
            <w:proofErr w:type="spellStart"/>
            <w:r w:rsidRPr="001B2F0C">
              <w:rPr>
                <w:spacing w:val="-4"/>
              </w:rPr>
              <w:t>т.ч</w:t>
            </w:r>
            <w:proofErr w:type="spellEnd"/>
            <w:r w:rsidRPr="001B2F0C">
              <w:rPr>
                <w:spacing w:val="-4"/>
              </w:rPr>
              <w:t>.:</w:t>
            </w:r>
          </w:p>
        </w:tc>
        <w:tc>
          <w:tcPr>
            <w:tcW w:w="709" w:type="dxa"/>
          </w:tcPr>
          <w:p w:rsidR="005579F2" w:rsidRPr="00F8105E" w:rsidRDefault="001B2F0C" w:rsidP="006814D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851" w:type="dxa"/>
          </w:tcPr>
          <w:p w:rsidR="005579F2" w:rsidRPr="00F8105E" w:rsidRDefault="001B2F0C" w:rsidP="006814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708" w:type="dxa"/>
          </w:tcPr>
          <w:p w:rsidR="005579F2" w:rsidRPr="00F8105E" w:rsidRDefault="0041123F" w:rsidP="006814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F8105E" w:rsidRDefault="0041123F" w:rsidP="006814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F8105E" w:rsidRDefault="0041123F" w:rsidP="006814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5579F2" w:rsidRPr="00F8105E">
              <w:rPr>
                <w:b/>
              </w:rPr>
              <w:t>,0</w:t>
            </w:r>
          </w:p>
        </w:tc>
        <w:tc>
          <w:tcPr>
            <w:tcW w:w="996" w:type="dxa"/>
          </w:tcPr>
          <w:p w:rsidR="005579F2" w:rsidRPr="00F8105E" w:rsidRDefault="0041123F" w:rsidP="006814DE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="005579F2" w:rsidRPr="00F8105E">
              <w:rPr>
                <w:b/>
              </w:rPr>
              <w:t>,0</w:t>
            </w:r>
          </w:p>
        </w:tc>
      </w:tr>
      <w:tr w:rsidR="005579F2" w:rsidRPr="00E54D66" w:rsidTr="006814DE">
        <w:trPr>
          <w:trHeight w:val="203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>-федеральный</w:t>
            </w:r>
            <w:r w:rsidRPr="001B2F0C">
              <w:rPr>
                <w:spacing w:val="-2"/>
              </w:rPr>
              <w:t xml:space="preserve"> бюджет</w:t>
            </w:r>
          </w:p>
        </w:tc>
        <w:tc>
          <w:tcPr>
            <w:tcW w:w="709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851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708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996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</w:tr>
      <w:tr w:rsidR="005579F2" w:rsidRPr="00E54D66" w:rsidTr="006814DE">
        <w:trPr>
          <w:trHeight w:val="266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-областной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851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708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  <w:tc>
          <w:tcPr>
            <w:tcW w:w="996" w:type="dxa"/>
          </w:tcPr>
          <w:p w:rsidR="005579F2" w:rsidRDefault="005579F2" w:rsidP="006814DE">
            <w:pPr>
              <w:jc w:val="center"/>
            </w:pPr>
            <w:r w:rsidRPr="003F5D2D">
              <w:t>0</w:t>
            </w:r>
          </w:p>
        </w:tc>
      </w:tr>
      <w:tr w:rsidR="005579F2" w:rsidRPr="00E54D66" w:rsidTr="006814DE">
        <w:trPr>
          <w:trHeight w:val="237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-местный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</w:tcPr>
          <w:p w:rsidR="005579F2" w:rsidRPr="003723B2" w:rsidRDefault="0041123F" w:rsidP="006814DE">
            <w:pPr>
              <w:jc w:val="center"/>
            </w:pPr>
            <w:r>
              <w:t>50</w:t>
            </w:r>
            <w:r w:rsidR="005579F2" w:rsidRPr="003723B2">
              <w:t>,0</w:t>
            </w:r>
          </w:p>
        </w:tc>
        <w:tc>
          <w:tcPr>
            <w:tcW w:w="851" w:type="dxa"/>
          </w:tcPr>
          <w:p w:rsidR="005579F2" w:rsidRPr="003723B2" w:rsidRDefault="0041123F" w:rsidP="006814DE">
            <w:pPr>
              <w:jc w:val="center"/>
            </w:pPr>
            <w:r>
              <w:t>50</w:t>
            </w:r>
            <w:r w:rsidR="005579F2" w:rsidRPr="003723B2">
              <w:t>,0</w:t>
            </w:r>
          </w:p>
        </w:tc>
        <w:tc>
          <w:tcPr>
            <w:tcW w:w="708" w:type="dxa"/>
          </w:tcPr>
          <w:p w:rsidR="005579F2" w:rsidRPr="003723B2" w:rsidRDefault="0041123F" w:rsidP="006814DE">
            <w:pPr>
              <w:jc w:val="center"/>
            </w:pPr>
            <w:r>
              <w:t>50</w:t>
            </w:r>
            <w:r w:rsidR="005579F2" w:rsidRPr="003723B2"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3723B2" w:rsidRDefault="0041123F" w:rsidP="006814DE">
            <w:pPr>
              <w:jc w:val="center"/>
            </w:pPr>
            <w:r>
              <w:t>50</w:t>
            </w:r>
            <w:r w:rsidR="005579F2" w:rsidRPr="003723B2"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3723B2" w:rsidRDefault="0041123F" w:rsidP="006814DE">
            <w:pPr>
              <w:jc w:val="center"/>
            </w:pPr>
            <w:r>
              <w:t>50</w:t>
            </w:r>
            <w:r w:rsidR="005579F2" w:rsidRPr="003723B2">
              <w:t>,0</w:t>
            </w:r>
          </w:p>
        </w:tc>
        <w:tc>
          <w:tcPr>
            <w:tcW w:w="996" w:type="dxa"/>
          </w:tcPr>
          <w:p w:rsidR="005579F2" w:rsidRPr="003723B2" w:rsidRDefault="0041123F" w:rsidP="006814DE">
            <w:pPr>
              <w:jc w:val="center"/>
            </w:pPr>
            <w:r>
              <w:t>250</w:t>
            </w:r>
            <w:r w:rsidR="005579F2" w:rsidRPr="003723B2">
              <w:t>,0</w:t>
            </w:r>
          </w:p>
        </w:tc>
      </w:tr>
      <w:tr w:rsidR="0041123F" w:rsidRPr="00E54D66" w:rsidTr="006814DE">
        <w:trPr>
          <w:trHeight w:val="237"/>
        </w:trPr>
        <w:tc>
          <w:tcPr>
            <w:tcW w:w="10490" w:type="dxa"/>
          </w:tcPr>
          <w:p w:rsidR="0041123F" w:rsidRPr="001B2F0C" w:rsidRDefault="0041123F" w:rsidP="006814DE">
            <w:pPr>
              <w:spacing w:before="107"/>
            </w:pPr>
            <w:r w:rsidRPr="0041123F">
              <w:t>Оплата коммунальных услуг пустующих нежилых помещений</w:t>
            </w:r>
          </w:p>
        </w:tc>
        <w:tc>
          <w:tcPr>
            <w:tcW w:w="709" w:type="dxa"/>
          </w:tcPr>
          <w:p w:rsidR="0041123F" w:rsidRDefault="0041123F" w:rsidP="006814DE">
            <w:pPr>
              <w:jc w:val="center"/>
            </w:pPr>
          </w:p>
        </w:tc>
        <w:tc>
          <w:tcPr>
            <w:tcW w:w="851" w:type="dxa"/>
          </w:tcPr>
          <w:p w:rsidR="0041123F" w:rsidRDefault="0041123F" w:rsidP="006814DE">
            <w:pPr>
              <w:jc w:val="center"/>
            </w:pPr>
          </w:p>
        </w:tc>
        <w:tc>
          <w:tcPr>
            <w:tcW w:w="708" w:type="dxa"/>
          </w:tcPr>
          <w:p w:rsidR="0041123F" w:rsidRDefault="0041123F" w:rsidP="006814DE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23F" w:rsidRDefault="0041123F" w:rsidP="006814D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23F" w:rsidRDefault="0041123F" w:rsidP="006814DE">
            <w:pPr>
              <w:jc w:val="center"/>
            </w:pPr>
          </w:p>
        </w:tc>
        <w:tc>
          <w:tcPr>
            <w:tcW w:w="996" w:type="dxa"/>
          </w:tcPr>
          <w:p w:rsidR="0041123F" w:rsidRDefault="0041123F" w:rsidP="006814DE">
            <w:pPr>
              <w:jc w:val="center"/>
            </w:pPr>
          </w:p>
        </w:tc>
      </w:tr>
      <w:tr w:rsidR="0041123F" w:rsidRPr="00E54D66" w:rsidTr="006814DE">
        <w:trPr>
          <w:trHeight w:val="237"/>
        </w:trPr>
        <w:tc>
          <w:tcPr>
            <w:tcW w:w="10490" w:type="dxa"/>
          </w:tcPr>
          <w:p w:rsidR="0041123F" w:rsidRPr="001B2F0C" w:rsidRDefault="0041123F" w:rsidP="00D35D3B">
            <w:pPr>
              <w:spacing w:before="107"/>
            </w:pPr>
            <w:r w:rsidRPr="001B2F0C">
              <w:t xml:space="preserve">Бюджетные ассигнования, всего, в </w:t>
            </w:r>
            <w:proofErr w:type="spellStart"/>
            <w:r w:rsidRPr="001B2F0C">
              <w:rPr>
                <w:spacing w:val="-4"/>
              </w:rPr>
              <w:t>т.ч</w:t>
            </w:r>
            <w:proofErr w:type="spellEnd"/>
            <w:r w:rsidRPr="001B2F0C">
              <w:rPr>
                <w:spacing w:val="-4"/>
              </w:rPr>
              <w:t>.:</w:t>
            </w:r>
          </w:p>
        </w:tc>
        <w:tc>
          <w:tcPr>
            <w:tcW w:w="709" w:type="dxa"/>
          </w:tcPr>
          <w:p w:rsidR="0041123F" w:rsidRDefault="00800BA7" w:rsidP="006814DE">
            <w:pPr>
              <w:jc w:val="center"/>
            </w:pPr>
            <w:r>
              <w:t>138</w:t>
            </w:r>
            <w:r w:rsidR="00301E1F">
              <w:t>,0</w:t>
            </w:r>
          </w:p>
        </w:tc>
        <w:tc>
          <w:tcPr>
            <w:tcW w:w="851" w:type="dxa"/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708" w:type="dxa"/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996" w:type="dxa"/>
          </w:tcPr>
          <w:p w:rsidR="0041123F" w:rsidRDefault="00860D5A" w:rsidP="006814DE">
            <w:pPr>
              <w:jc w:val="center"/>
            </w:pPr>
            <w:r>
              <w:t>690</w:t>
            </w:r>
            <w:r w:rsidR="00800BA7">
              <w:t>,0</w:t>
            </w:r>
          </w:p>
        </w:tc>
      </w:tr>
      <w:tr w:rsidR="0041123F" w:rsidRPr="00E54D66" w:rsidTr="006814DE">
        <w:trPr>
          <w:trHeight w:val="237"/>
        </w:trPr>
        <w:tc>
          <w:tcPr>
            <w:tcW w:w="10490" w:type="dxa"/>
          </w:tcPr>
          <w:p w:rsidR="0041123F" w:rsidRPr="001B2F0C" w:rsidRDefault="0041123F" w:rsidP="00D35D3B">
            <w:pPr>
              <w:spacing w:before="107"/>
            </w:pPr>
            <w:r w:rsidRPr="001B2F0C">
              <w:lastRenderedPageBreak/>
              <w:t>-федеральный</w:t>
            </w:r>
            <w:r w:rsidRPr="001B2F0C">
              <w:rPr>
                <w:spacing w:val="-2"/>
              </w:rPr>
              <w:t xml:space="preserve"> бюджет</w:t>
            </w:r>
          </w:p>
        </w:tc>
        <w:tc>
          <w:tcPr>
            <w:tcW w:w="709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</w:tr>
      <w:tr w:rsidR="0041123F" w:rsidRPr="00E54D66" w:rsidTr="006814DE">
        <w:trPr>
          <w:trHeight w:val="237"/>
        </w:trPr>
        <w:tc>
          <w:tcPr>
            <w:tcW w:w="10490" w:type="dxa"/>
          </w:tcPr>
          <w:p w:rsidR="0041123F" w:rsidRPr="001B2F0C" w:rsidRDefault="0041123F" w:rsidP="00D35D3B">
            <w:pPr>
              <w:spacing w:before="107"/>
            </w:pPr>
            <w:r w:rsidRPr="001B2F0C">
              <w:t xml:space="preserve">-областной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41123F" w:rsidRDefault="0041123F" w:rsidP="006814DE">
            <w:pPr>
              <w:jc w:val="center"/>
            </w:pPr>
            <w:r>
              <w:t>0</w:t>
            </w:r>
          </w:p>
        </w:tc>
      </w:tr>
      <w:tr w:rsidR="0041123F" w:rsidRPr="00E54D66" w:rsidTr="006814DE">
        <w:trPr>
          <w:trHeight w:val="237"/>
        </w:trPr>
        <w:tc>
          <w:tcPr>
            <w:tcW w:w="10490" w:type="dxa"/>
          </w:tcPr>
          <w:p w:rsidR="0041123F" w:rsidRPr="001B2F0C" w:rsidRDefault="0041123F" w:rsidP="00D35D3B">
            <w:pPr>
              <w:spacing w:before="107"/>
            </w:pPr>
            <w:r w:rsidRPr="001B2F0C">
              <w:t xml:space="preserve">-местный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851" w:type="dxa"/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708" w:type="dxa"/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123F" w:rsidRDefault="00800BA7" w:rsidP="006814DE">
            <w:pPr>
              <w:jc w:val="center"/>
            </w:pPr>
            <w:r>
              <w:t>138,0</w:t>
            </w:r>
          </w:p>
        </w:tc>
        <w:tc>
          <w:tcPr>
            <w:tcW w:w="996" w:type="dxa"/>
          </w:tcPr>
          <w:p w:rsidR="0041123F" w:rsidRDefault="00860D5A" w:rsidP="006814DE">
            <w:pPr>
              <w:jc w:val="center"/>
            </w:pPr>
            <w:r>
              <w:t>690</w:t>
            </w:r>
            <w:r w:rsidR="00301E1F">
              <w:t>,0</w:t>
            </w:r>
          </w:p>
        </w:tc>
      </w:tr>
      <w:tr w:rsidR="005579F2" w:rsidRPr="00E54D66" w:rsidTr="004E37ED">
        <w:trPr>
          <w:trHeight w:val="436"/>
        </w:trPr>
        <w:tc>
          <w:tcPr>
            <w:tcW w:w="10490" w:type="dxa"/>
          </w:tcPr>
          <w:p w:rsidR="005579F2" w:rsidRPr="001B2F0C" w:rsidRDefault="004E37ED" w:rsidP="006814DE">
            <w:pPr>
              <w:spacing w:before="107"/>
            </w:pPr>
            <w:r w:rsidRPr="001B2F0C">
              <w:t>Оценка стоимости годовой арендной платы и рыночной стоимости.</w:t>
            </w:r>
          </w:p>
        </w:tc>
        <w:tc>
          <w:tcPr>
            <w:tcW w:w="709" w:type="dxa"/>
          </w:tcPr>
          <w:p w:rsidR="005579F2" w:rsidRPr="003723B2" w:rsidRDefault="005579F2" w:rsidP="006814DE">
            <w:pPr>
              <w:jc w:val="center"/>
            </w:pPr>
          </w:p>
        </w:tc>
        <w:tc>
          <w:tcPr>
            <w:tcW w:w="851" w:type="dxa"/>
          </w:tcPr>
          <w:p w:rsidR="005579F2" w:rsidRPr="003723B2" w:rsidRDefault="005579F2" w:rsidP="006814DE">
            <w:pPr>
              <w:jc w:val="center"/>
            </w:pPr>
          </w:p>
        </w:tc>
        <w:tc>
          <w:tcPr>
            <w:tcW w:w="708" w:type="dxa"/>
          </w:tcPr>
          <w:p w:rsidR="005579F2" w:rsidRPr="003723B2" w:rsidRDefault="005579F2" w:rsidP="006814DE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79F2" w:rsidRPr="003723B2" w:rsidRDefault="005579F2" w:rsidP="006814D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79F2" w:rsidRPr="003723B2" w:rsidRDefault="005579F2" w:rsidP="006814DE">
            <w:pPr>
              <w:jc w:val="center"/>
            </w:pPr>
          </w:p>
        </w:tc>
        <w:tc>
          <w:tcPr>
            <w:tcW w:w="996" w:type="dxa"/>
          </w:tcPr>
          <w:p w:rsidR="005579F2" w:rsidRPr="003723B2" w:rsidRDefault="005579F2" w:rsidP="006814DE">
            <w:pPr>
              <w:jc w:val="center"/>
            </w:pPr>
          </w:p>
        </w:tc>
      </w:tr>
      <w:tr w:rsidR="005579F2" w:rsidRPr="00E54D66" w:rsidTr="00D65B50">
        <w:trPr>
          <w:trHeight w:val="285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Бюджетные ассигнования, всего, в </w:t>
            </w:r>
            <w:proofErr w:type="spellStart"/>
            <w:r w:rsidRPr="001B2F0C">
              <w:rPr>
                <w:spacing w:val="-4"/>
              </w:rPr>
              <w:t>т.ч</w:t>
            </w:r>
            <w:proofErr w:type="spellEnd"/>
            <w:r w:rsidRPr="001B2F0C">
              <w:rPr>
                <w:spacing w:val="-4"/>
              </w:rPr>
              <w:t>.:</w:t>
            </w:r>
          </w:p>
        </w:tc>
        <w:tc>
          <w:tcPr>
            <w:tcW w:w="709" w:type="dxa"/>
            <w:shd w:val="clear" w:color="auto" w:fill="auto"/>
          </w:tcPr>
          <w:p w:rsidR="005579F2" w:rsidRPr="00F8105E" w:rsidRDefault="00D65B50" w:rsidP="00D65B5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5579F2" w:rsidRPr="00F8105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79F2" w:rsidRPr="00F8105E" w:rsidRDefault="00D65B50" w:rsidP="00D65B5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5579F2" w:rsidRPr="00F8105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579F2" w:rsidRPr="00F8105E" w:rsidRDefault="00D65B50" w:rsidP="00D65B5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5579F2" w:rsidRPr="00F8105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Pr="00F8105E" w:rsidRDefault="00D65B50" w:rsidP="00D65B5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5579F2" w:rsidRPr="00F8105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Pr="00F8105E" w:rsidRDefault="00D65B50" w:rsidP="00D65B5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5579F2" w:rsidRPr="00F8105E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5579F2" w:rsidRPr="00F8105E" w:rsidRDefault="00D65B50" w:rsidP="006814DE">
            <w:pPr>
              <w:jc w:val="center"/>
              <w:rPr>
                <w:b/>
              </w:rPr>
            </w:pPr>
            <w:r>
              <w:rPr>
                <w:b/>
              </w:rPr>
              <w:t>340,</w:t>
            </w:r>
            <w:r w:rsidR="005579F2" w:rsidRPr="00F8105E">
              <w:rPr>
                <w:b/>
              </w:rPr>
              <w:t>0</w:t>
            </w:r>
          </w:p>
        </w:tc>
      </w:tr>
      <w:tr w:rsidR="005579F2" w:rsidRPr="00E54D66" w:rsidTr="00D65B50">
        <w:trPr>
          <w:trHeight w:val="335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>-федеральный</w:t>
            </w:r>
            <w:r w:rsidRPr="001B2F0C">
              <w:rPr>
                <w:spacing w:val="-2"/>
              </w:rPr>
              <w:t xml:space="preserve"> бюджет</w:t>
            </w:r>
          </w:p>
        </w:tc>
        <w:tc>
          <w:tcPr>
            <w:tcW w:w="709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851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708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996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</w:tr>
      <w:tr w:rsidR="005579F2" w:rsidRPr="00E54D66" w:rsidTr="00D65B50">
        <w:trPr>
          <w:trHeight w:val="276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-областной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851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708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  <w:tc>
          <w:tcPr>
            <w:tcW w:w="996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B132C8">
              <w:t>0</w:t>
            </w:r>
          </w:p>
        </w:tc>
      </w:tr>
      <w:tr w:rsidR="00D65B50" w:rsidRPr="00E54D66" w:rsidTr="00D65B50">
        <w:trPr>
          <w:trHeight w:val="318"/>
        </w:trPr>
        <w:tc>
          <w:tcPr>
            <w:tcW w:w="10490" w:type="dxa"/>
          </w:tcPr>
          <w:p w:rsidR="00D65B50" w:rsidRPr="001B2F0C" w:rsidRDefault="00D65B50" w:rsidP="006814DE">
            <w:pPr>
              <w:spacing w:before="107"/>
            </w:pPr>
            <w:r w:rsidRPr="001B2F0C">
              <w:t xml:space="preserve">-местный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D65B50" w:rsidRPr="006B497D" w:rsidRDefault="00D65B50" w:rsidP="00D65B50">
            <w:pPr>
              <w:jc w:val="center"/>
            </w:pPr>
            <w:r w:rsidRPr="006B497D">
              <w:t>68,0</w:t>
            </w:r>
          </w:p>
        </w:tc>
        <w:tc>
          <w:tcPr>
            <w:tcW w:w="851" w:type="dxa"/>
            <w:shd w:val="clear" w:color="auto" w:fill="auto"/>
          </w:tcPr>
          <w:p w:rsidR="00D65B50" w:rsidRPr="006B497D" w:rsidRDefault="00D65B50" w:rsidP="00D65B50">
            <w:pPr>
              <w:jc w:val="center"/>
            </w:pPr>
            <w:r w:rsidRPr="006B497D">
              <w:t>68,0</w:t>
            </w:r>
          </w:p>
        </w:tc>
        <w:tc>
          <w:tcPr>
            <w:tcW w:w="708" w:type="dxa"/>
            <w:shd w:val="clear" w:color="auto" w:fill="auto"/>
          </w:tcPr>
          <w:p w:rsidR="00D65B50" w:rsidRPr="006B497D" w:rsidRDefault="00D65B50" w:rsidP="00D65B50">
            <w:pPr>
              <w:jc w:val="center"/>
            </w:pPr>
            <w:r w:rsidRPr="006B497D">
              <w:t>68,0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65B50" w:rsidRPr="006B497D" w:rsidRDefault="00D65B50" w:rsidP="00D65B50">
            <w:pPr>
              <w:jc w:val="center"/>
            </w:pPr>
            <w:r w:rsidRPr="006B497D">
              <w:t>68,0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65B50" w:rsidRPr="006B497D" w:rsidRDefault="00D65B50" w:rsidP="00D65B50">
            <w:pPr>
              <w:jc w:val="center"/>
            </w:pPr>
            <w:r w:rsidRPr="006B497D">
              <w:t>68,0</w:t>
            </w:r>
          </w:p>
        </w:tc>
        <w:tc>
          <w:tcPr>
            <w:tcW w:w="996" w:type="dxa"/>
            <w:shd w:val="clear" w:color="auto" w:fill="auto"/>
          </w:tcPr>
          <w:p w:rsidR="00D65B50" w:rsidRDefault="00D65B50" w:rsidP="00D65B50">
            <w:pPr>
              <w:jc w:val="center"/>
            </w:pPr>
            <w:r w:rsidRPr="006B497D">
              <w:t>340,0</w:t>
            </w:r>
          </w:p>
        </w:tc>
      </w:tr>
      <w:tr w:rsidR="005579F2" w:rsidRPr="00E54D66" w:rsidTr="00D65B50">
        <w:trPr>
          <w:trHeight w:val="479"/>
        </w:trPr>
        <w:tc>
          <w:tcPr>
            <w:tcW w:w="10490" w:type="dxa"/>
          </w:tcPr>
          <w:p w:rsidR="005579F2" w:rsidRPr="001B2F0C" w:rsidRDefault="001B2F0C" w:rsidP="006814DE">
            <w:pPr>
              <w:spacing w:before="107"/>
            </w:pPr>
            <w:r w:rsidRPr="001B2F0C">
              <w:rPr>
                <w:rFonts w:eastAsia="Calibri"/>
              </w:rPr>
              <w:t>Организация, выполнения кадастровых работ, в том числе комплексных в отношении земельных участков Междуреченского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5579F2" w:rsidRPr="003723B2" w:rsidRDefault="005579F2" w:rsidP="006814DE">
            <w:pPr>
              <w:jc w:val="center"/>
            </w:pPr>
            <w:r w:rsidRPr="003723B2">
              <w:t>0</w:t>
            </w:r>
          </w:p>
        </w:tc>
        <w:tc>
          <w:tcPr>
            <w:tcW w:w="851" w:type="dxa"/>
            <w:shd w:val="clear" w:color="auto" w:fill="auto"/>
          </w:tcPr>
          <w:p w:rsidR="005579F2" w:rsidRPr="003723B2" w:rsidRDefault="005579F2" w:rsidP="006814DE">
            <w:pPr>
              <w:jc w:val="center"/>
            </w:pPr>
            <w:r w:rsidRPr="003723B2">
              <w:t>0</w:t>
            </w:r>
          </w:p>
        </w:tc>
        <w:tc>
          <w:tcPr>
            <w:tcW w:w="708" w:type="dxa"/>
            <w:shd w:val="clear" w:color="auto" w:fill="auto"/>
          </w:tcPr>
          <w:p w:rsidR="005579F2" w:rsidRPr="003723B2" w:rsidRDefault="005579F2" w:rsidP="006814DE">
            <w:pPr>
              <w:jc w:val="center"/>
            </w:pPr>
            <w:r w:rsidRPr="003723B2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Pr="003723B2" w:rsidRDefault="005579F2" w:rsidP="006814DE">
            <w:pPr>
              <w:jc w:val="center"/>
            </w:pPr>
            <w:r w:rsidRPr="003723B2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Pr="003723B2" w:rsidRDefault="005579F2" w:rsidP="006814DE">
            <w:pPr>
              <w:jc w:val="center"/>
            </w:pPr>
            <w:r w:rsidRPr="003723B2">
              <w:t>0</w:t>
            </w:r>
          </w:p>
        </w:tc>
        <w:tc>
          <w:tcPr>
            <w:tcW w:w="996" w:type="dxa"/>
            <w:shd w:val="clear" w:color="auto" w:fill="auto"/>
          </w:tcPr>
          <w:p w:rsidR="005579F2" w:rsidRPr="003723B2" w:rsidRDefault="005579F2" w:rsidP="006814DE">
            <w:pPr>
              <w:jc w:val="center"/>
            </w:pPr>
            <w:r w:rsidRPr="003723B2">
              <w:t>0</w:t>
            </w:r>
          </w:p>
        </w:tc>
      </w:tr>
      <w:tr w:rsidR="005579F2" w:rsidRPr="00E54D66" w:rsidTr="00D65B50">
        <w:trPr>
          <w:trHeight w:val="217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Бюджетные ассигнования, всего, в </w:t>
            </w:r>
            <w:proofErr w:type="spellStart"/>
            <w:r w:rsidRPr="001B2F0C">
              <w:rPr>
                <w:spacing w:val="-4"/>
              </w:rPr>
              <w:t>т.ч</w:t>
            </w:r>
            <w:proofErr w:type="spellEnd"/>
            <w:r w:rsidRPr="001B2F0C">
              <w:rPr>
                <w:spacing w:val="-4"/>
              </w:rPr>
              <w:t>.:</w:t>
            </w:r>
          </w:p>
        </w:tc>
        <w:tc>
          <w:tcPr>
            <w:tcW w:w="709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727,5</w:t>
            </w:r>
          </w:p>
        </w:tc>
        <w:tc>
          <w:tcPr>
            <w:tcW w:w="851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727,5</w:t>
            </w:r>
          </w:p>
        </w:tc>
        <w:tc>
          <w:tcPr>
            <w:tcW w:w="708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727,5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727,5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727,5</w:t>
            </w:r>
          </w:p>
        </w:tc>
        <w:tc>
          <w:tcPr>
            <w:tcW w:w="996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3637,5</w:t>
            </w:r>
          </w:p>
        </w:tc>
      </w:tr>
      <w:tr w:rsidR="005579F2" w:rsidRPr="00E54D66" w:rsidTr="00D65B50">
        <w:trPr>
          <w:trHeight w:val="295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>-федеральный</w:t>
            </w:r>
            <w:r w:rsidRPr="001B2F0C">
              <w:rPr>
                <w:spacing w:val="-2"/>
              </w:rPr>
              <w:t xml:space="preserve"> бюджет</w:t>
            </w:r>
          </w:p>
        </w:tc>
        <w:tc>
          <w:tcPr>
            <w:tcW w:w="709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D12B76">
              <w:t>0</w:t>
            </w:r>
          </w:p>
        </w:tc>
        <w:tc>
          <w:tcPr>
            <w:tcW w:w="851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D12B76">
              <w:t>0</w:t>
            </w:r>
          </w:p>
        </w:tc>
        <w:tc>
          <w:tcPr>
            <w:tcW w:w="708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D12B76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Default="005579F2" w:rsidP="006814DE">
            <w:pPr>
              <w:jc w:val="center"/>
            </w:pPr>
            <w:r w:rsidRPr="00D12B76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Default="005579F2" w:rsidP="006814DE">
            <w:pPr>
              <w:jc w:val="center"/>
            </w:pPr>
            <w:r w:rsidRPr="00D12B76">
              <w:t>0</w:t>
            </w:r>
          </w:p>
        </w:tc>
        <w:tc>
          <w:tcPr>
            <w:tcW w:w="996" w:type="dxa"/>
            <w:shd w:val="clear" w:color="auto" w:fill="auto"/>
          </w:tcPr>
          <w:p w:rsidR="005579F2" w:rsidRDefault="005579F2" w:rsidP="006814DE">
            <w:pPr>
              <w:jc w:val="center"/>
            </w:pPr>
            <w:r w:rsidRPr="00D12B76">
              <w:t>0</w:t>
            </w:r>
          </w:p>
        </w:tc>
      </w:tr>
      <w:tr w:rsidR="005579F2" w:rsidRPr="00E54D66" w:rsidTr="00D65B50">
        <w:trPr>
          <w:trHeight w:val="225"/>
        </w:trPr>
        <w:tc>
          <w:tcPr>
            <w:tcW w:w="10490" w:type="dxa"/>
          </w:tcPr>
          <w:p w:rsidR="005579F2" w:rsidRPr="001B2F0C" w:rsidRDefault="005579F2" w:rsidP="006814DE">
            <w:pPr>
              <w:spacing w:before="107"/>
            </w:pPr>
            <w:r w:rsidRPr="001B2F0C">
              <w:t xml:space="preserve">-областной </w:t>
            </w:r>
            <w:r w:rsidRPr="001B2F0C">
              <w:rPr>
                <w:spacing w:val="-2"/>
              </w:rPr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5579F2" w:rsidRDefault="00D65B50" w:rsidP="00D65B50">
            <w:pPr>
              <w:jc w:val="center"/>
            </w:pPr>
            <w:r>
              <w:t>81,5</w:t>
            </w:r>
          </w:p>
        </w:tc>
        <w:tc>
          <w:tcPr>
            <w:tcW w:w="851" w:type="dxa"/>
            <w:shd w:val="clear" w:color="auto" w:fill="auto"/>
          </w:tcPr>
          <w:p w:rsidR="005579F2" w:rsidRDefault="00D65B50" w:rsidP="00D65B50">
            <w:pPr>
              <w:jc w:val="center"/>
            </w:pPr>
            <w:r>
              <w:t>81,5</w:t>
            </w:r>
          </w:p>
        </w:tc>
        <w:tc>
          <w:tcPr>
            <w:tcW w:w="708" w:type="dxa"/>
            <w:shd w:val="clear" w:color="auto" w:fill="auto"/>
          </w:tcPr>
          <w:p w:rsidR="005579F2" w:rsidRDefault="00D65B50" w:rsidP="00D65B50">
            <w:pPr>
              <w:jc w:val="center"/>
            </w:pPr>
            <w:r>
              <w:t>81,5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Default="00D65B50" w:rsidP="00D65B50">
            <w:pPr>
              <w:jc w:val="center"/>
            </w:pPr>
            <w:r>
              <w:t>81,5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Default="00D65B50" w:rsidP="00D65B50">
            <w:pPr>
              <w:jc w:val="center"/>
            </w:pPr>
            <w:r>
              <w:t>81,5</w:t>
            </w:r>
          </w:p>
        </w:tc>
        <w:tc>
          <w:tcPr>
            <w:tcW w:w="996" w:type="dxa"/>
            <w:shd w:val="clear" w:color="auto" w:fill="auto"/>
          </w:tcPr>
          <w:p w:rsidR="005579F2" w:rsidRDefault="00D65B50" w:rsidP="00D65B50">
            <w:pPr>
              <w:jc w:val="center"/>
            </w:pPr>
            <w:r>
              <w:t>407,5</w:t>
            </w:r>
          </w:p>
        </w:tc>
      </w:tr>
      <w:tr w:rsidR="005579F2" w:rsidRPr="00E54D66" w:rsidTr="00D65B50">
        <w:trPr>
          <w:trHeight w:val="140"/>
        </w:trPr>
        <w:tc>
          <w:tcPr>
            <w:tcW w:w="10490" w:type="dxa"/>
          </w:tcPr>
          <w:p w:rsidR="005579F2" w:rsidRPr="003723B2" w:rsidRDefault="005579F2" w:rsidP="006814DE">
            <w:pPr>
              <w:spacing w:before="107"/>
            </w:pPr>
            <w:r w:rsidRPr="003723B2">
              <w:t xml:space="preserve">-местный </w:t>
            </w:r>
            <w:r w:rsidRPr="003723B2">
              <w:rPr>
                <w:spacing w:val="-2"/>
              </w:rPr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646,0</w:t>
            </w:r>
          </w:p>
        </w:tc>
        <w:tc>
          <w:tcPr>
            <w:tcW w:w="851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646,0</w:t>
            </w:r>
          </w:p>
        </w:tc>
        <w:tc>
          <w:tcPr>
            <w:tcW w:w="708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646,0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646,0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646,0</w:t>
            </w:r>
          </w:p>
        </w:tc>
        <w:tc>
          <w:tcPr>
            <w:tcW w:w="996" w:type="dxa"/>
            <w:shd w:val="clear" w:color="auto" w:fill="auto"/>
          </w:tcPr>
          <w:p w:rsidR="005579F2" w:rsidRDefault="00D65B50" w:rsidP="006814DE">
            <w:pPr>
              <w:jc w:val="center"/>
            </w:pPr>
            <w:r>
              <w:t>3230,0</w:t>
            </w:r>
          </w:p>
        </w:tc>
      </w:tr>
    </w:tbl>
    <w:p w:rsidR="005579F2" w:rsidRDefault="005579F2">
      <w:pPr>
        <w:rPr>
          <w:sz w:val="24"/>
        </w:rPr>
        <w:sectPr w:rsidR="005579F2" w:rsidSect="005F7121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3112AC" w:rsidRDefault="003112AC" w:rsidP="003112AC">
      <w:pPr>
        <w:tabs>
          <w:tab w:val="left" w:pos="5363"/>
          <w:tab w:val="left" w:pos="10773"/>
        </w:tabs>
        <w:spacing w:before="64"/>
        <w:ind w:left="10773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 w:rsidR="00893791">
        <w:rPr>
          <w:b/>
          <w:sz w:val="24"/>
        </w:rPr>
        <w:t xml:space="preserve"> 1</w:t>
      </w:r>
    </w:p>
    <w:p w:rsidR="003112AC" w:rsidRPr="003112AC" w:rsidRDefault="00893791" w:rsidP="003112AC">
      <w:pPr>
        <w:tabs>
          <w:tab w:val="left" w:pos="5363"/>
          <w:tab w:val="left" w:pos="10773"/>
        </w:tabs>
        <w:spacing w:before="64"/>
        <w:ind w:left="10773"/>
        <w:jc w:val="both"/>
        <w:rPr>
          <w:sz w:val="24"/>
        </w:rPr>
      </w:pPr>
      <w:r>
        <w:rPr>
          <w:sz w:val="24"/>
        </w:rPr>
        <w:t>к</w:t>
      </w:r>
      <w:r w:rsidR="003112AC">
        <w:rPr>
          <w:sz w:val="24"/>
        </w:rPr>
        <w:t xml:space="preserve"> паспорту комплекса процессных мероприятий</w:t>
      </w:r>
      <w:r w:rsidR="003112AC" w:rsidRPr="003112AC">
        <w:t xml:space="preserve"> </w:t>
      </w:r>
      <w:r w:rsidR="003112AC">
        <w:t>«</w:t>
      </w:r>
      <w:r w:rsidR="003112AC" w:rsidRPr="003112AC">
        <w:rPr>
          <w:sz w:val="24"/>
        </w:rPr>
        <w:t>Совершенствование системы управления муниципальным имуществом</w:t>
      </w:r>
      <w:r w:rsidR="003112AC">
        <w:rPr>
          <w:sz w:val="24"/>
        </w:rPr>
        <w:t xml:space="preserve"> </w:t>
      </w:r>
      <w:r w:rsidR="003112AC" w:rsidRPr="003112AC">
        <w:rPr>
          <w:sz w:val="24"/>
        </w:rPr>
        <w:t>и земельными ресурсами Междуреченского муниципального округа</w:t>
      </w:r>
      <w:r w:rsidR="003112AC">
        <w:rPr>
          <w:sz w:val="24"/>
        </w:rPr>
        <w:t>»</w:t>
      </w:r>
    </w:p>
    <w:p w:rsidR="003A3AC5" w:rsidRPr="006814DE" w:rsidRDefault="006814DE" w:rsidP="006814DE">
      <w:pPr>
        <w:tabs>
          <w:tab w:val="left" w:pos="5363"/>
        </w:tabs>
        <w:spacing w:before="6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58088F" w:rsidRPr="006814DE">
        <w:rPr>
          <w:b/>
          <w:sz w:val="24"/>
        </w:rPr>
        <w:t>План</w:t>
      </w:r>
      <w:r w:rsidR="0077012F" w:rsidRPr="006814DE">
        <w:rPr>
          <w:b/>
          <w:sz w:val="24"/>
        </w:rPr>
        <w:t xml:space="preserve"> </w:t>
      </w:r>
      <w:r w:rsidR="0058088F" w:rsidRPr="006814DE">
        <w:rPr>
          <w:b/>
          <w:sz w:val="24"/>
        </w:rPr>
        <w:t>реализации</w:t>
      </w:r>
      <w:r w:rsidR="0077012F" w:rsidRPr="006814DE">
        <w:rPr>
          <w:b/>
          <w:sz w:val="24"/>
        </w:rPr>
        <w:t xml:space="preserve"> </w:t>
      </w:r>
      <w:r w:rsidR="0058088F" w:rsidRPr="006814DE">
        <w:rPr>
          <w:b/>
          <w:sz w:val="24"/>
        </w:rPr>
        <w:t>комплекса</w:t>
      </w:r>
      <w:r w:rsidR="0077012F" w:rsidRPr="006814DE">
        <w:rPr>
          <w:b/>
          <w:sz w:val="24"/>
        </w:rPr>
        <w:t xml:space="preserve"> </w:t>
      </w:r>
      <w:r w:rsidR="0058088F" w:rsidRPr="006814DE">
        <w:rPr>
          <w:b/>
          <w:sz w:val="24"/>
        </w:rPr>
        <w:t>процессных</w:t>
      </w:r>
      <w:r w:rsidR="0077012F" w:rsidRPr="006814DE">
        <w:rPr>
          <w:b/>
          <w:sz w:val="24"/>
        </w:rPr>
        <w:t xml:space="preserve"> </w:t>
      </w:r>
      <w:r w:rsidR="0058088F" w:rsidRPr="006814DE"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701"/>
        <w:gridCol w:w="3828"/>
        <w:gridCol w:w="3401"/>
      </w:tblGrid>
      <w:tr w:rsidR="006814DE" w:rsidRPr="00E54D66" w:rsidTr="00B953B8">
        <w:trPr>
          <w:trHeight w:val="1793"/>
        </w:trPr>
        <w:tc>
          <w:tcPr>
            <w:tcW w:w="5954" w:type="dxa"/>
          </w:tcPr>
          <w:p w:rsidR="006814DE" w:rsidRPr="00E54D66" w:rsidRDefault="006814DE" w:rsidP="006814DE">
            <w:pPr>
              <w:rPr>
                <w:b/>
                <w:sz w:val="24"/>
              </w:rPr>
            </w:pPr>
          </w:p>
          <w:p w:rsidR="006814DE" w:rsidRPr="00E54D66" w:rsidRDefault="006814DE" w:rsidP="006814DE">
            <w:pPr>
              <w:spacing w:before="244"/>
              <w:rPr>
                <w:b/>
                <w:sz w:val="24"/>
              </w:rPr>
            </w:pPr>
          </w:p>
          <w:p w:rsidR="006814DE" w:rsidRPr="00E54D66" w:rsidRDefault="006814DE" w:rsidP="00643CE6">
            <w:pPr>
              <w:spacing w:before="1"/>
              <w:ind w:left="142"/>
              <w:rPr>
                <w:sz w:val="24"/>
              </w:rPr>
            </w:pPr>
            <w:r w:rsidRPr="00E54D66">
              <w:rPr>
                <w:sz w:val="24"/>
              </w:rPr>
              <w:t xml:space="preserve">Задача, мероприятие (результат)/контрольная </w:t>
            </w:r>
            <w:r w:rsidRPr="00E54D66">
              <w:rPr>
                <w:spacing w:val="-2"/>
                <w:sz w:val="24"/>
              </w:rPr>
              <w:t>точка</w:t>
            </w:r>
          </w:p>
        </w:tc>
        <w:tc>
          <w:tcPr>
            <w:tcW w:w="1701" w:type="dxa"/>
          </w:tcPr>
          <w:p w:rsidR="006814DE" w:rsidRPr="00E54D66" w:rsidRDefault="006814DE" w:rsidP="006814DE">
            <w:pPr>
              <w:spacing w:before="107"/>
              <w:rPr>
                <w:b/>
                <w:sz w:val="24"/>
              </w:rPr>
            </w:pPr>
          </w:p>
          <w:p w:rsidR="006814DE" w:rsidRPr="00E54D66" w:rsidRDefault="006814DE" w:rsidP="00B953B8">
            <w:pPr>
              <w:ind w:left="141" w:right="180"/>
              <w:jc w:val="center"/>
              <w:rPr>
                <w:sz w:val="24"/>
              </w:rPr>
            </w:pPr>
            <w:r w:rsidRPr="00E54D66">
              <w:rPr>
                <w:spacing w:val="-4"/>
                <w:sz w:val="24"/>
              </w:rPr>
              <w:t xml:space="preserve">Дата </w:t>
            </w:r>
            <w:r w:rsidRPr="00E54D66">
              <w:rPr>
                <w:spacing w:val="-2"/>
                <w:sz w:val="24"/>
              </w:rPr>
              <w:t xml:space="preserve">наступления контрольной </w:t>
            </w:r>
            <w:r w:rsidRPr="00E54D66">
              <w:rPr>
                <w:spacing w:val="-4"/>
                <w:sz w:val="24"/>
              </w:rPr>
              <w:t>точки</w:t>
            </w:r>
          </w:p>
        </w:tc>
        <w:tc>
          <w:tcPr>
            <w:tcW w:w="3828" w:type="dxa"/>
          </w:tcPr>
          <w:p w:rsidR="006814DE" w:rsidRPr="00E54D66" w:rsidRDefault="006814DE" w:rsidP="006814DE">
            <w:pPr>
              <w:spacing w:before="107"/>
              <w:ind w:right="103"/>
              <w:jc w:val="center"/>
              <w:rPr>
                <w:sz w:val="24"/>
              </w:rPr>
            </w:pPr>
            <w:proofErr w:type="gramStart"/>
            <w:r w:rsidRPr="00E54D66">
              <w:rPr>
                <w:sz w:val="24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3401" w:type="dxa"/>
          </w:tcPr>
          <w:p w:rsidR="006814DE" w:rsidRPr="00E54D66" w:rsidRDefault="006814DE" w:rsidP="006814DE">
            <w:pPr>
              <w:spacing w:before="244"/>
              <w:rPr>
                <w:b/>
                <w:sz w:val="24"/>
              </w:rPr>
            </w:pPr>
          </w:p>
          <w:p w:rsidR="00B953B8" w:rsidRDefault="006814DE" w:rsidP="00B953B8">
            <w:pPr>
              <w:spacing w:before="1"/>
              <w:ind w:right="53"/>
              <w:jc w:val="center"/>
              <w:rPr>
                <w:spacing w:val="-4"/>
                <w:sz w:val="24"/>
              </w:rPr>
            </w:pPr>
            <w:r w:rsidRPr="002E0825">
              <w:rPr>
                <w:spacing w:val="-4"/>
                <w:sz w:val="24"/>
              </w:rPr>
              <w:t xml:space="preserve">Вид </w:t>
            </w:r>
          </w:p>
          <w:p w:rsidR="006814DE" w:rsidRPr="002E0825" w:rsidRDefault="006814DE" w:rsidP="00B953B8">
            <w:pPr>
              <w:spacing w:before="1"/>
              <w:ind w:right="53"/>
              <w:jc w:val="center"/>
              <w:rPr>
                <w:sz w:val="24"/>
              </w:rPr>
            </w:pPr>
            <w:r w:rsidRPr="002E0825">
              <w:rPr>
                <w:spacing w:val="-2"/>
                <w:sz w:val="24"/>
              </w:rPr>
              <w:t>подтверждающ</w:t>
            </w:r>
            <w:r w:rsidRPr="002E0825">
              <w:rPr>
                <w:sz w:val="24"/>
              </w:rPr>
              <w:t>его документа</w:t>
            </w:r>
          </w:p>
        </w:tc>
      </w:tr>
      <w:tr w:rsidR="006814DE" w:rsidRPr="00E54D66" w:rsidTr="00B953B8">
        <w:trPr>
          <w:trHeight w:val="203"/>
        </w:trPr>
        <w:tc>
          <w:tcPr>
            <w:tcW w:w="5954" w:type="dxa"/>
          </w:tcPr>
          <w:p w:rsidR="006814DE" w:rsidRPr="00E54D66" w:rsidRDefault="006814DE" w:rsidP="001D0B8B">
            <w:pPr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6814DE" w:rsidRPr="00E54D66" w:rsidRDefault="006814DE" w:rsidP="001D0B8B">
            <w:pPr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2</w:t>
            </w:r>
          </w:p>
        </w:tc>
        <w:tc>
          <w:tcPr>
            <w:tcW w:w="3828" w:type="dxa"/>
          </w:tcPr>
          <w:p w:rsidR="006814DE" w:rsidRPr="00E54D66" w:rsidRDefault="006814DE" w:rsidP="001D0B8B">
            <w:pPr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3</w:t>
            </w:r>
          </w:p>
        </w:tc>
        <w:tc>
          <w:tcPr>
            <w:tcW w:w="3401" w:type="dxa"/>
          </w:tcPr>
          <w:p w:rsidR="006814DE" w:rsidRPr="00E54D66" w:rsidRDefault="006814DE" w:rsidP="001D0B8B">
            <w:pPr>
              <w:jc w:val="center"/>
              <w:rPr>
                <w:sz w:val="24"/>
              </w:rPr>
            </w:pPr>
            <w:r w:rsidRPr="00E54D66">
              <w:rPr>
                <w:spacing w:val="-10"/>
                <w:sz w:val="24"/>
              </w:rPr>
              <w:t>4</w:t>
            </w:r>
          </w:p>
        </w:tc>
      </w:tr>
      <w:tr w:rsidR="006814DE" w:rsidRPr="00E54D66" w:rsidTr="001A45FA">
        <w:trPr>
          <w:trHeight w:val="423"/>
        </w:trPr>
        <w:tc>
          <w:tcPr>
            <w:tcW w:w="5954" w:type="dxa"/>
            <w:shd w:val="clear" w:color="auto" w:fill="auto"/>
          </w:tcPr>
          <w:p w:rsidR="006814DE" w:rsidRPr="0093744D" w:rsidRDefault="001D0B8B" w:rsidP="00643CE6">
            <w:pPr>
              <w:ind w:left="142"/>
            </w:pPr>
            <w:r w:rsidRPr="00795B3F">
              <w:t>Изготовление технических планов и кадастровых паспортов на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6814DE" w:rsidRPr="0025091A" w:rsidRDefault="006814DE" w:rsidP="006814DE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814DE" w:rsidRPr="001D0B8B" w:rsidRDefault="000D1D6C" w:rsidP="00D65E26">
            <w:pPr>
              <w:ind w:left="142"/>
            </w:pPr>
            <w:r w:rsidRPr="001D0B8B">
              <w:t>Отдел имущественных отношений</w:t>
            </w:r>
            <w:r w:rsidR="006814DE" w:rsidRPr="001D0B8B">
              <w:t xml:space="preserve"> администрации Междуреченского муниципального округа</w:t>
            </w:r>
          </w:p>
        </w:tc>
        <w:tc>
          <w:tcPr>
            <w:tcW w:w="3401" w:type="dxa"/>
            <w:shd w:val="clear" w:color="auto" w:fill="auto"/>
          </w:tcPr>
          <w:p w:rsidR="006814DE" w:rsidRPr="00B953B8" w:rsidRDefault="006814DE" w:rsidP="00B953B8">
            <w:pPr>
              <w:ind w:left="141"/>
            </w:pP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Default="006814DE" w:rsidP="00643CE6">
            <w:pPr>
              <w:ind w:left="142"/>
            </w:pPr>
            <w:r w:rsidRPr="002E0825">
              <w:t>Контрольная точка 1.1</w:t>
            </w:r>
          </w:p>
          <w:p w:rsidR="00BF68A1" w:rsidRPr="0093744D" w:rsidRDefault="00BF68A1" w:rsidP="00643CE6">
            <w:pPr>
              <w:ind w:left="142"/>
            </w:pPr>
          </w:p>
        </w:tc>
        <w:tc>
          <w:tcPr>
            <w:tcW w:w="1701" w:type="dxa"/>
            <w:shd w:val="clear" w:color="auto" w:fill="auto"/>
          </w:tcPr>
          <w:p w:rsidR="006814DE" w:rsidRPr="002E0825" w:rsidRDefault="006814DE" w:rsidP="006814DE">
            <w:pPr>
              <w:jc w:val="center"/>
              <w:rPr>
                <w:sz w:val="24"/>
              </w:rPr>
            </w:pPr>
            <w:r w:rsidRPr="002E0825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828" w:type="dxa"/>
            <w:shd w:val="clear" w:color="auto" w:fill="auto"/>
          </w:tcPr>
          <w:p w:rsidR="006814DE" w:rsidRPr="001D0B8B" w:rsidRDefault="006814DE" w:rsidP="00D65E26">
            <w:pPr>
              <w:ind w:left="142"/>
            </w:pPr>
          </w:p>
        </w:tc>
        <w:tc>
          <w:tcPr>
            <w:tcW w:w="3401" w:type="dxa"/>
            <w:shd w:val="clear" w:color="auto" w:fill="auto"/>
          </w:tcPr>
          <w:p w:rsidR="006814DE" w:rsidRPr="00B953B8" w:rsidRDefault="00B953B8" w:rsidP="00B953B8">
            <w:pPr>
              <w:ind w:left="141"/>
            </w:pPr>
            <w:r w:rsidRPr="00B953B8">
              <w:t xml:space="preserve">Ежегодный </w:t>
            </w:r>
            <w:r>
              <w:t>отчет об исполнении муниципальной программы</w:t>
            </w: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184271" w:rsidRDefault="001D0B8B" w:rsidP="00643CE6">
            <w:pPr>
              <w:ind w:left="142"/>
            </w:pPr>
            <w:r w:rsidRPr="00795B3F">
              <w:t>Изготовление экспертных заключений о техническом состоянии объектов, находящихся в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6814DE" w:rsidRPr="000A5B0E" w:rsidRDefault="006814DE" w:rsidP="006814D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6814DE" w:rsidRPr="001D0B8B" w:rsidRDefault="000D1D6C" w:rsidP="00D65E26">
            <w:pPr>
              <w:ind w:left="142"/>
            </w:pPr>
            <w:r w:rsidRPr="001D0B8B">
              <w:t>Отдел имущественных отношений администрации Междуреченского муниципального округа</w:t>
            </w:r>
          </w:p>
        </w:tc>
        <w:tc>
          <w:tcPr>
            <w:tcW w:w="3401" w:type="dxa"/>
            <w:shd w:val="clear" w:color="auto" w:fill="auto"/>
          </w:tcPr>
          <w:p w:rsidR="006814DE" w:rsidRPr="00B953B8" w:rsidRDefault="006814DE" w:rsidP="00B953B8">
            <w:pPr>
              <w:ind w:left="141"/>
            </w:pP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184271" w:rsidRDefault="006814DE" w:rsidP="00643CE6">
            <w:pPr>
              <w:ind w:left="142"/>
            </w:pPr>
            <w:r w:rsidRPr="002E0825">
              <w:t>Контрольная точка 1.1</w:t>
            </w:r>
          </w:p>
        </w:tc>
        <w:tc>
          <w:tcPr>
            <w:tcW w:w="1701" w:type="dxa"/>
            <w:shd w:val="clear" w:color="auto" w:fill="auto"/>
          </w:tcPr>
          <w:p w:rsidR="006814DE" w:rsidRPr="002E0825" w:rsidRDefault="006814DE" w:rsidP="006814DE">
            <w:pPr>
              <w:jc w:val="center"/>
              <w:rPr>
                <w:sz w:val="24"/>
              </w:rPr>
            </w:pPr>
            <w:r w:rsidRPr="002E0825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828" w:type="dxa"/>
            <w:shd w:val="clear" w:color="auto" w:fill="auto"/>
          </w:tcPr>
          <w:p w:rsidR="006814DE" w:rsidRPr="001D0B8B" w:rsidRDefault="006814DE" w:rsidP="00D65E26">
            <w:pPr>
              <w:ind w:left="142"/>
            </w:pPr>
          </w:p>
        </w:tc>
        <w:tc>
          <w:tcPr>
            <w:tcW w:w="3401" w:type="dxa"/>
            <w:shd w:val="clear" w:color="auto" w:fill="auto"/>
          </w:tcPr>
          <w:p w:rsidR="006814DE" w:rsidRPr="00B953B8" w:rsidRDefault="00B953B8" w:rsidP="00B953B8">
            <w:pPr>
              <w:ind w:left="141"/>
            </w:pPr>
            <w:r w:rsidRPr="00B953B8">
              <w:t xml:space="preserve">Ежегодный </w:t>
            </w:r>
            <w:r>
              <w:t>отчет об исполнении муниципальной программы</w:t>
            </w: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184271" w:rsidRDefault="006814DE" w:rsidP="00643CE6">
            <w:pPr>
              <w:ind w:left="142"/>
            </w:pPr>
            <w:r w:rsidRPr="00184271">
              <w:t xml:space="preserve"> </w:t>
            </w:r>
            <w:r w:rsidR="001D0B8B" w:rsidRPr="00F97ECB">
              <w:t>Оплата коммунальных услуг пустующих нежилых помещений</w:t>
            </w:r>
          </w:p>
        </w:tc>
        <w:tc>
          <w:tcPr>
            <w:tcW w:w="1701" w:type="dxa"/>
            <w:shd w:val="clear" w:color="auto" w:fill="auto"/>
          </w:tcPr>
          <w:p w:rsidR="006814DE" w:rsidRPr="000A5B0E" w:rsidRDefault="006814DE" w:rsidP="006814D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6814DE" w:rsidRPr="001D0B8B" w:rsidRDefault="000D1D6C" w:rsidP="00D65E26">
            <w:pPr>
              <w:ind w:left="142"/>
            </w:pPr>
            <w:r w:rsidRPr="001D0B8B">
              <w:t>Отдел имущественных отношений администрации Междуреченского муниципального округа</w:t>
            </w:r>
          </w:p>
        </w:tc>
        <w:tc>
          <w:tcPr>
            <w:tcW w:w="3401" w:type="dxa"/>
            <w:shd w:val="clear" w:color="auto" w:fill="auto"/>
          </w:tcPr>
          <w:p w:rsidR="006814DE" w:rsidRPr="00B953B8" w:rsidRDefault="006814DE" w:rsidP="00B953B8">
            <w:pPr>
              <w:ind w:left="141"/>
            </w:pP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184271" w:rsidRDefault="006814DE" w:rsidP="00643CE6">
            <w:pPr>
              <w:ind w:left="142"/>
            </w:pPr>
            <w:r w:rsidRPr="002E0825">
              <w:t>Контрольная точка 1.1</w:t>
            </w:r>
          </w:p>
        </w:tc>
        <w:tc>
          <w:tcPr>
            <w:tcW w:w="1701" w:type="dxa"/>
            <w:shd w:val="clear" w:color="auto" w:fill="auto"/>
          </w:tcPr>
          <w:p w:rsidR="006814DE" w:rsidRPr="002E0825" w:rsidRDefault="006814DE" w:rsidP="006814DE">
            <w:pPr>
              <w:jc w:val="center"/>
              <w:rPr>
                <w:sz w:val="24"/>
              </w:rPr>
            </w:pPr>
            <w:r w:rsidRPr="002E0825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828" w:type="dxa"/>
            <w:shd w:val="clear" w:color="auto" w:fill="auto"/>
          </w:tcPr>
          <w:p w:rsidR="006814DE" w:rsidRPr="001D0B8B" w:rsidRDefault="006814DE" w:rsidP="00D65E26">
            <w:pPr>
              <w:ind w:left="142"/>
            </w:pPr>
          </w:p>
        </w:tc>
        <w:tc>
          <w:tcPr>
            <w:tcW w:w="3401" w:type="dxa"/>
            <w:shd w:val="clear" w:color="auto" w:fill="auto"/>
          </w:tcPr>
          <w:p w:rsidR="006814DE" w:rsidRPr="00B953B8" w:rsidRDefault="00B953B8" w:rsidP="00B953B8">
            <w:pPr>
              <w:ind w:left="141"/>
            </w:pPr>
            <w:r w:rsidRPr="00B953B8">
              <w:t xml:space="preserve">Ежегодный </w:t>
            </w:r>
            <w:r>
              <w:t>отчет об исполнении муниципальной программы</w:t>
            </w: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184271" w:rsidRDefault="001D0B8B" w:rsidP="00643CE6">
            <w:pPr>
              <w:spacing w:before="107"/>
              <w:ind w:left="142"/>
            </w:pPr>
            <w:r w:rsidRPr="00CE7E3E">
              <w:t>Предоставление в аренду не менее 80 земельных участков ежегодно.</w:t>
            </w:r>
          </w:p>
        </w:tc>
        <w:tc>
          <w:tcPr>
            <w:tcW w:w="1701" w:type="dxa"/>
            <w:shd w:val="clear" w:color="auto" w:fill="auto"/>
          </w:tcPr>
          <w:p w:rsidR="006814DE" w:rsidRPr="000A5B0E" w:rsidRDefault="006814DE" w:rsidP="006814D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6814DE" w:rsidRPr="001D0B8B" w:rsidRDefault="000D1D6C" w:rsidP="00D65E26">
            <w:pPr>
              <w:ind w:left="142"/>
            </w:pPr>
            <w:r w:rsidRPr="001D0B8B">
              <w:t>Отдел имущественных отношений администрации Междуреченского муниципального округа</w:t>
            </w:r>
          </w:p>
        </w:tc>
        <w:tc>
          <w:tcPr>
            <w:tcW w:w="3401" w:type="dxa"/>
            <w:shd w:val="clear" w:color="auto" w:fill="auto"/>
          </w:tcPr>
          <w:p w:rsidR="006814DE" w:rsidRPr="00B953B8" w:rsidRDefault="006814DE" w:rsidP="00B953B8">
            <w:pPr>
              <w:ind w:left="141"/>
            </w:pPr>
          </w:p>
        </w:tc>
      </w:tr>
      <w:tr w:rsidR="006814DE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6814DE" w:rsidRPr="00184271" w:rsidRDefault="006814DE" w:rsidP="00643CE6">
            <w:pPr>
              <w:spacing w:before="107"/>
              <w:ind w:left="142"/>
            </w:pPr>
            <w:r w:rsidRPr="002E0825">
              <w:lastRenderedPageBreak/>
              <w:t>Контрольная точка 1.1</w:t>
            </w:r>
          </w:p>
        </w:tc>
        <w:tc>
          <w:tcPr>
            <w:tcW w:w="1701" w:type="dxa"/>
            <w:shd w:val="clear" w:color="auto" w:fill="auto"/>
          </w:tcPr>
          <w:p w:rsidR="006814DE" w:rsidRPr="002E0825" w:rsidRDefault="006814DE" w:rsidP="006814DE">
            <w:pPr>
              <w:jc w:val="center"/>
              <w:rPr>
                <w:sz w:val="24"/>
              </w:rPr>
            </w:pPr>
            <w:r w:rsidRPr="002E0825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828" w:type="dxa"/>
            <w:shd w:val="clear" w:color="auto" w:fill="auto"/>
          </w:tcPr>
          <w:p w:rsidR="006814DE" w:rsidRPr="0025091A" w:rsidRDefault="006814DE" w:rsidP="00D65E26">
            <w:pPr>
              <w:ind w:left="142"/>
              <w:rPr>
                <w:sz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814DE" w:rsidRPr="00B953B8" w:rsidRDefault="00B953B8" w:rsidP="00B953B8">
            <w:pPr>
              <w:ind w:left="141"/>
            </w:pPr>
            <w:r w:rsidRPr="00B953B8">
              <w:t>Ежегодный отчет об исполнении муниципальной программы</w:t>
            </w:r>
          </w:p>
        </w:tc>
      </w:tr>
      <w:tr w:rsidR="001D0B8B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1D0B8B" w:rsidRPr="002E0825" w:rsidRDefault="001D0B8B" w:rsidP="00643CE6">
            <w:pPr>
              <w:spacing w:before="107"/>
              <w:ind w:left="142"/>
            </w:pPr>
            <w:r w:rsidRPr="00CE7E3E">
              <w:t>Предоставление в собственность не менее 80 земельных участков ежегодно</w:t>
            </w:r>
          </w:p>
        </w:tc>
        <w:tc>
          <w:tcPr>
            <w:tcW w:w="1701" w:type="dxa"/>
            <w:shd w:val="clear" w:color="auto" w:fill="auto"/>
          </w:tcPr>
          <w:p w:rsidR="001D0B8B" w:rsidRPr="002E0825" w:rsidRDefault="001D0B8B" w:rsidP="006814DE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D0B8B" w:rsidRPr="0025091A" w:rsidRDefault="001D0B8B" w:rsidP="00D65E26">
            <w:pPr>
              <w:ind w:left="142"/>
              <w:rPr>
                <w:sz w:val="24"/>
              </w:rPr>
            </w:pPr>
            <w:r w:rsidRPr="001D0B8B">
              <w:t>Отдел имущественных отношений администрации Междуреченского муниципального округа</w:t>
            </w:r>
          </w:p>
        </w:tc>
        <w:tc>
          <w:tcPr>
            <w:tcW w:w="3401" w:type="dxa"/>
            <w:shd w:val="clear" w:color="auto" w:fill="auto"/>
          </w:tcPr>
          <w:p w:rsidR="001D0B8B" w:rsidRPr="00B953B8" w:rsidRDefault="001D0B8B" w:rsidP="00B953B8">
            <w:pPr>
              <w:ind w:left="141"/>
            </w:pPr>
          </w:p>
        </w:tc>
      </w:tr>
      <w:tr w:rsidR="001D0B8B" w:rsidRPr="00E54D66" w:rsidTr="001A45FA">
        <w:trPr>
          <w:trHeight w:val="479"/>
        </w:trPr>
        <w:tc>
          <w:tcPr>
            <w:tcW w:w="5954" w:type="dxa"/>
            <w:shd w:val="clear" w:color="auto" w:fill="auto"/>
          </w:tcPr>
          <w:p w:rsidR="001D0B8B" w:rsidRPr="002E0825" w:rsidRDefault="001D0B8B" w:rsidP="00643CE6">
            <w:pPr>
              <w:spacing w:before="107"/>
              <w:ind w:left="142"/>
            </w:pPr>
            <w:r w:rsidRPr="002E0825">
              <w:t>Контрольная точка 1.1</w:t>
            </w:r>
          </w:p>
        </w:tc>
        <w:tc>
          <w:tcPr>
            <w:tcW w:w="1701" w:type="dxa"/>
            <w:shd w:val="clear" w:color="auto" w:fill="auto"/>
          </w:tcPr>
          <w:p w:rsidR="001D0B8B" w:rsidRPr="002E0825" w:rsidRDefault="001D0B8B" w:rsidP="006814DE">
            <w:pPr>
              <w:jc w:val="center"/>
              <w:rPr>
                <w:sz w:val="24"/>
              </w:rPr>
            </w:pPr>
            <w:r w:rsidRPr="002E0825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ежегодно</w:t>
            </w:r>
          </w:p>
        </w:tc>
        <w:tc>
          <w:tcPr>
            <w:tcW w:w="3828" w:type="dxa"/>
            <w:shd w:val="clear" w:color="auto" w:fill="auto"/>
          </w:tcPr>
          <w:p w:rsidR="001D0B8B" w:rsidRPr="0025091A" w:rsidRDefault="001D0B8B" w:rsidP="006814DE">
            <w:pPr>
              <w:rPr>
                <w:sz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1D0B8B" w:rsidRPr="00B953B8" w:rsidRDefault="00B953B8" w:rsidP="00B953B8">
            <w:pPr>
              <w:ind w:left="141"/>
            </w:pPr>
            <w:r w:rsidRPr="00B953B8">
              <w:t>Ежегодный отчет об исполнении муниципальной программы</w:t>
            </w:r>
          </w:p>
        </w:tc>
      </w:tr>
    </w:tbl>
    <w:p w:rsidR="00B953B8" w:rsidRDefault="00B953B8" w:rsidP="0077012F">
      <w:pPr>
        <w:jc w:val="right"/>
        <w:rPr>
          <w:sz w:val="24"/>
        </w:rPr>
      </w:pPr>
      <w:bookmarkStart w:id="2" w:name="_bookmark1"/>
      <w:bookmarkEnd w:id="2"/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3112AC" w:rsidRDefault="003112AC" w:rsidP="0077012F">
      <w:pPr>
        <w:jc w:val="right"/>
        <w:rPr>
          <w:sz w:val="24"/>
        </w:rPr>
      </w:pPr>
    </w:p>
    <w:p w:rsidR="00893791" w:rsidRPr="00893791" w:rsidRDefault="0077012F" w:rsidP="003112AC">
      <w:pPr>
        <w:tabs>
          <w:tab w:val="left" w:pos="5363"/>
          <w:tab w:val="left" w:pos="10773"/>
        </w:tabs>
        <w:spacing w:before="64"/>
        <w:ind w:left="10773"/>
        <w:jc w:val="both"/>
        <w:rPr>
          <w:b/>
          <w:sz w:val="24"/>
        </w:rPr>
      </w:pPr>
      <w:r w:rsidRPr="00893791">
        <w:rPr>
          <w:b/>
          <w:sz w:val="24"/>
        </w:rPr>
        <w:lastRenderedPageBreak/>
        <w:t xml:space="preserve">Приложение </w:t>
      </w:r>
      <w:r w:rsidR="003112AC" w:rsidRPr="00893791">
        <w:rPr>
          <w:b/>
          <w:sz w:val="24"/>
        </w:rPr>
        <w:t>2</w:t>
      </w:r>
      <w:r w:rsidRPr="00893791">
        <w:rPr>
          <w:b/>
          <w:sz w:val="24"/>
        </w:rPr>
        <w:t xml:space="preserve"> </w:t>
      </w:r>
    </w:p>
    <w:p w:rsidR="003112AC" w:rsidRPr="003112AC" w:rsidRDefault="0077012F" w:rsidP="003112AC">
      <w:pPr>
        <w:tabs>
          <w:tab w:val="left" w:pos="5363"/>
          <w:tab w:val="left" w:pos="10773"/>
        </w:tabs>
        <w:spacing w:before="64"/>
        <w:ind w:left="10773"/>
        <w:jc w:val="both"/>
        <w:rPr>
          <w:sz w:val="24"/>
        </w:rPr>
      </w:pPr>
      <w:r>
        <w:rPr>
          <w:sz w:val="24"/>
        </w:rPr>
        <w:t xml:space="preserve">к </w:t>
      </w:r>
      <w:r w:rsidR="003112AC">
        <w:rPr>
          <w:sz w:val="24"/>
        </w:rPr>
        <w:t>паспорту комплекса процессных мероприятий</w:t>
      </w:r>
      <w:r w:rsidR="003112AC" w:rsidRPr="003112AC">
        <w:t xml:space="preserve"> </w:t>
      </w:r>
      <w:r w:rsidR="003112AC">
        <w:t>«</w:t>
      </w:r>
      <w:r w:rsidR="003112AC" w:rsidRPr="003112AC">
        <w:rPr>
          <w:sz w:val="24"/>
        </w:rPr>
        <w:t>Совершенствование системы управления муниципальным имуществом</w:t>
      </w:r>
      <w:r w:rsidR="003112AC">
        <w:rPr>
          <w:sz w:val="24"/>
        </w:rPr>
        <w:t xml:space="preserve"> </w:t>
      </w:r>
      <w:r w:rsidR="003112AC" w:rsidRPr="003112AC">
        <w:rPr>
          <w:sz w:val="24"/>
        </w:rPr>
        <w:t>и земельными ресурсами Междуреченского муниципального округа</w:t>
      </w:r>
      <w:r w:rsidR="003112AC">
        <w:rPr>
          <w:sz w:val="24"/>
        </w:rPr>
        <w:t>»</w:t>
      </w:r>
    </w:p>
    <w:p w:rsidR="006814DE" w:rsidRDefault="0058088F" w:rsidP="003112AC">
      <w:pPr>
        <w:jc w:val="center"/>
        <w:rPr>
          <w:b/>
          <w:sz w:val="24"/>
        </w:rPr>
      </w:pPr>
      <w:r>
        <w:rPr>
          <w:b/>
          <w:sz w:val="24"/>
        </w:rPr>
        <w:t>Сведения о порядке сбора информации и методике расчета показателя</w:t>
      </w:r>
    </w:p>
    <w:p w:rsidR="003A3AC5" w:rsidRDefault="0058088F" w:rsidP="00643CE6">
      <w:pPr>
        <w:spacing w:after="120"/>
        <w:ind w:right="113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6814DE">
        <w:rPr>
          <w:b/>
          <w:sz w:val="24"/>
        </w:rPr>
        <w:t xml:space="preserve"> </w:t>
      </w:r>
    </w:p>
    <w:tbl>
      <w:tblPr>
        <w:tblStyle w:val="TableNormal1"/>
        <w:tblW w:w="1517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10"/>
        <w:gridCol w:w="4792"/>
        <w:gridCol w:w="1161"/>
        <w:gridCol w:w="4263"/>
        <w:gridCol w:w="4252"/>
      </w:tblGrid>
      <w:tr w:rsidR="006814DE" w:rsidRPr="00216050" w:rsidTr="00234718">
        <w:trPr>
          <w:trHeight w:val="1185"/>
        </w:trPr>
        <w:tc>
          <w:tcPr>
            <w:tcW w:w="710" w:type="dxa"/>
            <w:shd w:val="clear" w:color="auto" w:fill="auto"/>
          </w:tcPr>
          <w:p w:rsidR="006814DE" w:rsidRPr="00216050" w:rsidRDefault="006814DE" w:rsidP="00643CE6">
            <w:pPr>
              <w:spacing w:before="107"/>
              <w:ind w:left="181"/>
              <w:jc w:val="center"/>
              <w:rPr>
                <w:sz w:val="24"/>
              </w:rPr>
            </w:pPr>
            <w:r w:rsidRPr="00216050">
              <w:rPr>
                <w:spacing w:val="-10"/>
                <w:sz w:val="24"/>
              </w:rPr>
              <w:t>№</w:t>
            </w:r>
          </w:p>
          <w:p w:rsidR="006814DE" w:rsidRPr="00216050" w:rsidRDefault="006814DE" w:rsidP="00643CE6">
            <w:pPr>
              <w:ind w:left="61"/>
              <w:jc w:val="center"/>
              <w:rPr>
                <w:sz w:val="24"/>
              </w:rPr>
            </w:pPr>
            <w:proofErr w:type="gramStart"/>
            <w:r w:rsidRPr="00216050">
              <w:rPr>
                <w:spacing w:val="-5"/>
                <w:sz w:val="24"/>
              </w:rPr>
              <w:t>п</w:t>
            </w:r>
            <w:proofErr w:type="gramEnd"/>
            <w:r w:rsidRPr="00216050">
              <w:rPr>
                <w:spacing w:val="-5"/>
                <w:sz w:val="24"/>
              </w:rPr>
              <w:t>/п</w:t>
            </w:r>
          </w:p>
        </w:tc>
        <w:tc>
          <w:tcPr>
            <w:tcW w:w="4792" w:type="dxa"/>
            <w:shd w:val="clear" w:color="auto" w:fill="auto"/>
          </w:tcPr>
          <w:p w:rsidR="006814DE" w:rsidRPr="00216050" w:rsidRDefault="006814DE" w:rsidP="00643CE6">
            <w:pPr>
              <w:spacing w:before="107"/>
              <w:ind w:left="10"/>
              <w:jc w:val="center"/>
              <w:rPr>
                <w:sz w:val="24"/>
              </w:rPr>
            </w:pPr>
            <w:r w:rsidRPr="00216050">
              <w:rPr>
                <w:sz w:val="24"/>
              </w:rPr>
              <w:t xml:space="preserve">Наименование </w:t>
            </w:r>
            <w:r w:rsidRPr="0021605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1161" w:type="dxa"/>
            <w:shd w:val="clear" w:color="auto" w:fill="auto"/>
          </w:tcPr>
          <w:p w:rsidR="006814DE" w:rsidRPr="00AD5232" w:rsidRDefault="006814DE" w:rsidP="00B953B8">
            <w:pPr>
              <w:spacing w:before="107"/>
              <w:ind w:left="37" w:right="108" w:firstLine="12"/>
              <w:jc w:val="center"/>
              <w:rPr>
                <w:sz w:val="24"/>
              </w:rPr>
            </w:pPr>
            <w:r w:rsidRPr="00AD5232">
              <w:rPr>
                <w:sz w:val="24"/>
              </w:rPr>
              <w:t xml:space="preserve">Единица измерения (по </w:t>
            </w:r>
            <w:hyperlink r:id="rId14">
              <w:r w:rsidRPr="00AD5232">
                <w:rPr>
                  <w:sz w:val="24"/>
                </w:rPr>
                <w:t>ОКЕ</w:t>
              </w:r>
            </w:hyperlink>
            <w:r w:rsidRPr="00AD5232">
              <w:rPr>
                <w:sz w:val="24"/>
              </w:rPr>
              <w:t>И)</w:t>
            </w:r>
          </w:p>
        </w:tc>
        <w:tc>
          <w:tcPr>
            <w:tcW w:w="4263" w:type="dxa"/>
            <w:shd w:val="clear" w:color="auto" w:fill="auto"/>
          </w:tcPr>
          <w:p w:rsidR="006814DE" w:rsidRPr="00216050" w:rsidRDefault="006814DE" w:rsidP="00643CE6">
            <w:pPr>
              <w:spacing w:before="107"/>
              <w:ind w:left="10" w:right="478" w:firstLine="2"/>
              <w:jc w:val="center"/>
              <w:rPr>
                <w:sz w:val="24"/>
              </w:rPr>
            </w:pPr>
            <w:r w:rsidRPr="00216050">
              <w:rPr>
                <w:sz w:val="24"/>
              </w:rPr>
              <w:t xml:space="preserve">Методика расчета </w:t>
            </w:r>
            <w:r w:rsidRPr="0021605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4252" w:type="dxa"/>
            <w:shd w:val="clear" w:color="auto" w:fill="auto"/>
          </w:tcPr>
          <w:p w:rsidR="006814DE" w:rsidRPr="00216050" w:rsidRDefault="006814DE" w:rsidP="00643CE6">
            <w:pPr>
              <w:spacing w:before="107"/>
              <w:ind w:left="37"/>
              <w:jc w:val="center"/>
              <w:rPr>
                <w:sz w:val="24"/>
              </w:rPr>
            </w:pPr>
            <w:r w:rsidRPr="00216050">
              <w:rPr>
                <w:sz w:val="24"/>
              </w:rPr>
              <w:t xml:space="preserve">Источник получения </w:t>
            </w:r>
            <w:r w:rsidRPr="00216050">
              <w:rPr>
                <w:spacing w:val="-2"/>
                <w:sz w:val="24"/>
              </w:rPr>
              <w:t>информации</w:t>
            </w:r>
          </w:p>
        </w:tc>
      </w:tr>
      <w:tr w:rsidR="00AE6627" w:rsidRPr="00216050" w:rsidTr="00234718">
        <w:trPr>
          <w:trHeight w:val="526"/>
        </w:trPr>
        <w:tc>
          <w:tcPr>
            <w:tcW w:w="710" w:type="dxa"/>
            <w:shd w:val="clear" w:color="auto" w:fill="auto"/>
          </w:tcPr>
          <w:p w:rsidR="00AE6627" w:rsidRPr="007F2161" w:rsidRDefault="00AE6627" w:rsidP="006814DE">
            <w:pPr>
              <w:spacing w:before="107"/>
              <w:ind w:left="61"/>
            </w:pPr>
            <w:r w:rsidRPr="007F2161">
              <w:rPr>
                <w:spacing w:val="-5"/>
              </w:rPr>
              <w:t>1.</w:t>
            </w:r>
          </w:p>
        </w:tc>
        <w:tc>
          <w:tcPr>
            <w:tcW w:w="4792" w:type="dxa"/>
            <w:shd w:val="clear" w:color="auto" w:fill="auto"/>
          </w:tcPr>
          <w:p w:rsidR="00AE6627" w:rsidRPr="0079395B" w:rsidRDefault="00AE6627" w:rsidP="009711DC">
            <w:pPr>
              <w:ind w:left="10"/>
            </w:pPr>
            <w:r w:rsidRPr="0079395B">
              <w:t>Оформление прав муниципальной собственности на объекты недвижимости</w:t>
            </w:r>
          </w:p>
        </w:tc>
        <w:tc>
          <w:tcPr>
            <w:tcW w:w="1161" w:type="dxa"/>
            <w:shd w:val="clear" w:color="auto" w:fill="auto"/>
          </w:tcPr>
          <w:p w:rsidR="00AE6627" w:rsidRPr="007F2161" w:rsidRDefault="00AE6627" w:rsidP="006814DE">
            <w:pPr>
              <w:jc w:val="center"/>
            </w:pPr>
            <w:r w:rsidRPr="007F2161">
              <w:t>единиц</w:t>
            </w:r>
          </w:p>
        </w:tc>
        <w:tc>
          <w:tcPr>
            <w:tcW w:w="4263" w:type="dxa"/>
            <w:shd w:val="clear" w:color="auto" w:fill="auto"/>
          </w:tcPr>
          <w:p w:rsidR="00AE6627" w:rsidRPr="007F2161" w:rsidRDefault="00F24C18" w:rsidP="00F24C18">
            <w:pPr>
              <w:ind w:left="152"/>
            </w:pPr>
            <w:r>
              <w:t>Прямой подсчет количества вновь зарегистрированных в муниципальную собственность округа объектов (зданий, строений, сооружений, транспортных средств и др.)</w:t>
            </w:r>
          </w:p>
        </w:tc>
        <w:tc>
          <w:tcPr>
            <w:tcW w:w="4252" w:type="dxa"/>
            <w:shd w:val="clear" w:color="auto" w:fill="auto"/>
          </w:tcPr>
          <w:p w:rsidR="00AE6627" w:rsidRPr="007F2161" w:rsidRDefault="00F24C18" w:rsidP="00F24C18">
            <w:pPr>
              <w:ind w:left="141"/>
            </w:pPr>
            <w:r>
              <w:t xml:space="preserve">Реестр муниципального имущества Междуреченского муниципального округа </w:t>
            </w:r>
          </w:p>
        </w:tc>
      </w:tr>
      <w:tr w:rsidR="00AE6627" w:rsidRPr="00216050" w:rsidTr="00234718">
        <w:trPr>
          <w:trHeight w:val="510"/>
        </w:trPr>
        <w:tc>
          <w:tcPr>
            <w:tcW w:w="710" w:type="dxa"/>
            <w:shd w:val="clear" w:color="auto" w:fill="auto"/>
          </w:tcPr>
          <w:p w:rsidR="00AE6627" w:rsidRPr="007F2161" w:rsidRDefault="00AE6627" w:rsidP="006814DE">
            <w:pPr>
              <w:spacing w:before="107"/>
              <w:ind w:left="61"/>
            </w:pPr>
            <w:r w:rsidRPr="007F2161">
              <w:rPr>
                <w:spacing w:val="-5"/>
              </w:rPr>
              <w:t>2.</w:t>
            </w:r>
          </w:p>
        </w:tc>
        <w:tc>
          <w:tcPr>
            <w:tcW w:w="4792" w:type="dxa"/>
            <w:shd w:val="clear" w:color="auto" w:fill="auto"/>
          </w:tcPr>
          <w:p w:rsidR="00AE6627" w:rsidRDefault="00AE6627" w:rsidP="009711DC">
            <w:pPr>
              <w:ind w:left="10"/>
            </w:pPr>
            <w:r w:rsidRPr="0079395B">
              <w:t>Исключение из реестра муниципальной собственности приватизированных и утраченных в результате сноса, пожаров, разрушения объектов муниципального имущества.</w:t>
            </w:r>
          </w:p>
        </w:tc>
        <w:tc>
          <w:tcPr>
            <w:tcW w:w="1161" w:type="dxa"/>
            <w:shd w:val="clear" w:color="auto" w:fill="auto"/>
          </w:tcPr>
          <w:p w:rsidR="00AE6627" w:rsidRPr="007F2161" w:rsidRDefault="00AE6627" w:rsidP="006814DE">
            <w:pPr>
              <w:jc w:val="center"/>
            </w:pPr>
            <w:r w:rsidRPr="007F2161">
              <w:t>единиц</w:t>
            </w:r>
          </w:p>
        </w:tc>
        <w:tc>
          <w:tcPr>
            <w:tcW w:w="4263" w:type="dxa"/>
            <w:shd w:val="clear" w:color="auto" w:fill="auto"/>
          </w:tcPr>
          <w:p w:rsidR="00AE6627" w:rsidRPr="007F2161" w:rsidRDefault="00F24C18" w:rsidP="00F24C18">
            <w:pPr>
              <w:ind w:left="152"/>
            </w:pPr>
            <w:r>
              <w:t>Прямой подсчет исключенных из реестра муниципальной собственности округа объектов (зданий, строений, сооружений, транспортных средств и др.)</w:t>
            </w:r>
          </w:p>
        </w:tc>
        <w:tc>
          <w:tcPr>
            <w:tcW w:w="4252" w:type="dxa"/>
            <w:shd w:val="clear" w:color="auto" w:fill="auto"/>
          </w:tcPr>
          <w:p w:rsidR="00AE6627" w:rsidRPr="007F2161" w:rsidRDefault="00F24C18" w:rsidP="00F24C18">
            <w:pPr>
              <w:ind w:left="141"/>
            </w:pPr>
            <w:r>
              <w:t>Реестр муниципального имущества Междуреченского муниципального округа</w:t>
            </w:r>
          </w:p>
        </w:tc>
      </w:tr>
      <w:tr w:rsidR="00AE6627" w:rsidRPr="00216050" w:rsidTr="00234718">
        <w:trPr>
          <w:trHeight w:val="526"/>
        </w:trPr>
        <w:tc>
          <w:tcPr>
            <w:tcW w:w="710" w:type="dxa"/>
            <w:shd w:val="clear" w:color="auto" w:fill="auto"/>
          </w:tcPr>
          <w:p w:rsidR="00AE6627" w:rsidRPr="007F2161" w:rsidRDefault="00AE6627" w:rsidP="006814DE">
            <w:pPr>
              <w:spacing w:before="107"/>
              <w:ind w:left="61"/>
            </w:pPr>
            <w:r w:rsidRPr="007F2161">
              <w:rPr>
                <w:spacing w:val="-5"/>
              </w:rPr>
              <w:t>3.</w:t>
            </w:r>
          </w:p>
        </w:tc>
        <w:tc>
          <w:tcPr>
            <w:tcW w:w="4792" w:type="dxa"/>
            <w:shd w:val="clear" w:color="auto" w:fill="auto"/>
          </w:tcPr>
          <w:p w:rsidR="00AE6627" w:rsidRPr="00CF227B" w:rsidRDefault="00AE6627" w:rsidP="009711DC">
            <w:pPr>
              <w:ind w:left="10"/>
              <w:rPr>
                <w:sz w:val="20"/>
                <w:szCs w:val="20"/>
              </w:rPr>
            </w:pPr>
            <w:r w:rsidRPr="005F0C66">
              <w:rPr>
                <w:sz w:val="20"/>
                <w:szCs w:val="20"/>
              </w:rPr>
              <w:t>Кредиторская задолженность по коммунальным услугам за нежилые помещения, находящиеся в муниципальной собственности Междуреченского муниципального округа</w:t>
            </w:r>
          </w:p>
        </w:tc>
        <w:tc>
          <w:tcPr>
            <w:tcW w:w="1161" w:type="dxa"/>
            <w:shd w:val="clear" w:color="auto" w:fill="auto"/>
          </w:tcPr>
          <w:p w:rsidR="00AE6627" w:rsidRPr="007F2161" w:rsidRDefault="00BA5BB9" w:rsidP="006814DE">
            <w:pPr>
              <w:jc w:val="center"/>
            </w:pPr>
            <w:r>
              <w:t>Тыс. руб.</w:t>
            </w:r>
          </w:p>
        </w:tc>
        <w:tc>
          <w:tcPr>
            <w:tcW w:w="4263" w:type="dxa"/>
            <w:shd w:val="clear" w:color="auto" w:fill="auto"/>
          </w:tcPr>
          <w:p w:rsidR="00AE6627" w:rsidRPr="007F2161" w:rsidRDefault="00E579DA" w:rsidP="00E579DA">
            <w:pPr>
              <w:ind w:left="152"/>
            </w:pPr>
            <w:r>
              <w:t xml:space="preserve">Разница между начислениями и оплатой  коммунальных услуг за пустующие нежилые помещения муниципальной собственности </w:t>
            </w:r>
          </w:p>
        </w:tc>
        <w:tc>
          <w:tcPr>
            <w:tcW w:w="4252" w:type="dxa"/>
            <w:shd w:val="clear" w:color="auto" w:fill="auto"/>
          </w:tcPr>
          <w:p w:rsidR="00AE6627" w:rsidRPr="007F2161" w:rsidRDefault="00E579DA" w:rsidP="00E579DA">
            <w:pPr>
              <w:ind w:left="141"/>
            </w:pPr>
            <w:r>
              <w:t xml:space="preserve"> Акты сверки взаиморасчетов с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и </w:t>
            </w:r>
          </w:p>
        </w:tc>
      </w:tr>
      <w:tr w:rsidR="00313710" w:rsidRPr="00216050" w:rsidTr="00234718">
        <w:trPr>
          <w:trHeight w:val="526"/>
        </w:trPr>
        <w:tc>
          <w:tcPr>
            <w:tcW w:w="710" w:type="dxa"/>
            <w:shd w:val="clear" w:color="auto" w:fill="auto"/>
          </w:tcPr>
          <w:p w:rsidR="00313710" w:rsidRPr="007F2161" w:rsidRDefault="00313710" w:rsidP="006814DE">
            <w:pPr>
              <w:spacing w:before="107"/>
              <w:ind w:left="61"/>
              <w:rPr>
                <w:spacing w:val="-5"/>
              </w:rPr>
            </w:pPr>
            <w:r w:rsidRPr="007F2161">
              <w:rPr>
                <w:spacing w:val="-5"/>
              </w:rPr>
              <w:t>4</w:t>
            </w:r>
          </w:p>
        </w:tc>
        <w:tc>
          <w:tcPr>
            <w:tcW w:w="4792" w:type="dxa"/>
            <w:shd w:val="clear" w:color="auto" w:fill="auto"/>
          </w:tcPr>
          <w:p w:rsidR="00313710" w:rsidRPr="007925F8" w:rsidRDefault="00313710" w:rsidP="009711DC">
            <w:r w:rsidRPr="007925F8">
              <w:t>Количество заключенных договоров аренды земельных участков</w:t>
            </w:r>
          </w:p>
        </w:tc>
        <w:tc>
          <w:tcPr>
            <w:tcW w:w="1161" w:type="dxa"/>
            <w:shd w:val="clear" w:color="auto" w:fill="auto"/>
          </w:tcPr>
          <w:p w:rsidR="00313710" w:rsidRPr="007F2161" w:rsidRDefault="00313710" w:rsidP="00055259">
            <w:pPr>
              <w:jc w:val="center"/>
            </w:pPr>
            <w:r>
              <w:t>Единиц</w:t>
            </w:r>
          </w:p>
        </w:tc>
        <w:tc>
          <w:tcPr>
            <w:tcW w:w="4263" w:type="dxa"/>
            <w:shd w:val="clear" w:color="auto" w:fill="auto"/>
          </w:tcPr>
          <w:p w:rsidR="00313710" w:rsidRPr="007F2161" w:rsidRDefault="00313710" w:rsidP="00313710">
            <w:pPr>
              <w:ind w:left="152"/>
            </w:pPr>
            <w:r>
              <w:t>Количество договоров аренды зарегистрированных в журнале регистрации таких договоров</w:t>
            </w:r>
          </w:p>
        </w:tc>
        <w:tc>
          <w:tcPr>
            <w:tcW w:w="4252" w:type="dxa"/>
            <w:shd w:val="clear" w:color="auto" w:fill="auto"/>
          </w:tcPr>
          <w:p w:rsidR="00313710" w:rsidRPr="007F2161" w:rsidRDefault="00313710" w:rsidP="00313710">
            <w:pPr>
              <w:ind w:firstLine="141"/>
            </w:pPr>
            <w:r>
              <w:t>Ж</w:t>
            </w:r>
            <w:r w:rsidRPr="00313710">
              <w:t>урнал регистрации договоров</w:t>
            </w:r>
            <w:r>
              <w:t xml:space="preserve"> аренды</w:t>
            </w:r>
          </w:p>
        </w:tc>
      </w:tr>
      <w:tr w:rsidR="00313710" w:rsidRPr="00216050" w:rsidTr="00234718">
        <w:trPr>
          <w:trHeight w:val="526"/>
        </w:trPr>
        <w:tc>
          <w:tcPr>
            <w:tcW w:w="710" w:type="dxa"/>
            <w:shd w:val="clear" w:color="auto" w:fill="auto"/>
          </w:tcPr>
          <w:p w:rsidR="00313710" w:rsidRPr="007F2161" w:rsidRDefault="00313710" w:rsidP="006814DE">
            <w:pPr>
              <w:spacing w:before="107"/>
              <w:ind w:left="61"/>
              <w:rPr>
                <w:spacing w:val="-5"/>
              </w:rPr>
            </w:pPr>
            <w:r w:rsidRPr="007F2161">
              <w:rPr>
                <w:spacing w:val="-5"/>
              </w:rPr>
              <w:t>5</w:t>
            </w:r>
          </w:p>
        </w:tc>
        <w:tc>
          <w:tcPr>
            <w:tcW w:w="4792" w:type="dxa"/>
            <w:shd w:val="clear" w:color="auto" w:fill="auto"/>
          </w:tcPr>
          <w:p w:rsidR="00313710" w:rsidRDefault="00313710" w:rsidP="009711DC">
            <w:r w:rsidRPr="007925F8">
              <w:t>Количество заключенных договоров купли-продажи земельных участков</w:t>
            </w:r>
          </w:p>
        </w:tc>
        <w:tc>
          <w:tcPr>
            <w:tcW w:w="1161" w:type="dxa"/>
            <w:shd w:val="clear" w:color="auto" w:fill="auto"/>
          </w:tcPr>
          <w:p w:rsidR="00313710" w:rsidRPr="007F2161" w:rsidRDefault="00313710" w:rsidP="00055259">
            <w:pPr>
              <w:jc w:val="center"/>
            </w:pPr>
            <w:r>
              <w:t>Единиц</w:t>
            </w:r>
          </w:p>
        </w:tc>
        <w:tc>
          <w:tcPr>
            <w:tcW w:w="4263" w:type="dxa"/>
            <w:shd w:val="clear" w:color="auto" w:fill="auto"/>
          </w:tcPr>
          <w:p w:rsidR="00313710" w:rsidRPr="007F2161" w:rsidRDefault="00313710" w:rsidP="00313710">
            <w:pPr>
              <w:ind w:left="152" w:right="142"/>
              <w:jc w:val="both"/>
            </w:pPr>
            <w:r>
              <w:t>Количество договоров купли-продажи зарегистрированных в журнале регистрации таких договоров</w:t>
            </w:r>
          </w:p>
        </w:tc>
        <w:tc>
          <w:tcPr>
            <w:tcW w:w="4252" w:type="dxa"/>
            <w:shd w:val="clear" w:color="auto" w:fill="auto"/>
          </w:tcPr>
          <w:p w:rsidR="00313710" w:rsidRPr="007F2161" w:rsidRDefault="00313710" w:rsidP="00313710">
            <w:pPr>
              <w:ind w:left="141"/>
            </w:pPr>
            <w:r>
              <w:t>Ж</w:t>
            </w:r>
            <w:r w:rsidRPr="00313710">
              <w:t>урнал регистрации договоров</w:t>
            </w:r>
            <w:r>
              <w:t xml:space="preserve"> купли-продажи</w:t>
            </w:r>
          </w:p>
        </w:tc>
      </w:tr>
    </w:tbl>
    <w:p w:rsidR="003A3AC5" w:rsidRDefault="003A3AC5">
      <w:pPr>
        <w:pStyle w:val="a3"/>
        <w:ind w:left="0"/>
        <w:jc w:val="left"/>
        <w:rPr>
          <w:b/>
          <w:sz w:val="20"/>
        </w:rPr>
      </w:pPr>
    </w:p>
    <w:p w:rsidR="003A3AC5" w:rsidRDefault="003A3AC5">
      <w:pPr>
        <w:pStyle w:val="a3"/>
        <w:spacing w:before="4"/>
        <w:ind w:left="0"/>
        <w:jc w:val="left"/>
        <w:rPr>
          <w:b/>
          <w:sz w:val="20"/>
        </w:rPr>
      </w:pPr>
    </w:p>
    <w:p w:rsidR="003A3AC5" w:rsidRDefault="003A3AC5">
      <w:pPr>
        <w:rPr>
          <w:sz w:val="24"/>
        </w:rPr>
        <w:sectPr w:rsidR="003A3AC5" w:rsidSect="005F7121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A60941" w:rsidRDefault="0077012F" w:rsidP="00A60941">
      <w:pPr>
        <w:ind w:left="10773"/>
        <w:jc w:val="both"/>
        <w:rPr>
          <w:sz w:val="24"/>
        </w:rPr>
      </w:pPr>
      <w:r>
        <w:rPr>
          <w:sz w:val="24"/>
        </w:rPr>
        <w:lastRenderedPageBreak/>
        <w:t xml:space="preserve">Приложение </w:t>
      </w:r>
      <w:r w:rsidR="003112AC">
        <w:rPr>
          <w:sz w:val="24"/>
        </w:rPr>
        <w:t>1</w:t>
      </w:r>
      <w:r>
        <w:rPr>
          <w:sz w:val="24"/>
        </w:rPr>
        <w:t xml:space="preserve"> </w:t>
      </w:r>
    </w:p>
    <w:p w:rsidR="0077012F" w:rsidRDefault="0077012F" w:rsidP="00A60941">
      <w:pPr>
        <w:ind w:left="10773"/>
        <w:jc w:val="both"/>
        <w:rPr>
          <w:sz w:val="24"/>
        </w:rPr>
      </w:pPr>
      <w:r>
        <w:rPr>
          <w:sz w:val="24"/>
        </w:rPr>
        <w:t>к муниципальн</w:t>
      </w:r>
      <w:r w:rsidR="00A60941">
        <w:rPr>
          <w:sz w:val="24"/>
        </w:rPr>
        <w:t>ой</w:t>
      </w:r>
      <w:r>
        <w:rPr>
          <w:sz w:val="24"/>
        </w:rPr>
        <w:t xml:space="preserve"> программ</w:t>
      </w:r>
      <w:r w:rsidR="00A60941">
        <w:rPr>
          <w:sz w:val="24"/>
        </w:rPr>
        <w:t>е</w:t>
      </w:r>
      <w:r>
        <w:rPr>
          <w:sz w:val="24"/>
        </w:rPr>
        <w:t xml:space="preserve"> </w:t>
      </w:r>
    </w:p>
    <w:p w:rsidR="003A3AC5" w:rsidRDefault="00A60941" w:rsidP="00A60941">
      <w:pPr>
        <w:pStyle w:val="a3"/>
        <w:ind w:left="10773"/>
        <w:rPr>
          <w:sz w:val="26"/>
        </w:rPr>
      </w:pPr>
      <w:r>
        <w:rPr>
          <w:sz w:val="24"/>
        </w:rPr>
        <w:t>«</w:t>
      </w:r>
      <w:r w:rsidRPr="00A60941">
        <w:rPr>
          <w:sz w:val="24"/>
        </w:rPr>
        <w:t>Совершенствование системы управления муниципальным имуществом и земельными ресурсами Междуреченского муниципального округа</w:t>
      </w:r>
      <w:r>
        <w:rPr>
          <w:sz w:val="24"/>
        </w:rPr>
        <w:t>»</w:t>
      </w:r>
    </w:p>
    <w:p w:rsidR="003A3AC5" w:rsidRDefault="0058088F" w:rsidP="006472DD">
      <w:pPr>
        <w:ind w:left="1101"/>
        <w:jc w:val="center"/>
        <w:rPr>
          <w:sz w:val="26"/>
        </w:rPr>
      </w:pPr>
      <w:r>
        <w:rPr>
          <w:sz w:val="26"/>
        </w:rPr>
        <w:t>Реестр</w:t>
      </w:r>
      <w:r w:rsidR="0077012F">
        <w:rPr>
          <w:sz w:val="26"/>
        </w:rPr>
        <w:t xml:space="preserve"> </w:t>
      </w:r>
      <w:r>
        <w:rPr>
          <w:sz w:val="26"/>
        </w:rPr>
        <w:t>документов,</w:t>
      </w:r>
      <w:r w:rsidR="0077012F">
        <w:rPr>
          <w:sz w:val="26"/>
        </w:rPr>
        <w:t xml:space="preserve"> </w:t>
      </w:r>
      <w:r>
        <w:rPr>
          <w:sz w:val="26"/>
        </w:rPr>
        <w:t>входящих</w:t>
      </w:r>
      <w:r w:rsidR="0077012F">
        <w:rPr>
          <w:sz w:val="26"/>
        </w:rPr>
        <w:t xml:space="preserve"> </w:t>
      </w:r>
      <w:r>
        <w:rPr>
          <w:sz w:val="26"/>
        </w:rPr>
        <w:t>в</w:t>
      </w:r>
      <w:r w:rsidR="0077012F">
        <w:rPr>
          <w:sz w:val="26"/>
        </w:rPr>
        <w:t xml:space="preserve"> </w:t>
      </w:r>
      <w:r>
        <w:rPr>
          <w:sz w:val="26"/>
        </w:rPr>
        <w:t>состав</w:t>
      </w:r>
      <w:r w:rsidR="0077012F">
        <w:rPr>
          <w:sz w:val="26"/>
        </w:rPr>
        <w:t xml:space="preserve"> </w:t>
      </w:r>
      <w:r>
        <w:rPr>
          <w:sz w:val="26"/>
        </w:rPr>
        <w:t>муниципальной</w:t>
      </w:r>
      <w:r w:rsidR="0077012F">
        <w:rPr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3A3AC5" w:rsidRDefault="003A3AC5">
      <w:pPr>
        <w:pStyle w:val="a3"/>
        <w:spacing w:before="64"/>
        <w:ind w:left="0"/>
        <w:jc w:val="left"/>
        <w:rPr>
          <w:sz w:val="20"/>
        </w:rPr>
      </w:pPr>
    </w:p>
    <w:tbl>
      <w:tblPr>
        <w:tblStyle w:val="TableNormal1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0"/>
        <w:gridCol w:w="1984"/>
        <w:gridCol w:w="3142"/>
        <w:gridCol w:w="1528"/>
        <w:gridCol w:w="1732"/>
        <w:gridCol w:w="2385"/>
      </w:tblGrid>
      <w:tr w:rsidR="006814DE" w:rsidRPr="00216050" w:rsidTr="005F7121">
        <w:trPr>
          <w:trHeight w:val="852"/>
        </w:trPr>
        <w:tc>
          <w:tcPr>
            <w:tcW w:w="492" w:type="dxa"/>
            <w:shd w:val="clear" w:color="auto" w:fill="auto"/>
          </w:tcPr>
          <w:p w:rsidR="006814DE" w:rsidRPr="00EF7992" w:rsidRDefault="006814DE" w:rsidP="006814DE">
            <w:pPr>
              <w:spacing w:before="19"/>
              <w:ind w:left="93" w:right="30"/>
              <w:jc w:val="center"/>
              <w:rPr>
                <w:sz w:val="24"/>
                <w:szCs w:val="24"/>
              </w:rPr>
            </w:pPr>
            <w:r w:rsidRPr="00EF7992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EF7992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EF7992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120" w:type="dxa"/>
            <w:shd w:val="clear" w:color="auto" w:fill="auto"/>
          </w:tcPr>
          <w:p w:rsidR="006814DE" w:rsidRPr="00EF7992" w:rsidRDefault="006814DE" w:rsidP="006814DE">
            <w:pPr>
              <w:spacing w:before="19"/>
              <w:ind w:left="93"/>
              <w:jc w:val="center"/>
              <w:rPr>
                <w:sz w:val="24"/>
                <w:szCs w:val="24"/>
              </w:rPr>
            </w:pPr>
            <w:r w:rsidRPr="00EF7992">
              <w:rPr>
                <w:sz w:val="24"/>
                <w:szCs w:val="24"/>
              </w:rPr>
              <w:t>Тип</w:t>
            </w:r>
            <w:r w:rsidRPr="00EF7992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EF7992">
              <w:rPr>
                <w:spacing w:val="-2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6814DE" w:rsidRPr="00EF7992" w:rsidRDefault="006814DE" w:rsidP="006814DE">
            <w:pPr>
              <w:spacing w:before="19"/>
              <w:ind w:left="93"/>
              <w:jc w:val="center"/>
              <w:rPr>
                <w:sz w:val="24"/>
                <w:szCs w:val="24"/>
              </w:rPr>
            </w:pPr>
            <w:r w:rsidRPr="00EF7992">
              <w:rPr>
                <w:sz w:val="24"/>
                <w:szCs w:val="24"/>
              </w:rPr>
              <w:t>Вид</w:t>
            </w:r>
            <w:r w:rsidRPr="00EF7992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EF7992">
              <w:rPr>
                <w:spacing w:val="-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42" w:type="dxa"/>
            <w:shd w:val="clear" w:color="auto" w:fill="auto"/>
          </w:tcPr>
          <w:p w:rsidR="006814DE" w:rsidRPr="00EF7992" w:rsidRDefault="006814DE" w:rsidP="006814DE">
            <w:pPr>
              <w:spacing w:before="19"/>
              <w:ind w:left="93" w:right="823"/>
              <w:jc w:val="center"/>
              <w:rPr>
                <w:sz w:val="24"/>
                <w:szCs w:val="24"/>
              </w:rPr>
            </w:pPr>
            <w:r w:rsidRPr="00EF7992">
              <w:rPr>
                <w:spacing w:val="-2"/>
                <w:sz w:val="24"/>
                <w:szCs w:val="24"/>
              </w:rPr>
              <w:t>Наименование документа</w:t>
            </w:r>
            <w:r w:rsidRPr="00EF7992">
              <w:rPr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6814DE" w:rsidRPr="00EF7992" w:rsidRDefault="006814DE" w:rsidP="001613B4">
            <w:pPr>
              <w:tabs>
                <w:tab w:val="left" w:pos="1528"/>
              </w:tabs>
              <w:spacing w:before="19"/>
              <w:ind w:left="93"/>
              <w:jc w:val="center"/>
              <w:rPr>
                <w:sz w:val="24"/>
                <w:szCs w:val="24"/>
              </w:rPr>
            </w:pPr>
            <w:r w:rsidRPr="00EF7992">
              <w:rPr>
                <w:spacing w:val="-2"/>
                <w:sz w:val="24"/>
                <w:szCs w:val="24"/>
              </w:rPr>
              <w:t>Реквизиты документа</w:t>
            </w:r>
            <w:proofErr w:type="gramStart"/>
            <w:r w:rsidRPr="00EF7992">
              <w:rPr>
                <w:spacing w:val="-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732" w:type="dxa"/>
            <w:shd w:val="clear" w:color="auto" w:fill="auto"/>
          </w:tcPr>
          <w:p w:rsidR="006814DE" w:rsidRPr="00EF7992" w:rsidRDefault="006814DE" w:rsidP="006814DE">
            <w:pPr>
              <w:spacing w:before="19"/>
              <w:ind w:left="93" w:right="223"/>
              <w:jc w:val="center"/>
              <w:rPr>
                <w:sz w:val="24"/>
                <w:szCs w:val="24"/>
              </w:rPr>
            </w:pPr>
            <w:r w:rsidRPr="00EF7992">
              <w:rPr>
                <w:spacing w:val="-2"/>
                <w:sz w:val="24"/>
                <w:szCs w:val="24"/>
              </w:rPr>
              <w:t>Разработчик документа</w:t>
            </w:r>
          </w:p>
        </w:tc>
        <w:tc>
          <w:tcPr>
            <w:tcW w:w="2385" w:type="dxa"/>
            <w:shd w:val="clear" w:color="auto" w:fill="auto"/>
          </w:tcPr>
          <w:p w:rsidR="006814DE" w:rsidRPr="00EF7992" w:rsidRDefault="006814DE" w:rsidP="006814DE">
            <w:pPr>
              <w:spacing w:before="19"/>
              <w:ind w:left="93" w:right="401"/>
              <w:jc w:val="center"/>
              <w:rPr>
                <w:sz w:val="24"/>
                <w:szCs w:val="24"/>
              </w:rPr>
            </w:pPr>
            <w:r w:rsidRPr="00EF7992">
              <w:rPr>
                <w:sz w:val="24"/>
                <w:szCs w:val="24"/>
              </w:rPr>
              <w:t>Гиперссылка на текст документа</w:t>
            </w:r>
            <w:r w:rsidRPr="00EF7992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6814DE" w:rsidRPr="00216050" w:rsidTr="005F7121">
        <w:trPr>
          <w:trHeight w:val="312"/>
        </w:trPr>
        <w:tc>
          <w:tcPr>
            <w:tcW w:w="13383" w:type="dxa"/>
            <w:gridSpan w:val="7"/>
            <w:shd w:val="clear" w:color="auto" w:fill="auto"/>
          </w:tcPr>
          <w:p w:rsidR="006814DE" w:rsidRPr="00EF7992" w:rsidRDefault="006814DE" w:rsidP="006814DE">
            <w:pPr>
              <w:spacing w:before="19" w:line="274" w:lineRule="exact"/>
              <w:ind w:left="93"/>
              <w:rPr>
                <w:sz w:val="24"/>
                <w:szCs w:val="24"/>
              </w:rPr>
            </w:pPr>
            <w:r w:rsidRPr="00EF7992">
              <w:rPr>
                <w:sz w:val="24"/>
                <w:szCs w:val="24"/>
              </w:rPr>
              <w:t xml:space="preserve">Муниципальная программа </w:t>
            </w:r>
            <w:r w:rsidRPr="00EF7992">
              <w:rPr>
                <w:spacing w:val="-2"/>
                <w:sz w:val="24"/>
                <w:szCs w:val="24"/>
              </w:rPr>
              <w:t>«Наименование»</w:t>
            </w:r>
          </w:p>
        </w:tc>
      </w:tr>
      <w:tr w:rsidR="006814DE" w:rsidRPr="00216050" w:rsidTr="005F7121">
        <w:trPr>
          <w:trHeight w:val="312"/>
        </w:trPr>
        <w:tc>
          <w:tcPr>
            <w:tcW w:w="492" w:type="dxa"/>
            <w:shd w:val="clear" w:color="auto" w:fill="auto"/>
          </w:tcPr>
          <w:p w:rsidR="006814DE" w:rsidRPr="00EF7992" w:rsidRDefault="006814DE" w:rsidP="006814DE">
            <w:pPr>
              <w:spacing w:before="19" w:line="274" w:lineRule="exact"/>
              <w:ind w:left="93"/>
            </w:pPr>
            <w:r w:rsidRPr="00EF7992">
              <w:rPr>
                <w:spacing w:val="-1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6814DE" w:rsidRPr="00EF7992" w:rsidRDefault="006814DE" w:rsidP="006814DE">
            <w:r w:rsidRPr="00EF7992">
              <w:t xml:space="preserve">Стратегические приоритеты муниципальной </w:t>
            </w:r>
            <w:r w:rsidRPr="00EF7992">
              <w:rPr>
                <w:spacing w:val="-2"/>
              </w:rPr>
              <w:t>программы</w:t>
            </w:r>
          </w:p>
        </w:tc>
        <w:tc>
          <w:tcPr>
            <w:tcW w:w="1984" w:type="dxa"/>
            <w:shd w:val="clear" w:color="auto" w:fill="auto"/>
          </w:tcPr>
          <w:p w:rsidR="006814DE" w:rsidRPr="00EF7992" w:rsidRDefault="006814DE" w:rsidP="006814DE">
            <w:r w:rsidRPr="00EF7992">
              <w:rPr>
                <w:rFonts w:eastAsia="Calibri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3142" w:type="dxa"/>
            <w:shd w:val="clear" w:color="auto" w:fill="auto"/>
          </w:tcPr>
          <w:p w:rsidR="006814DE" w:rsidRPr="00EF7992" w:rsidRDefault="006814DE" w:rsidP="00821BDE">
            <w:r w:rsidRPr="00EF7992">
              <w:rPr>
                <w:rFonts w:eastAsia="Calibri"/>
              </w:rPr>
              <w:t>Стратеги</w:t>
            </w:r>
            <w:r w:rsidR="00821BDE">
              <w:rPr>
                <w:rFonts w:eastAsia="Calibri"/>
              </w:rPr>
              <w:t>я</w:t>
            </w:r>
            <w:r w:rsidRPr="00EF7992">
              <w:rPr>
                <w:rFonts w:eastAsia="Calibri"/>
              </w:rPr>
              <w:t xml:space="preserve">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1528" w:type="dxa"/>
            <w:shd w:val="clear" w:color="auto" w:fill="auto"/>
          </w:tcPr>
          <w:p w:rsidR="00B953B8" w:rsidRPr="00EF7992" w:rsidRDefault="006814DE" w:rsidP="00EF7992">
            <w:pPr>
              <w:jc w:val="center"/>
              <w:rPr>
                <w:rFonts w:eastAsia="Calibri"/>
              </w:rPr>
            </w:pPr>
            <w:r w:rsidRPr="00EF7992">
              <w:rPr>
                <w:rFonts w:eastAsia="Calibri"/>
              </w:rPr>
              <w:t>от 26.12.2018</w:t>
            </w:r>
          </w:p>
          <w:p w:rsidR="006814DE" w:rsidRPr="00EF7992" w:rsidRDefault="006814DE" w:rsidP="00EF7992">
            <w:pPr>
              <w:jc w:val="center"/>
            </w:pPr>
            <w:r w:rsidRPr="00EF7992">
              <w:rPr>
                <w:rFonts w:eastAsia="Calibri"/>
              </w:rPr>
              <w:t>№ 62</w:t>
            </w:r>
          </w:p>
        </w:tc>
        <w:tc>
          <w:tcPr>
            <w:tcW w:w="1732" w:type="dxa"/>
            <w:shd w:val="clear" w:color="auto" w:fill="auto"/>
          </w:tcPr>
          <w:p w:rsidR="006814DE" w:rsidRPr="00EF7992" w:rsidRDefault="006814DE" w:rsidP="006814DE">
            <w:r w:rsidRPr="00EF7992">
              <w:t>Администрация Междуреченского муниципального района</w:t>
            </w:r>
          </w:p>
        </w:tc>
        <w:tc>
          <w:tcPr>
            <w:tcW w:w="2385" w:type="dxa"/>
            <w:shd w:val="clear" w:color="auto" w:fill="auto"/>
          </w:tcPr>
          <w:p w:rsidR="006814DE" w:rsidRPr="00EF7992" w:rsidRDefault="00337C27" w:rsidP="006814DE">
            <w:hyperlink r:id="rId15" w:history="1">
              <w:r w:rsidR="006814DE" w:rsidRPr="00EF7992">
                <w:rPr>
                  <w:rStyle w:val="ac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6814DE" w:rsidRPr="00EF7992" w:rsidRDefault="006814DE" w:rsidP="006814DE"/>
        </w:tc>
      </w:tr>
      <w:tr w:rsidR="006814DE" w:rsidRPr="00216050" w:rsidTr="005F7121">
        <w:trPr>
          <w:trHeight w:val="312"/>
        </w:trPr>
        <w:tc>
          <w:tcPr>
            <w:tcW w:w="492" w:type="dxa"/>
            <w:shd w:val="clear" w:color="auto" w:fill="auto"/>
          </w:tcPr>
          <w:p w:rsidR="006814DE" w:rsidRPr="00EF7992" w:rsidRDefault="006814DE" w:rsidP="006814DE">
            <w:pPr>
              <w:spacing w:before="19" w:line="274" w:lineRule="exact"/>
              <w:ind w:left="93"/>
            </w:pPr>
            <w:r w:rsidRPr="00EF7992">
              <w:t>2.</w:t>
            </w:r>
          </w:p>
        </w:tc>
        <w:tc>
          <w:tcPr>
            <w:tcW w:w="2120" w:type="dxa"/>
            <w:shd w:val="clear" w:color="auto" w:fill="auto"/>
          </w:tcPr>
          <w:p w:rsidR="006814DE" w:rsidRPr="00EF7992" w:rsidRDefault="006814DE" w:rsidP="006814DE">
            <w:r w:rsidRPr="00EF7992">
              <w:t>Паспорт муниципальной программы</w:t>
            </w:r>
          </w:p>
        </w:tc>
        <w:tc>
          <w:tcPr>
            <w:tcW w:w="1984" w:type="dxa"/>
            <w:shd w:val="clear" w:color="auto" w:fill="auto"/>
          </w:tcPr>
          <w:p w:rsidR="006814DE" w:rsidRPr="00EF7992" w:rsidRDefault="006814DE" w:rsidP="006814DE">
            <w:r w:rsidRPr="00EF7992">
              <w:t>Постановление администрации Междуреченского муниципального округа Вологодской области</w:t>
            </w:r>
          </w:p>
        </w:tc>
        <w:tc>
          <w:tcPr>
            <w:tcW w:w="3142" w:type="dxa"/>
            <w:shd w:val="clear" w:color="auto" w:fill="auto"/>
          </w:tcPr>
          <w:p w:rsidR="006814DE" w:rsidRPr="00EF7992" w:rsidRDefault="006814DE" w:rsidP="00EF7992">
            <w:r w:rsidRPr="00EF7992">
              <w:rPr>
                <w:color w:val="000000"/>
                <w:lang w:eastAsia="ru-RU"/>
              </w:rPr>
              <w:t xml:space="preserve">Об утверждении муниципальной программы </w:t>
            </w:r>
            <w:r w:rsidRPr="00EF7992">
              <w:t>«</w:t>
            </w:r>
            <w:r w:rsidR="000058B6" w:rsidRPr="00EF7992">
              <w:t xml:space="preserve">Совершенствование системы </w:t>
            </w:r>
            <w:r w:rsidR="00050EC2" w:rsidRPr="00EF7992">
              <w:t xml:space="preserve">управления </w:t>
            </w:r>
            <w:r w:rsidR="000058B6" w:rsidRPr="00EF7992">
              <w:t xml:space="preserve">муниципальным имуществом </w:t>
            </w:r>
            <w:r w:rsidR="00050EC2" w:rsidRPr="00EF7992">
              <w:t xml:space="preserve">и земельными ресурсами </w:t>
            </w:r>
            <w:r w:rsidR="000058B6" w:rsidRPr="00EF7992">
              <w:t>Междуреченского муниципального округа</w:t>
            </w:r>
            <w:r w:rsidR="00050EC2" w:rsidRPr="00EF7992">
              <w:t xml:space="preserve"> на 2024 -2029 годы»</w:t>
            </w:r>
          </w:p>
        </w:tc>
        <w:tc>
          <w:tcPr>
            <w:tcW w:w="1528" w:type="dxa"/>
            <w:shd w:val="clear" w:color="auto" w:fill="auto"/>
          </w:tcPr>
          <w:p w:rsidR="006814DE" w:rsidRPr="00EF7992" w:rsidRDefault="006814DE" w:rsidP="00CE0AF2">
            <w:pPr>
              <w:jc w:val="center"/>
            </w:pPr>
            <w:r w:rsidRPr="00EF7992">
              <w:t xml:space="preserve">От  </w:t>
            </w:r>
            <w:r w:rsidR="00CE0AF2">
              <w:t>00.00.0000</w:t>
            </w:r>
            <w:r w:rsidRPr="00EF7992">
              <w:t xml:space="preserve">       №</w:t>
            </w:r>
            <w:r w:rsidR="00CE0AF2">
              <w:t>____</w:t>
            </w:r>
          </w:p>
        </w:tc>
        <w:tc>
          <w:tcPr>
            <w:tcW w:w="1732" w:type="dxa"/>
            <w:shd w:val="clear" w:color="auto" w:fill="auto"/>
          </w:tcPr>
          <w:p w:rsidR="006814DE" w:rsidRPr="00EF7992" w:rsidRDefault="006814DE" w:rsidP="006814DE">
            <w:r w:rsidRPr="00EF7992">
              <w:t>Администрация Междуреченского муниципального округа</w:t>
            </w:r>
          </w:p>
        </w:tc>
        <w:tc>
          <w:tcPr>
            <w:tcW w:w="2385" w:type="dxa"/>
            <w:shd w:val="clear" w:color="auto" w:fill="auto"/>
          </w:tcPr>
          <w:p w:rsidR="006814DE" w:rsidRPr="00EF7992" w:rsidRDefault="006814DE" w:rsidP="006814DE"/>
        </w:tc>
      </w:tr>
      <w:tr w:rsidR="00EF7992" w:rsidRPr="00216050" w:rsidTr="005F7121">
        <w:trPr>
          <w:trHeight w:val="2267"/>
        </w:trPr>
        <w:tc>
          <w:tcPr>
            <w:tcW w:w="492" w:type="dxa"/>
            <w:vMerge w:val="restart"/>
            <w:shd w:val="clear" w:color="auto" w:fill="auto"/>
          </w:tcPr>
          <w:p w:rsidR="00EF7992" w:rsidRPr="00EF7992" w:rsidRDefault="00EF7992" w:rsidP="006814DE">
            <w:pPr>
              <w:spacing w:before="19" w:line="274" w:lineRule="exact"/>
              <w:ind w:left="93"/>
              <w:rPr>
                <w:spacing w:val="-10"/>
              </w:rPr>
            </w:pPr>
            <w:r w:rsidRPr="00EF7992">
              <w:rPr>
                <w:spacing w:val="-10"/>
              </w:rPr>
              <w:lastRenderedPageBreak/>
              <w:t>3.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EF7992" w:rsidRPr="00EF7992" w:rsidRDefault="00EF7992" w:rsidP="000058B6">
            <w:r w:rsidRPr="00EF7992">
              <w:t xml:space="preserve">Муниципальные правовые акты, </w:t>
            </w:r>
          </w:p>
        </w:tc>
        <w:tc>
          <w:tcPr>
            <w:tcW w:w="1984" w:type="dxa"/>
            <w:shd w:val="clear" w:color="auto" w:fill="auto"/>
          </w:tcPr>
          <w:p w:rsidR="00EF7992" w:rsidRPr="00EF7992" w:rsidRDefault="00EF7992" w:rsidP="006814DE">
            <w:r w:rsidRPr="00EF7992">
              <w:t>Постановление администрации Междуреченского муниципального округа Вологодской области</w:t>
            </w:r>
          </w:p>
          <w:p w:rsidR="00EF7992" w:rsidRPr="00EF7992" w:rsidRDefault="00EF7992" w:rsidP="006814DE"/>
          <w:p w:rsidR="00EF7992" w:rsidRPr="00EF7992" w:rsidRDefault="00EF7992" w:rsidP="00ED3812"/>
        </w:tc>
        <w:tc>
          <w:tcPr>
            <w:tcW w:w="3142" w:type="dxa"/>
            <w:shd w:val="clear" w:color="auto" w:fill="auto"/>
          </w:tcPr>
          <w:p w:rsidR="00EF7992" w:rsidRPr="00A60941" w:rsidRDefault="00EF7992" w:rsidP="00A60941">
            <w:r w:rsidRPr="00A60941">
              <w:t>-</w:t>
            </w:r>
            <w:r w:rsidR="005F7121" w:rsidRPr="00A60941">
              <w:t xml:space="preserve"> </w:t>
            </w:r>
            <w:r w:rsidRPr="00A60941">
              <w:t>«Об утверждении Порядка списания муниципального имущества, находящегося в собственности Междуреченского муниципального округа»</w:t>
            </w:r>
          </w:p>
        </w:tc>
        <w:tc>
          <w:tcPr>
            <w:tcW w:w="1528" w:type="dxa"/>
            <w:shd w:val="clear" w:color="auto" w:fill="auto"/>
          </w:tcPr>
          <w:p w:rsidR="00EF7992" w:rsidRPr="00A60941" w:rsidRDefault="00EF7992" w:rsidP="00A60941">
            <w:pPr>
              <w:jc w:val="center"/>
            </w:pPr>
            <w:r w:rsidRPr="00A60941">
              <w:t>от 27.06.2024</w:t>
            </w:r>
          </w:p>
          <w:p w:rsidR="00EF7992" w:rsidRPr="00A60941" w:rsidRDefault="00EF7992" w:rsidP="00A60941">
            <w:pPr>
              <w:jc w:val="center"/>
            </w:pPr>
            <w:r w:rsidRPr="00A60941">
              <w:t>№ 415</w:t>
            </w:r>
          </w:p>
          <w:p w:rsidR="00EF7992" w:rsidRPr="00A60941" w:rsidRDefault="00EF7992" w:rsidP="00A60941">
            <w:pPr>
              <w:jc w:val="center"/>
            </w:pPr>
          </w:p>
          <w:p w:rsidR="00EF7992" w:rsidRPr="00A60941" w:rsidRDefault="00EF7992" w:rsidP="00A60941">
            <w:pPr>
              <w:jc w:val="center"/>
            </w:pPr>
          </w:p>
          <w:p w:rsidR="00EF7992" w:rsidRPr="00A60941" w:rsidRDefault="00EF7992" w:rsidP="00A60941">
            <w:pPr>
              <w:jc w:val="center"/>
            </w:pPr>
          </w:p>
          <w:p w:rsidR="00EF7992" w:rsidRPr="00A60941" w:rsidRDefault="00EF7992" w:rsidP="00A60941">
            <w:pPr>
              <w:jc w:val="center"/>
            </w:pPr>
          </w:p>
          <w:p w:rsidR="00EF7992" w:rsidRPr="00A60941" w:rsidRDefault="00EF7992" w:rsidP="00A60941">
            <w:pPr>
              <w:jc w:val="center"/>
            </w:pPr>
          </w:p>
          <w:p w:rsidR="00EF7992" w:rsidRPr="00A60941" w:rsidRDefault="00EF7992" w:rsidP="00A60941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EF7992" w:rsidRPr="00A60941" w:rsidRDefault="00EF7992" w:rsidP="00A60941"/>
          <w:p w:rsidR="00EF7992" w:rsidRPr="00A60941" w:rsidRDefault="00EF7992" w:rsidP="00A60941"/>
          <w:p w:rsidR="00EF7992" w:rsidRPr="00A60941" w:rsidRDefault="00EF7992" w:rsidP="00A60941">
            <w:r w:rsidRPr="00A60941">
              <w:t>Администрация Междуреченского муниципального округа</w:t>
            </w:r>
          </w:p>
          <w:p w:rsidR="00EF7992" w:rsidRPr="00A60941" w:rsidRDefault="00EF7992" w:rsidP="00A60941"/>
          <w:p w:rsidR="00EF7992" w:rsidRPr="00A60941" w:rsidRDefault="00EF7992" w:rsidP="00A60941"/>
          <w:p w:rsidR="00EF7992" w:rsidRPr="00A60941" w:rsidRDefault="00EF7992" w:rsidP="00A60941"/>
          <w:p w:rsidR="00EF7992" w:rsidRPr="00A60941" w:rsidRDefault="00EF7992" w:rsidP="00A60941"/>
        </w:tc>
        <w:tc>
          <w:tcPr>
            <w:tcW w:w="2385" w:type="dxa"/>
            <w:shd w:val="clear" w:color="auto" w:fill="auto"/>
          </w:tcPr>
          <w:p w:rsidR="00EF7992" w:rsidRPr="00A60941" w:rsidRDefault="00337C27" w:rsidP="00A60941">
            <w:hyperlink r:id="rId16" w:history="1">
              <w:r w:rsidR="00EF7992" w:rsidRPr="00A60941">
                <w:rPr>
                  <w:rStyle w:val="ac"/>
                </w:rPr>
                <w:t>https://35mezhdurechenskij.gosuslugi.ru/deyatelnost/napravleniya-deyatelnosti/zemelnye-i-imuschestvennye-otnosheniya/normativnye-pravovye-akty/</w:t>
              </w:r>
            </w:hyperlink>
          </w:p>
          <w:p w:rsidR="00EF7992" w:rsidRPr="00A60941" w:rsidRDefault="00EF7992" w:rsidP="00A60941"/>
          <w:p w:rsidR="00EF7992" w:rsidRPr="00A60941" w:rsidRDefault="00EF7992" w:rsidP="00A60941"/>
          <w:p w:rsidR="00EF7992" w:rsidRPr="00A60941" w:rsidRDefault="00EF7992" w:rsidP="00A60941"/>
          <w:p w:rsidR="00EF7992" w:rsidRPr="00A60941" w:rsidRDefault="00EF7992" w:rsidP="00A60941"/>
        </w:tc>
      </w:tr>
      <w:tr w:rsidR="00EF7992" w:rsidRPr="00216050" w:rsidTr="005F7121">
        <w:trPr>
          <w:trHeight w:val="4237"/>
        </w:trPr>
        <w:tc>
          <w:tcPr>
            <w:tcW w:w="492" w:type="dxa"/>
            <w:vMerge/>
            <w:shd w:val="clear" w:color="auto" w:fill="auto"/>
          </w:tcPr>
          <w:p w:rsidR="00EF7992" w:rsidRPr="00EF7992" w:rsidRDefault="00EF7992" w:rsidP="006814DE">
            <w:pPr>
              <w:spacing w:before="19" w:line="274" w:lineRule="exact"/>
              <w:ind w:left="93"/>
              <w:rPr>
                <w:spacing w:val="-1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EF7992" w:rsidRPr="00EF7992" w:rsidRDefault="00EF7992" w:rsidP="000058B6"/>
        </w:tc>
        <w:tc>
          <w:tcPr>
            <w:tcW w:w="1984" w:type="dxa"/>
            <w:shd w:val="clear" w:color="auto" w:fill="auto"/>
          </w:tcPr>
          <w:p w:rsidR="00EF7992" w:rsidRPr="00EF7992" w:rsidRDefault="00EF7992" w:rsidP="006814DE">
            <w:r w:rsidRPr="00EF7992">
              <w:rPr>
                <w:lang w:eastAsia="ru-RU"/>
              </w:rPr>
              <w:t xml:space="preserve">Решение Представительного Собрания </w:t>
            </w:r>
            <w:r w:rsidRPr="00EF7992">
              <w:t>Междуреченского муниципального округа Вологодской области</w:t>
            </w:r>
          </w:p>
        </w:tc>
        <w:tc>
          <w:tcPr>
            <w:tcW w:w="3142" w:type="dxa"/>
            <w:shd w:val="clear" w:color="auto" w:fill="auto"/>
          </w:tcPr>
          <w:p w:rsidR="00EF7992" w:rsidRPr="00A60941" w:rsidRDefault="00EF7992" w:rsidP="00A60941">
            <w:r w:rsidRPr="00A60941">
              <w:t>- «Об утверждении Положения о порядке управления и распоряжения муниципальным имуществом округа»</w:t>
            </w:r>
          </w:p>
        </w:tc>
        <w:tc>
          <w:tcPr>
            <w:tcW w:w="1528" w:type="dxa"/>
            <w:shd w:val="clear" w:color="auto" w:fill="auto"/>
          </w:tcPr>
          <w:p w:rsidR="00EF7992" w:rsidRPr="00A60941" w:rsidRDefault="00EF7992" w:rsidP="00A60941">
            <w:pPr>
              <w:jc w:val="center"/>
            </w:pPr>
            <w:r w:rsidRPr="00A60941">
              <w:t>от 29.11.2022</w:t>
            </w:r>
          </w:p>
          <w:p w:rsidR="00EF7992" w:rsidRPr="00A60941" w:rsidRDefault="00EF7992" w:rsidP="00A60941">
            <w:pPr>
              <w:jc w:val="center"/>
            </w:pPr>
            <w:r w:rsidRPr="00A60941">
              <w:t>№ 63</w:t>
            </w:r>
          </w:p>
          <w:p w:rsidR="00EF7992" w:rsidRPr="00A60941" w:rsidRDefault="00EF7992" w:rsidP="00A60941">
            <w:pPr>
              <w:jc w:val="center"/>
            </w:pPr>
          </w:p>
          <w:p w:rsidR="00EF7992" w:rsidRPr="00A60941" w:rsidRDefault="00EF7992" w:rsidP="00A60941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EF7992" w:rsidRPr="00A60941" w:rsidRDefault="00EF7992" w:rsidP="00A60941">
            <w:r w:rsidRPr="00A60941">
              <w:t>Представительное Собрание Междуреченского муниципального округа Вологодской области</w:t>
            </w:r>
          </w:p>
        </w:tc>
        <w:tc>
          <w:tcPr>
            <w:tcW w:w="2385" w:type="dxa"/>
            <w:shd w:val="clear" w:color="auto" w:fill="auto"/>
          </w:tcPr>
          <w:p w:rsidR="00EF7992" w:rsidRPr="00A60941" w:rsidRDefault="00337C27" w:rsidP="00A60941">
            <w:hyperlink r:id="rId17" w:history="1">
              <w:r w:rsidR="00EF7992" w:rsidRPr="00A60941">
                <w:rPr>
                  <w:rStyle w:val="ac"/>
                </w:rPr>
                <w:t>https://35mezhdurechenskij.gosuslugi.ru/deyatelnost/napravleniya-deyatelnosti/zemelnye-i-imuschestvennye-otnosheniya/normativnye-pravovye-akty/</w:t>
              </w:r>
            </w:hyperlink>
          </w:p>
          <w:p w:rsidR="00EF7992" w:rsidRPr="00A60941" w:rsidRDefault="00EF7992" w:rsidP="00A60941"/>
        </w:tc>
      </w:tr>
    </w:tbl>
    <w:p w:rsidR="003A3AC5" w:rsidRDefault="003A3AC5">
      <w:pPr>
        <w:pStyle w:val="a3"/>
        <w:spacing w:before="9"/>
        <w:ind w:left="0"/>
        <w:jc w:val="left"/>
        <w:rPr>
          <w:sz w:val="26"/>
        </w:rPr>
      </w:pPr>
    </w:p>
    <w:sectPr w:rsidR="003A3AC5" w:rsidSect="005F7121">
      <w:pgSz w:w="16840" w:h="11910" w:orient="landscape"/>
      <w:pgMar w:top="1418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  <w:lang w:val="ru-RU" w:eastAsia="en-US" w:bidi="ar-SA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  <w:lang w:val="ru-RU" w:eastAsia="en-US" w:bidi="ar-SA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  <w:lang w:val="ru-RU" w:eastAsia="en-US" w:bidi="ar-SA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  <w:lang w:val="ru-RU" w:eastAsia="en-US" w:bidi="ar-SA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  <w:lang w:val="ru-RU" w:eastAsia="en-US" w:bidi="ar-SA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  <w:lang w:val="ru-RU" w:eastAsia="en-US" w:bidi="ar-SA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  <w:lang w:val="ru-RU" w:eastAsia="en-US" w:bidi="ar-SA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CFB72">
      <w:numFmt w:val="none"/>
      <w:lvlText w:val=""/>
      <w:lvlJc w:val="left"/>
      <w:pPr>
        <w:tabs>
          <w:tab w:val="num" w:pos="360"/>
        </w:tabs>
      </w:p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  <w:lang w:val="ru-RU" w:eastAsia="en-US" w:bidi="ar-SA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  <w:lang w:val="ru-RU" w:eastAsia="en-US" w:bidi="ar-SA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  <w:lang w:val="ru-RU" w:eastAsia="en-US" w:bidi="ar-SA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  <w:lang w:val="ru-RU" w:eastAsia="en-US" w:bidi="ar-SA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  <w:lang w:val="ru-RU" w:eastAsia="en-US" w:bidi="ar-SA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  <w:lang w:val="ru-RU" w:eastAsia="en-US" w:bidi="ar-SA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  <w:lang w:val="ru-RU" w:eastAsia="en-US" w:bidi="ar-SA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  <w:lang w:val="ru-RU" w:eastAsia="en-US" w:bidi="ar-SA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  <w:lang w:val="ru-RU" w:eastAsia="en-US" w:bidi="ar-SA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  <w:lang w:val="ru-RU" w:eastAsia="en-US" w:bidi="ar-SA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1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12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3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</w:abstractNum>
  <w:abstractNum w:abstractNumId="14">
    <w:nsid w:val="4C6338DC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5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8998A">
      <w:numFmt w:val="none"/>
      <w:lvlText w:val=""/>
      <w:lvlJc w:val="left"/>
      <w:pPr>
        <w:tabs>
          <w:tab w:val="num" w:pos="360"/>
        </w:tabs>
      </w:p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6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7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  <w:lang w:val="ru-RU" w:eastAsia="en-US" w:bidi="ar-SA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8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  <w:lang w:val="ru-RU" w:eastAsia="en-US" w:bidi="ar-SA"/>
      </w:rPr>
    </w:lvl>
  </w:abstractNum>
  <w:abstractNum w:abstractNumId="19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20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21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23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abstractNum w:abstractNumId="24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5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0A232">
      <w:numFmt w:val="none"/>
      <w:lvlText w:val=""/>
      <w:lvlJc w:val="left"/>
      <w:pPr>
        <w:tabs>
          <w:tab w:val="num" w:pos="360"/>
        </w:tabs>
      </w:pPr>
    </w:lvl>
    <w:lvl w:ilvl="2" w:tplc="0344BD0E">
      <w:start w:val="1"/>
      <w:numFmt w:val="decimal"/>
      <w:lvlText w:val="%3)"/>
      <w:lvlJc w:val="left"/>
      <w:pPr>
        <w:ind w:left="912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  <w:lang w:val="ru-RU" w:eastAsia="en-US" w:bidi="ar-SA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  <w:lang w:val="ru-RU" w:eastAsia="en-US" w:bidi="ar-SA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  <w:lang w:val="ru-RU" w:eastAsia="en-US" w:bidi="ar-SA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  <w:lang w:val="ru-RU" w:eastAsia="en-US" w:bidi="ar-SA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  <w:lang w:val="ru-RU" w:eastAsia="en-US" w:bidi="ar-SA"/>
      </w:rPr>
    </w:lvl>
  </w:abstractNum>
  <w:abstractNum w:abstractNumId="26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7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8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29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30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  <w:lang w:val="ru-RU" w:eastAsia="en-US" w:bidi="ar-SA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  <w:lang w:val="ru-RU" w:eastAsia="en-US" w:bidi="ar-SA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  <w:lang w:val="ru-RU" w:eastAsia="en-US" w:bidi="ar-SA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  <w:lang w:val="ru-RU" w:eastAsia="en-US" w:bidi="ar-SA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</w:abstractNum>
  <w:abstractNum w:abstractNumId="31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1"/>
  </w:num>
  <w:num w:numId="3">
    <w:abstractNumId w:val="3"/>
  </w:num>
  <w:num w:numId="4">
    <w:abstractNumId w:val="18"/>
  </w:num>
  <w:num w:numId="5">
    <w:abstractNumId w:val="11"/>
  </w:num>
  <w:num w:numId="6">
    <w:abstractNumId w:val="4"/>
  </w:num>
  <w:num w:numId="7">
    <w:abstractNumId w:val="8"/>
  </w:num>
  <w:num w:numId="8">
    <w:abstractNumId w:val="29"/>
  </w:num>
  <w:num w:numId="9">
    <w:abstractNumId w:val="22"/>
  </w:num>
  <w:num w:numId="10">
    <w:abstractNumId w:val="27"/>
  </w:num>
  <w:num w:numId="11">
    <w:abstractNumId w:val="1"/>
  </w:num>
  <w:num w:numId="12">
    <w:abstractNumId w:val="13"/>
  </w:num>
  <w:num w:numId="13">
    <w:abstractNumId w:val="23"/>
  </w:num>
  <w:num w:numId="14">
    <w:abstractNumId w:val="19"/>
  </w:num>
  <w:num w:numId="15">
    <w:abstractNumId w:val="24"/>
  </w:num>
  <w:num w:numId="16">
    <w:abstractNumId w:val="30"/>
  </w:num>
  <w:num w:numId="17">
    <w:abstractNumId w:val="17"/>
  </w:num>
  <w:num w:numId="18">
    <w:abstractNumId w:val="20"/>
  </w:num>
  <w:num w:numId="19">
    <w:abstractNumId w:val="10"/>
  </w:num>
  <w:num w:numId="20">
    <w:abstractNumId w:val="26"/>
  </w:num>
  <w:num w:numId="21">
    <w:abstractNumId w:val="7"/>
  </w:num>
  <w:num w:numId="22">
    <w:abstractNumId w:val="5"/>
  </w:num>
  <w:num w:numId="23">
    <w:abstractNumId w:val="2"/>
  </w:num>
  <w:num w:numId="24">
    <w:abstractNumId w:val="28"/>
  </w:num>
  <w:num w:numId="25">
    <w:abstractNumId w:val="25"/>
  </w:num>
  <w:num w:numId="26">
    <w:abstractNumId w:val="15"/>
  </w:num>
  <w:num w:numId="27">
    <w:abstractNumId w:val="0"/>
  </w:num>
  <w:num w:numId="28">
    <w:abstractNumId w:val="6"/>
  </w:num>
  <w:num w:numId="29">
    <w:abstractNumId w:val="16"/>
  </w:num>
  <w:num w:numId="30">
    <w:abstractNumId w:val="9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5"/>
    <w:rsid w:val="000058B6"/>
    <w:rsid w:val="0000640F"/>
    <w:rsid w:val="00016379"/>
    <w:rsid w:val="000503C7"/>
    <w:rsid w:val="00050EC2"/>
    <w:rsid w:val="000521DE"/>
    <w:rsid w:val="00055259"/>
    <w:rsid w:val="00067C08"/>
    <w:rsid w:val="0008166E"/>
    <w:rsid w:val="00095365"/>
    <w:rsid w:val="000D1D6C"/>
    <w:rsid w:val="000E33C5"/>
    <w:rsid w:val="000F6092"/>
    <w:rsid w:val="00121B9E"/>
    <w:rsid w:val="00125203"/>
    <w:rsid w:val="00125D56"/>
    <w:rsid w:val="001265A8"/>
    <w:rsid w:val="00141B2A"/>
    <w:rsid w:val="00157131"/>
    <w:rsid w:val="001613B4"/>
    <w:rsid w:val="00165CD9"/>
    <w:rsid w:val="00176F20"/>
    <w:rsid w:val="00197BDF"/>
    <w:rsid w:val="001A45FA"/>
    <w:rsid w:val="001A5409"/>
    <w:rsid w:val="001B2F0C"/>
    <w:rsid w:val="001B36FB"/>
    <w:rsid w:val="001D0B8B"/>
    <w:rsid w:val="001D7B24"/>
    <w:rsid w:val="001E2D2F"/>
    <w:rsid w:val="001F7A1B"/>
    <w:rsid w:val="00211523"/>
    <w:rsid w:val="00234718"/>
    <w:rsid w:val="00237276"/>
    <w:rsid w:val="00260B7F"/>
    <w:rsid w:val="0027030B"/>
    <w:rsid w:val="00270686"/>
    <w:rsid w:val="002750EA"/>
    <w:rsid w:val="002E2C03"/>
    <w:rsid w:val="00301D68"/>
    <w:rsid w:val="00301E1F"/>
    <w:rsid w:val="00302998"/>
    <w:rsid w:val="003105BF"/>
    <w:rsid w:val="003112AC"/>
    <w:rsid w:val="00313710"/>
    <w:rsid w:val="003143EB"/>
    <w:rsid w:val="00337C27"/>
    <w:rsid w:val="00363C9C"/>
    <w:rsid w:val="00391D39"/>
    <w:rsid w:val="003A3AC5"/>
    <w:rsid w:val="003B29F5"/>
    <w:rsid w:val="003C1530"/>
    <w:rsid w:val="003D0431"/>
    <w:rsid w:val="003E4BD1"/>
    <w:rsid w:val="003F6680"/>
    <w:rsid w:val="004070CE"/>
    <w:rsid w:val="0041123F"/>
    <w:rsid w:val="0042213E"/>
    <w:rsid w:val="00431FEF"/>
    <w:rsid w:val="00451A10"/>
    <w:rsid w:val="00471473"/>
    <w:rsid w:val="00476AFF"/>
    <w:rsid w:val="00480410"/>
    <w:rsid w:val="00482932"/>
    <w:rsid w:val="00483817"/>
    <w:rsid w:val="004A19E3"/>
    <w:rsid w:val="004A2886"/>
    <w:rsid w:val="004D7F84"/>
    <w:rsid w:val="004E37ED"/>
    <w:rsid w:val="004F2678"/>
    <w:rsid w:val="00513171"/>
    <w:rsid w:val="00517CFD"/>
    <w:rsid w:val="00520E3A"/>
    <w:rsid w:val="00543424"/>
    <w:rsid w:val="005513B4"/>
    <w:rsid w:val="005579F2"/>
    <w:rsid w:val="0056217F"/>
    <w:rsid w:val="005807B2"/>
    <w:rsid w:val="0058088F"/>
    <w:rsid w:val="0058550D"/>
    <w:rsid w:val="00591731"/>
    <w:rsid w:val="00594CC8"/>
    <w:rsid w:val="005A6F9D"/>
    <w:rsid w:val="005B4CE5"/>
    <w:rsid w:val="005C1728"/>
    <w:rsid w:val="005C3621"/>
    <w:rsid w:val="005C7EC1"/>
    <w:rsid w:val="005D797E"/>
    <w:rsid w:val="005E3E20"/>
    <w:rsid w:val="005F0C66"/>
    <w:rsid w:val="005F35F4"/>
    <w:rsid w:val="005F6B46"/>
    <w:rsid w:val="005F7121"/>
    <w:rsid w:val="0060638E"/>
    <w:rsid w:val="006074C3"/>
    <w:rsid w:val="00611232"/>
    <w:rsid w:val="006206E7"/>
    <w:rsid w:val="00635200"/>
    <w:rsid w:val="00643CE6"/>
    <w:rsid w:val="006472DD"/>
    <w:rsid w:val="00647D00"/>
    <w:rsid w:val="006538DF"/>
    <w:rsid w:val="006814DE"/>
    <w:rsid w:val="00685589"/>
    <w:rsid w:val="00696497"/>
    <w:rsid w:val="006A2B55"/>
    <w:rsid w:val="006A57BB"/>
    <w:rsid w:val="006D3B24"/>
    <w:rsid w:val="006F1651"/>
    <w:rsid w:val="00703DA4"/>
    <w:rsid w:val="00703E81"/>
    <w:rsid w:val="00712832"/>
    <w:rsid w:val="00713860"/>
    <w:rsid w:val="00717D25"/>
    <w:rsid w:val="00721445"/>
    <w:rsid w:val="00727778"/>
    <w:rsid w:val="0074671C"/>
    <w:rsid w:val="00755F64"/>
    <w:rsid w:val="0077012F"/>
    <w:rsid w:val="00777E10"/>
    <w:rsid w:val="0078670C"/>
    <w:rsid w:val="007D18A7"/>
    <w:rsid w:val="007F797E"/>
    <w:rsid w:val="00800BA7"/>
    <w:rsid w:val="00816344"/>
    <w:rsid w:val="00821BDE"/>
    <w:rsid w:val="00830B28"/>
    <w:rsid w:val="00832A28"/>
    <w:rsid w:val="008461F9"/>
    <w:rsid w:val="00860D5A"/>
    <w:rsid w:val="0086731A"/>
    <w:rsid w:val="00893791"/>
    <w:rsid w:val="00894BE9"/>
    <w:rsid w:val="008A6AFD"/>
    <w:rsid w:val="008C5146"/>
    <w:rsid w:val="008D5B4D"/>
    <w:rsid w:val="008E0D41"/>
    <w:rsid w:val="008F43FB"/>
    <w:rsid w:val="008F4E6D"/>
    <w:rsid w:val="0090539C"/>
    <w:rsid w:val="00934A98"/>
    <w:rsid w:val="00935FF7"/>
    <w:rsid w:val="00936254"/>
    <w:rsid w:val="0093659D"/>
    <w:rsid w:val="00955F32"/>
    <w:rsid w:val="009673F1"/>
    <w:rsid w:val="009711DC"/>
    <w:rsid w:val="00973C40"/>
    <w:rsid w:val="009925FA"/>
    <w:rsid w:val="009A7082"/>
    <w:rsid w:val="009E040F"/>
    <w:rsid w:val="009E16EC"/>
    <w:rsid w:val="009E696D"/>
    <w:rsid w:val="00A018E7"/>
    <w:rsid w:val="00A1670B"/>
    <w:rsid w:val="00A51C9D"/>
    <w:rsid w:val="00A60941"/>
    <w:rsid w:val="00A67B16"/>
    <w:rsid w:val="00A815BC"/>
    <w:rsid w:val="00AD00CE"/>
    <w:rsid w:val="00AD4320"/>
    <w:rsid w:val="00AD47EC"/>
    <w:rsid w:val="00AE0DF9"/>
    <w:rsid w:val="00AE6627"/>
    <w:rsid w:val="00AF417A"/>
    <w:rsid w:val="00AF5A60"/>
    <w:rsid w:val="00AF76DC"/>
    <w:rsid w:val="00B00754"/>
    <w:rsid w:val="00B417E9"/>
    <w:rsid w:val="00B5083E"/>
    <w:rsid w:val="00B6727B"/>
    <w:rsid w:val="00B83248"/>
    <w:rsid w:val="00B84D81"/>
    <w:rsid w:val="00B953B8"/>
    <w:rsid w:val="00B969C8"/>
    <w:rsid w:val="00BA5169"/>
    <w:rsid w:val="00BA5BB9"/>
    <w:rsid w:val="00BB7F12"/>
    <w:rsid w:val="00BC0733"/>
    <w:rsid w:val="00BD544F"/>
    <w:rsid w:val="00BE094A"/>
    <w:rsid w:val="00BE5C42"/>
    <w:rsid w:val="00BF38B4"/>
    <w:rsid w:val="00BF38BB"/>
    <w:rsid w:val="00BF68A1"/>
    <w:rsid w:val="00C136D8"/>
    <w:rsid w:val="00C200A4"/>
    <w:rsid w:val="00C226BF"/>
    <w:rsid w:val="00C46A4B"/>
    <w:rsid w:val="00C53619"/>
    <w:rsid w:val="00C671EE"/>
    <w:rsid w:val="00C67EFE"/>
    <w:rsid w:val="00C769DB"/>
    <w:rsid w:val="00C80BC6"/>
    <w:rsid w:val="00C959A8"/>
    <w:rsid w:val="00CE0AF2"/>
    <w:rsid w:val="00CE47AF"/>
    <w:rsid w:val="00CF4B45"/>
    <w:rsid w:val="00CF51E0"/>
    <w:rsid w:val="00D21E61"/>
    <w:rsid w:val="00D35D3B"/>
    <w:rsid w:val="00D5380F"/>
    <w:rsid w:val="00D5462A"/>
    <w:rsid w:val="00D60FE2"/>
    <w:rsid w:val="00D65B50"/>
    <w:rsid w:val="00D65E26"/>
    <w:rsid w:val="00D70212"/>
    <w:rsid w:val="00D86058"/>
    <w:rsid w:val="00DB4C14"/>
    <w:rsid w:val="00DD5809"/>
    <w:rsid w:val="00DE5F1C"/>
    <w:rsid w:val="00DF37BC"/>
    <w:rsid w:val="00DF5B23"/>
    <w:rsid w:val="00E33C6E"/>
    <w:rsid w:val="00E579DA"/>
    <w:rsid w:val="00E66976"/>
    <w:rsid w:val="00E67C79"/>
    <w:rsid w:val="00E743E6"/>
    <w:rsid w:val="00E85A07"/>
    <w:rsid w:val="00EA57E6"/>
    <w:rsid w:val="00EC465D"/>
    <w:rsid w:val="00EC66EF"/>
    <w:rsid w:val="00ED3812"/>
    <w:rsid w:val="00ED4CD2"/>
    <w:rsid w:val="00EF7992"/>
    <w:rsid w:val="00EF7C36"/>
    <w:rsid w:val="00F0334E"/>
    <w:rsid w:val="00F130E5"/>
    <w:rsid w:val="00F228A3"/>
    <w:rsid w:val="00F24C18"/>
    <w:rsid w:val="00F32F1B"/>
    <w:rsid w:val="00F36B8A"/>
    <w:rsid w:val="00F63494"/>
    <w:rsid w:val="00F65CAC"/>
    <w:rsid w:val="00F7213E"/>
    <w:rsid w:val="00F97ECB"/>
    <w:rsid w:val="00FB18C1"/>
    <w:rsid w:val="00FB3118"/>
    <w:rsid w:val="00FD1413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2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3AC5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3A3AC5"/>
    <w:pPr>
      <w:ind w:left="2556" w:hanging="2583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1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AC5"/>
  </w:style>
  <w:style w:type="paragraph" w:styleId="a8">
    <w:name w:val="Balloon Text"/>
    <w:basedOn w:val="a"/>
    <w:link w:val="a9"/>
    <w:uiPriority w:val="99"/>
    <w:semiHidden/>
    <w:unhideWhenUsed/>
    <w:rsid w:val="005808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E5F1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4342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Абзац списка Знак"/>
    <w:link w:val="a6"/>
    <w:uiPriority w:val="34"/>
    <w:locked/>
    <w:rsid w:val="00543424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uiPriority w:val="99"/>
    <w:rsid w:val="00543424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a">
    <w:name w:val="No Spacing"/>
    <w:link w:val="ab"/>
    <w:uiPriority w:val="1"/>
    <w:qFormat/>
    <w:rsid w:val="00B6727B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link w:val="aa"/>
    <w:uiPriority w:val="1"/>
    <w:rsid w:val="00B6727B"/>
    <w:rPr>
      <w:lang w:val="ru-RU"/>
    </w:rPr>
  </w:style>
  <w:style w:type="table" w:customStyle="1" w:styleId="TableNormal1">
    <w:name w:val="Table Normal1"/>
    <w:uiPriority w:val="2"/>
    <w:semiHidden/>
    <w:unhideWhenUsed/>
    <w:qFormat/>
    <w:rsid w:val="00681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6814D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41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2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3AC5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3A3AC5"/>
    <w:pPr>
      <w:ind w:left="2556" w:hanging="2583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1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AC5"/>
  </w:style>
  <w:style w:type="paragraph" w:styleId="a8">
    <w:name w:val="Balloon Text"/>
    <w:basedOn w:val="a"/>
    <w:link w:val="a9"/>
    <w:uiPriority w:val="99"/>
    <w:semiHidden/>
    <w:unhideWhenUsed/>
    <w:rsid w:val="005808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E5F1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4342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Абзац списка Знак"/>
    <w:link w:val="a6"/>
    <w:uiPriority w:val="34"/>
    <w:locked/>
    <w:rsid w:val="00543424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uiPriority w:val="99"/>
    <w:rsid w:val="00543424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a">
    <w:name w:val="No Spacing"/>
    <w:link w:val="ab"/>
    <w:uiPriority w:val="1"/>
    <w:qFormat/>
    <w:rsid w:val="00B6727B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link w:val="aa"/>
    <w:uiPriority w:val="1"/>
    <w:rsid w:val="00B6727B"/>
    <w:rPr>
      <w:lang w:val="ru-RU"/>
    </w:rPr>
  </w:style>
  <w:style w:type="table" w:customStyle="1" w:styleId="TableNormal1">
    <w:name w:val="Table Normal1"/>
    <w:uiPriority w:val="2"/>
    <w:semiHidden/>
    <w:unhideWhenUsed/>
    <w:qFormat/>
    <w:rsid w:val="00681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6814D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41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https://35mezhdurechenskij.gosuslugi.ru/deyatelnost/napravleniya-deyatelnosti/zemelnye-i-imuschestvennye-otnosheniya/normativnye-pravovye-ak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35mezhdurechenskij.gosuslugi.ru/deyatelnost/napravleniya-deyatelnosti/zemelnye-i-imuschestvennye-otnosheniya/normativnye-pravovye-akt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58DF707D739F2646BA3531DD7A87F820273D762C3291BA4909B8B36C0BCBFF9F3B85537ABA2E66CE3D3E035EAERFJA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10" Type="http://schemas.openxmlformats.org/officeDocument/2006/relationships/hyperlink" Target="consultantplus://offline/ref%3D58DF707D739F2646BA3531DD7A87F820273D762C3291BA4909B8B36C0BCBFF9F3B85537ABA2E66CE3D3E035EAERFJA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58DF707D739F2646BA3531DD7A87F820273D762C3291BA4909B8B36C0BCBFF9F3B85537ABA2E66CE3D3E035EAERFJAF" TargetMode="External"/><Relationship Id="rId14" Type="http://schemas.openxmlformats.org/officeDocument/2006/relationships/hyperlink" Target="consultantplus://offline/ref%3D58DF707D739F2646BA3531DD7A87F820273D762C3291BA4909B8B36C0BCBFF9F3B85537ABA2E66CE3D3E035EAERFJ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D947-6745-4923-95F1-F7C0AB6C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5265</Words>
  <Characters>30016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User</cp:lastModifiedBy>
  <cp:revision>16</cp:revision>
  <cp:lastPrinted>2024-10-04T13:21:00Z</cp:lastPrinted>
  <dcterms:created xsi:type="dcterms:W3CDTF">2024-10-03T07:33:00Z</dcterms:created>
  <dcterms:modified xsi:type="dcterms:W3CDTF">2024-10-04T13:21:00Z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Р7-Офис/2024.1.3.422</vt:lpwstr>
  </property>
  <property fmtid="{D5CDD505-2E9C-101B-9397-08002B2CF9AE}" pid="4" name="LastSaved">
    <vt:filetime>2024-05-28T00:00:00Z</vt:filetime>
  </property>
  <property fmtid="{D5CDD505-2E9C-101B-9397-08002B2CF9AE}" pid="5" name="Producer">
    <vt:lpwstr>Р7-Офис/2024.1.3.422</vt:lpwstr>
  </property>
</Properties>
</file>