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5B" w:rsidRPr="00F56DB6" w:rsidRDefault="0096605B" w:rsidP="0096605B">
      <w:pPr>
        <w:jc w:val="center"/>
        <w:rPr>
          <w:b/>
          <w:sz w:val="26"/>
          <w:szCs w:val="26"/>
        </w:rPr>
      </w:pPr>
      <w:r w:rsidRPr="00F56DB6">
        <w:rPr>
          <w:noProof/>
          <w:sz w:val="26"/>
          <w:szCs w:val="26"/>
          <w:lang w:eastAsia="ru-RU"/>
        </w:rPr>
        <w:drawing>
          <wp:inline distT="0" distB="0" distL="0" distR="0" wp14:anchorId="1DE5570E" wp14:editId="02498889">
            <wp:extent cx="533400" cy="647700"/>
            <wp:effectExtent l="0" t="0" r="0" b="0"/>
            <wp:docPr id="5" name="Рисунок 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7"/>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96605B" w:rsidRPr="00531A5C" w:rsidRDefault="0096605B" w:rsidP="0096605B">
      <w:pPr>
        <w:jc w:val="center"/>
        <w:rPr>
          <w:b/>
          <w:sz w:val="28"/>
          <w:szCs w:val="26"/>
        </w:rPr>
      </w:pPr>
      <w:r w:rsidRPr="00531A5C">
        <w:rPr>
          <w:b/>
          <w:sz w:val="28"/>
          <w:szCs w:val="26"/>
        </w:rPr>
        <w:t xml:space="preserve">АДМИНИСТРАЦИЯ </w:t>
      </w:r>
    </w:p>
    <w:p w:rsidR="0096605B" w:rsidRPr="00531A5C" w:rsidRDefault="0096605B" w:rsidP="0096605B">
      <w:pPr>
        <w:jc w:val="center"/>
        <w:rPr>
          <w:b/>
          <w:sz w:val="28"/>
          <w:szCs w:val="26"/>
        </w:rPr>
      </w:pPr>
      <w:r w:rsidRPr="00531A5C">
        <w:rPr>
          <w:b/>
          <w:sz w:val="28"/>
          <w:szCs w:val="26"/>
        </w:rPr>
        <w:t xml:space="preserve">МЕЖДУРЕЧЕНСКОГО МУНИЦИПАЛЬНОГО ОКРУГА </w:t>
      </w:r>
    </w:p>
    <w:p w:rsidR="0096605B" w:rsidRPr="00531A5C" w:rsidRDefault="0096605B" w:rsidP="0096605B">
      <w:pPr>
        <w:jc w:val="center"/>
        <w:rPr>
          <w:b/>
          <w:sz w:val="28"/>
          <w:szCs w:val="26"/>
        </w:rPr>
      </w:pPr>
      <w:r w:rsidRPr="00531A5C">
        <w:rPr>
          <w:b/>
          <w:sz w:val="28"/>
          <w:szCs w:val="26"/>
        </w:rPr>
        <w:t>ВОЛОГОДСКОЙ ОБЛАСТИ</w:t>
      </w:r>
    </w:p>
    <w:p w:rsidR="0096605B" w:rsidRPr="00531A5C" w:rsidRDefault="0096605B" w:rsidP="0096605B">
      <w:pPr>
        <w:jc w:val="center"/>
        <w:rPr>
          <w:b/>
          <w:sz w:val="28"/>
          <w:szCs w:val="26"/>
        </w:rPr>
      </w:pPr>
    </w:p>
    <w:p w:rsidR="0096605B" w:rsidRPr="00531A5C" w:rsidRDefault="0096605B" w:rsidP="0096605B">
      <w:pPr>
        <w:jc w:val="center"/>
        <w:rPr>
          <w:b/>
          <w:sz w:val="28"/>
          <w:szCs w:val="26"/>
        </w:rPr>
      </w:pPr>
      <w:r w:rsidRPr="00531A5C">
        <w:rPr>
          <w:b/>
          <w:sz w:val="28"/>
          <w:szCs w:val="26"/>
        </w:rPr>
        <w:t>ПОСТАНОВЛЕНИЕ</w:t>
      </w:r>
    </w:p>
    <w:p w:rsidR="0096605B" w:rsidRDefault="0096605B" w:rsidP="0096605B">
      <w:pPr>
        <w:ind w:firstLine="4253"/>
        <w:jc w:val="right"/>
        <w:rPr>
          <w:sz w:val="28"/>
          <w:szCs w:val="28"/>
          <w:lang w:eastAsia="ar-SA"/>
        </w:rPr>
      </w:pPr>
    </w:p>
    <w:p w:rsidR="0096605B" w:rsidRPr="00A14EC6" w:rsidRDefault="0096605B" w:rsidP="0096605B">
      <w:pPr>
        <w:ind w:firstLine="4253"/>
        <w:jc w:val="right"/>
        <w:rPr>
          <w:sz w:val="28"/>
          <w:szCs w:val="28"/>
          <w:lang w:eastAsia="ar-SA"/>
        </w:rPr>
      </w:pPr>
    </w:p>
    <w:p w:rsidR="0096605B" w:rsidRPr="00A14EC6" w:rsidRDefault="0096605B" w:rsidP="0096605B">
      <w:pPr>
        <w:rPr>
          <w:sz w:val="28"/>
          <w:szCs w:val="28"/>
          <w:u w:val="single"/>
          <w:lang w:eastAsia="ar-SA"/>
        </w:rPr>
      </w:pPr>
      <w:r>
        <w:rPr>
          <w:sz w:val="28"/>
          <w:szCs w:val="28"/>
          <w:u w:val="single"/>
          <w:lang w:eastAsia="ar-SA"/>
        </w:rPr>
        <w:t xml:space="preserve">От </w:t>
      </w:r>
      <w:r w:rsidR="00531A5C">
        <w:rPr>
          <w:sz w:val="28"/>
          <w:szCs w:val="28"/>
          <w:u w:val="single"/>
          <w:lang w:eastAsia="ar-SA"/>
        </w:rPr>
        <w:t>19</w:t>
      </w:r>
      <w:r>
        <w:rPr>
          <w:sz w:val="28"/>
          <w:szCs w:val="28"/>
          <w:u w:val="single"/>
          <w:lang w:eastAsia="ar-SA"/>
        </w:rPr>
        <w:t>.0</w:t>
      </w:r>
      <w:r w:rsidR="00531A5C">
        <w:rPr>
          <w:sz w:val="28"/>
          <w:szCs w:val="28"/>
          <w:u w:val="single"/>
          <w:lang w:eastAsia="ar-SA"/>
        </w:rPr>
        <w:t>5</w:t>
      </w:r>
      <w:r>
        <w:rPr>
          <w:sz w:val="28"/>
          <w:szCs w:val="28"/>
          <w:u w:val="single"/>
          <w:lang w:eastAsia="ar-SA"/>
        </w:rPr>
        <w:t xml:space="preserve">.2025 № </w:t>
      </w:r>
      <w:r w:rsidR="00531A5C">
        <w:rPr>
          <w:sz w:val="28"/>
          <w:szCs w:val="28"/>
          <w:u w:val="single"/>
          <w:lang w:eastAsia="ar-SA"/>
        </w:rPr>
        <w:t>347</w:t>
      </w:r>
    </w:p>
    <w:p w:rsidR="0096605B" w:rsidRPr="00A14EC6" w:rsidRDefault="0096605B" w:rsidP="0096605B">
      <w:pPr>
        <w:rPr>
          <w:sz w:val="28"/>
          <w:szCs w:val="28"/>
          <w:lang w:eastAsia="ar-SA"/>
        </w:rPr>
      </w:pPr>
      <w:r w:rsidRPr="00A14EC6">
        <w:rPr>
          <w:sz w:val="28"/>
          <w:szCs w:val="28"/>
          <w:lang w:eastAsia="ar-SA"/>
        </w:rPr>
        <w:t xml:space="preserve">      </w:t>
      </w:r>
      <w:r w:rsidR="00531A5C">
        <w:rPr>
          <w:sz w:val="28"/>
          <w:szCs w:val="28"/>
          <w:lang w:eastAsia="ar-SA"/>
        </w:rPr>
        <w:t xml:space="preserve"> </w:t>
      </w:r>
      <w:r w:rsidRPr="00A14EC6">
        <w:rPr>
          <w:sz w:val="28"/>
          <w:szCs w:val="28"/>
          <w:lang w:eastAsia="ar-SA"/>
        </w:rPr>
        <w:t xml:space="preserve">  </w:t>
      </w:r>
      <w:r w:rsidRPr="00D47A7C">
        <w:rPr>
          <w:sz w:val="24"/>
          <w:szCs w:val="28"/>
          <w:lang w:eastAsia="ar-SA"/>
        </w:rPr>
        <w:t>с. Шуйское</w:t>
      </w:r>
    </w:p>
    <w:p w:rsidR="0096605B" w:rsidRDefault="0096605B" w:rsidP="0096605B">
      <w:pPr>
        <w:rPr>
          <w:sz w:val="28"/>
          <w:szCs w:val="28"/>
          <w:lang w:eastAsia="ar-SA"/>
        </w:rPr>
      </w:pPr>
    </w:p>
    <w:p w:rsidR="0096605B" w:rsidRPr="00F448A3" w:rsidRDefault="00F5401F" w:rsidP="0096605B">
      <w:pPr>
        <w:jc w:val="center"/>
        <w:rPr>
          <w:b/>
          <w:sz w:val="28"/>
          <w:szCs w:val="28"/>
          <w:lang w:eastAsia="ar-SA"/>
        </w:rPr>
      </w:pPr>
      <w:r>
        <w:rPr>
          <w:sz w:val="28"/>
          <w:szCs w:val="28"/>
          <w:lang w:eastAsia="ar-SA"/>
        </w:rPr>
        <w:t>Об утверждении порядка</w:t>
      </w:r>
      <w:r w:rsidR="0096605B" w:rsidRPr="0096605B">
        <w:rPr>
          <w:sz w:val="28"/>
          <w:szCs w:val="28"/>
          <w:lang w:eastAsia="ar-SA"/>
        </w:rPr>
        <w:t xml:space="preserve"> организации и размещения нестационарных торговых объектов и объектов по оказанию</w:t>
      </w:r>
      <w:r>
        <w:rPr>
          <w:sz w:val="28"/>
          <w:szCs w:val="28"/>
          <w:lang w:eastAsia="ar-SA"/>
        </w:rPr>
        <w:t xml:space="preserve"> услуг населению на территории М</w:t>
      </w:r>
      <w:r w:rsidR="0096605B" w:rsidRPr="0096605B">
        <w:rPr>
          <w:sz w:val="28"/>
          <w:szCs w:val="28"/>
          <w:lang w:eastAsia="ar-SA"/>
        </w:rPr>
        <w:t>еждуреченского муниципального</w:t>
      </w:r>
      <w:r w:rsidR="0096605B">
        <w:rPr>
          <w:sz w:val="28"/>
          <w:szCs w:val="28"/>
          <w:lang w:eastAsia="ar-SA"/>
        </w:rPr>
        <w:t xml:space="preserve"> округа</w:t>
      </w:r>
      <w:r>
        <w:rPr>
          <w:sz w:val="28"/>
          <w:szCs w:val="28"/>
          <w:lang w:eastAsia="ar-SA"/>
        </w:rPr>
        <w:t xml:space="preserve"> Вологодской области</w:t>
      </w:r>
      <w:bookmarkStart w:id="0" w:name="_GoBack"/>
      <w:bookmarkEnd w:id="0"/>
    </w:p>
    <w:p w:rsidR="0096605B" w:rsidRPr="00A14EC6" w:rsidRDefault="0096605B" w:rsidP="0096605B">
      <w:pPr>
        <w:rPr>
          <w:sz w:val="28"/>
          <w:szCs w:val="28"/>
          <w:lang w:eastAsia="ar-SA"/>
        </w:rPr>
      </w:pPr>
    </w:p>
    <w:p w:rsidR="00F5401F" w:rsidRPr="00611CD6" w:rsidRDefault="00F5401F" w:rsidP="00F5401F">
      <w:pPr>
        <w:autoSpaceDE w:val="0"/>
        <w:autoSpaceDN w:val="0"/>
        <w:adjustRightInd w:val="0"/>
        <w:ind w:firstLine="709"/>
        <w:jc w:val="both"/>
        <w:rPr>
          <w:sz w:val="28"/>
          <w:szCs w:val="28"/>
          <w:lang w:eastAsia="ru-RU"/>
        </w:rPr>
      </w:pPr>
      <w:proofErr w:type="gramStart"/>
      <w:r w:rsidRPr="00611CD6">
        <w:rPr>
          <w:sz w:val="28"/>
          <w:szCs w:val="28"/>
          <w:lang w:eastAsia="ru-RU"/>
        </w:rPr>
        <w:t>В соответствии с Феде</w:t>
      </w:r>
      <w:r w:rsidR="00531A5C">
        <w:rPr>
          <w:sz w:val="28"/>
          <w:szCs w:val="28"/>
          <w:lang w:eastAsia="ru-RU"/>
        </w:rPr>
        <w:t xml:space="preserve">ральным законом от 28.12.2009 </w:t>
      </w:r>
      <w:r w:rsidRPr="00611CD6">
        <w:rPr>
          <w:sz w:val="28"/>
          <w:szCs w:val="28"/>
          <w:lang w:eastAsia="ru-RU"/>
        </w:rPr>
        <w:t xml:space="preserve">№ 381-ФЗ «Об основах государственного регулирования торговой деятельности в Российской Федерации», п. 16 ч. 1 ст. 15 </w:t>
      </w:r>
      <w:r w:rsidRPr="00611CD6">
        <w:rPr>
          <w:sz w:val="28"/>
          <w:szCs w:val="28"/>
        </w:rPr>
        <w:t>Федерального</w:t>
      </w:r>
      <w:r w:rsidR="00531A5C">
        <w:rPr>
          <w:sz w:val="28"/>
          <w:szCs w:val="28"/>
        </w:rPr>
        <w:t xml:space="preserve"> закона от 06.10.2003 № 131-ФЗ «</w:t>
      </w:r>
      <w:r w:rsidRPr="00611CD6">
        <w:rPr>
          <w:sz w:val="28"/>
          <w:szCs w:val="28"/>
        </w:rPr>
        <w:t>Об общих принципах организации местного самоуправления в Российской Федерации</w:t>
      </w:r>
      <w:r w:rsidR="00531A5C">
        <w:rPr>
          <w:sz w:val="28"/>
          <w:szCs w:val="28"/>
        </w:rPr>
        <w:t>»</w:t>
      </w:r>
      <w:r w:rsidRPr="00611CD6">
        <w:rPr>
          <w:sz w:val="28"/>
          <w:szCs w:val="28"/>
        </w:rPr>
        <w:t xml:space="preserve">, </w:t>
      </w:r>
      <w:r w:rsidRPr="00611CD6">
        <w:rPr>
          <w:rFonts w:eastAsia="Calibri"/>
          <w:sz w:val="28"/>
          <w:szCs w:val="28"/>
        </w:rPr>
        <w:t>приказом Департамента экономического развития Вологодской</w:t>
      </w:r>
      <w:r w:rsidR="00531A5C">
        <w:rPr>
          <w:rFonts w:eastAsia="Calibri"/>
          <w:sz w:val="28"/>
          <w:szCs w:val="28"/>
        </w:rPr>
        <w:t xml:space="preserve"> области от 21 марта 2014 года </w:t>
      </w:r>
      <w:r w:rsidRPr="00611CD6">
        <w:rPr>
          <w:rFonts w:eastAsia="Calibri"/>
          <w:sz w:val="28"/>
          <w:szCs w:val="28"/>
        </w:rPr>
        <w:t>№ 74-О «О порядке разработки и утверждения органами местного самоуправления муниципальных образований области</w:t>
      </w:r>
      <w:proofErr w:type="gramEnd"/>
      <w:r w:rsidRPr="00611CD6">
        <w:rPr>
          <w:rFonts w:eastAsia="Calibri"/>
          <w:sz w:val="28"/>
          <w:szCs w:val="28"/>
        </w:rPr>
        <w:t xml:space="preserve"> схемы размещения нестационарных торговых объектов на территории области»</w:t>
      </w:r>
      <w:r w:rsidRPr="00611CD6">
        <w:rPr>
          <w:sz w:val="28"/>
          <w:szCs w:val="28"/>
        </w:rPr>
        <w:t>, п</w:t>
      </w:r>
      <w:r w:rsidRPr="00611CD6">
        <w:rPr>
          <w:sz w:val="28"/>
          <w:szCs w:val="28"/>
          <w:lang w:eastAsia="ru-RU"/>
        </w:rPr>
        <w:t>. 31 ч. 1 ст. 38 Устава округа,</w:t>
      </w:r>
    </w:p>
    <w:p w:rsidR="0096605B" w:rsidRPr="00A14EC6" w:rsidRDefault="0096605B" w:rsidP="0096605B">
      <w:pPr>
        <w:jc w:val="both"/>
        <w:rPr>
          <w:sz w:val="28"/>
          <w:szCs w:val="28"/>
          <w:lang w:eastAsia="ar-SA"/>
        </w:rPr>
      </w:pPr>
    </w:p>
    <w:p w:rsidR="0096605B" w:rsidRDefault="0096605B" w:rsidP="00531A5C">
      <w:pPr>
        <w:rPr>
          <w:b/>
          <w:sz w:val="28"/>
          <w:szCs w:val="28"/>
          <w:lang w:eastAsia="ar-SA"/>
        </w:rPr>
      </w:pPr>
      <w:r w:rsidRPr="00A14EC6">
        <w:rPr>
          <w:sz w:val="28"/>
          <w:szCs w:val="28"/>
          <w:lang w:eastAsia="ar-SA"/>
        </w:rPr>
        <w:t xml:space="preserve">Администрация округа </w:t>
      </w:r>
      <w:r w:rsidRPr="00FC4FC9">
        <w:rPr>
          <w:b/>
          <w:sz w:val="28"/>
          <w:szCs w:val="28"/>
          <w:lang w:eastAsia="ar-SA"/>
        </w:rPr>
        <w:t>ПОСТАНОВЛЯЕТ:</w:t>
      </w:r>
    </w:p>
    <w:p w:rsidR="0096605B" w:rsidRPr="00A14EC6" w:rsidRDefault="0096605B" w:rsidP="0096605B">
      <w:pPr>
        <w:rPr>
          <w:sz w:val="28"/>
          <w:szCs w:val="28"/>
          <w:lang w:eastAsia="ar-SA"/>
        </w:rPr>
      </w:pPr>
    </w:p>
    <w:p w:rsidR="00F5401F" w:rsidRDefault="00F5401F" w:rsidP="00531A5C">
      <w:pPr>
        <w:ind w:firstLine="720"/>
        <w:jc w:val="both"/>
        <w:rPr>
          <w:sz w:val="28"/>
          <w:szCs w:val="28"/>
          <w:lang w:eastAsia="ar-SA"/>
        </w:rPr>
      </w:pPr>
      <w:r>
        <w:rPr>
          <w:sz w:val="28"/>
          <w:szCs w:val="28"/>
          <w:lang w:eastAsia="ar-SA"/>
        </w:rPr>
        <w:t xml:space="preserve">1. </w:t>
      </w:r>
      <w:r w:rsidRPr="00A14EC6">
        <w:rPr>
          <w:sz w:val="28"/>
          <w:szCs w:val="28"/>
          <w:lang w:eastAsia="ar-SA"/>
        </w:rPr>
        <w:t xml:space="preserve">Утвердить прилагаемый Порядок </w:t>
      </w:r>
      <w:r w:rsidRPr="0096605B">
        <w:rPr>
          <w:sz w:val="28"/>
          <w:szCs w:val="28"/>
          <w:lang w:eastAsia="ar-SA"/>
        </w:rPr>
        <w:t>организации и размещения нестационарных торговых объектов и объектов по оказанию</w:t>
      </w:r>
      <w:r>
        <w:rPr>
          <w:sz w:val="28"/>
          <w:szCs w:val="28"/>
          <w:lang w:eastAsia="ar-SA"/>
        </w:rPr>
        <w:t xml:space="preserve"> услуг населению на территории М</w:t>
      </w:r>
      <w:r w:rsidRPr="0096605B">
        <w:rPr>
          <w:sz w:val="28"/>
          <w:szCs w:val="28"/>
          <w:lang w:eastAsia="ar-SA"/>
        </w:rPr>
        <w:t>еждуреченского муниципального</w:t>
      </w:r>
      <w:r>
        <w:rPr>
          <w:sz w:val="28"/>
          <w:szCs w:val="28"/>
          <w:lang w:eastAsia="ar-SA"/>
        </w:rPr>
        <w:t xml:space="preserve"> округа.</w:t>
      </w:r>
    </w:p>
    <w:p w:rsidR="00F5401F" w:rsidRDefault="00F5401F" w:rsidP="00531A5C">
      <w:pPr>
        <w:ind w:firstLine="720"/>
        <w:jc w:val="both"/>
        <w:rPr>
          <w:sz w:val="28"/>
          <w:szCs w:val="28"/>
          <w:lang w:eastAsia="ar-SA"/>
        </w:rPr>
      </w:pPr>
      <w:r w:rsidRPr="00A14EC6">
        <w:rPr>
          <w:sz w:val="28"/>
          <w:szCs w:val="28"/>
        </w:rPr>
        <w:t>2.</w:t>
      </w:r>
      <w:r>
        <w:rPr>
          <w:sz w:val="28"/>
          <w:szCs w:val="28"/>
        </w:rPr>
        <w:t xml:space="preserve"> </w:t>
      </w:r>
      <w:r w:rsidR="00A5638E">
        <w:rPr>
          <w:sz w:val="28"/>
          <w:szCs w:val="28"/>
        </w:rPr>
        <w:t>Признать утратившим</w:t>
      </w:r>
      <w:r w:rsidRPr="00A14EC6">
        <w:rPr>
          <w:sz w:val="28"/>
          <w:szCs w:val="28"/>
        </w:rPr>
        <w:t xml:space="preserve"> силу</w:t>
      </w:r>
      <w:r w:rsidRPr="00FC4FC9">
        <w:t xml:space="preserve"> </w:t>
      </w:r>
      <w:r w:rsidR="00A5638E">
        <w:rPr>
          <w:sz w:val="28"/>
          <w:szCs w:val="28"/>
        </w:rPr>
        <w:t>постановление</w:t>
      </w:r>
      <w:r>
        <w:rPr>
          <w:sz w:val="28"/>
          <w:szCs w:val="28"/>
        </w:rPr>
        <w:t xml:space="preserve"> администрации округа</w:t>
      </w:r>
      <w:r w:rsidRPr="00A14EC6">
        <w:rPr>
          <w:sz w:val="28"/>
          <w:szCs w:val="28"/>
        </w:rPr>
        <w:t>:</w:t>
      </w:r>
    </w:p>
    <w:p w:rsidR="00F5401F" w:rsidRDefault="00F5401F" w:rsidP="00531A5C">
      <w:pPr>
        <w:ind w:firstLine="720"/>
        <w:jc w:val="both"/>
        <w:rPr>
          <w:sz w:val="28"/>
          <w:szCs w:val="28"/>
        </w:rPr>
      </w:pPr>
      <w:r w:rsidRPr="00F12F7E">
        <w:rPr>
          <w:sz w:val="28"/>
          <w:szCs w:val="28"/>
        </w:rPr>
        <w:t xml:space="preserve">- </w:t>
      </w:r>
      <w:r w:rsidR="00F12F7E" w:rsidRPr="00F12F7E">
        <w:rPr>
          <w:sz w:val="28"/>
          <w:szCs w:val="28"/>
        </w:rPr>
        <w:t>от 13.04.2023 №217</w:t>
      </w:r>
      <w:r w:rsidRPr="00F12F7E">
        <w:rPr>
          <w:sz w:val="28"/>
          <w:szCs w:val="28"/>
        </w:rPr>
        <w:t xml:space="preserve"> «Об утверждении </w:t>
      </w:r>
      <w:r w:rsidR="00F12F7E" w:rsidRPr="00F12F7E">
        <w:rPr>
          <w:sz w:val="28"/>
          <w:szCs w:val="28"/>
        </w:rPr>
        <w:t>Порядка организации и размещения нестационарных торговых объектов и объектов по оказанию услуг населению на территории</w:t>
      </w:r>
      <w:r w:rsidRPr="00F12F7E">
        <w:rPr>
          <w:sz w:val="28"/>
          <w:szCs w:val="28"/>
        </w:rPr>
        <w:t xml:space="preserve"> Междуреченского муниципальн</w:t>
      </w:r>
      <w:r w:rsidR="00A5638E">
        <w:rPr>
          <w:sz w:val="28"/>
          <w:szCs w:val="28"/>
        </w:rPr>
        <w:t>ого округа Вологодской области», за исключением пункта 2.</w:t>
      </w:r>
    </w:p>
    <w:p w:rsidR="00F5401F" w:rsidRPr="00A14EC6" w:rsidRDefault="00F5401F" w:rsidP="00531A5C">
      <w:pPr>
        <w:ind w:firstLine="720"/>
        <w:jc w:val="both"/>
        <w:rPr>
          <w:sz w:val="28"/>
          <w:szCs w:val="28"/>
        </w:rPr>
      </w:pPr>
      <w:r w:rsidRPr="00A14EC6">
        <w:rPr>
          <w:sz w:val="28"/>
          <w:szCs w:val="28"/>
          <w:lang w:eastAsia="ar-SA"/>
        </w:rPr>
        <w:t>3.</w:t>
      </w:r>
      <w:r>
        <w:rPr>
          <w:sz w:val="28"/>
          <w:szCs w:val="28"/>
          <w:lang w:eastAsia="ar-SA"/>
        </w:rPr>
        <w:t xml:space="preserve"> </w:t>
      </w:r>
      <w:r w:rsidRPr="00A14EC6">
        <w:rPr>
          <w:sz w:val="28"/>
          <w:szCs w:val="28"/>
          <w:lang w:eastAsia="ar-SA"/>
        </w:rPr>
        <w:t>Настоящее постановление подлежит официальному опубли</w:t>
      </w:r>
      <w:r>
        <w:rPr>
          <w:sz w:val="28"/>
          <w:szCs w:val="28"/>
          <w:lang w:eastAsia="ar-SA"/>
        </w:rPr>
        <w:t xml:space="preserve">кованию в газете «Междуречье», </w:t>
      </w:r>
      <w:r w:rsidRPr="00A14EC6">
        <w:rPr>
          <w:sz w:val="28"/>
          <w:szCs w:val="28"/>
          <w:lang w:eastAsia="ar-SA"/>
        </w:rPr>
        <w:t>размещению на официальном сайте Междуреченского муниципального округа в информационно-телекоммуникационной сети «Интернет»</w:t>
      </w:r>
      <w:r>
        <w:rPr>
          <w:sz w:val="28"/>
          <w:szCs w:val="28"/>
          <w:lang w:eastAsia="ar-SA"/>
        </w:rPr>
        <w:t>.</w:t>
      </w:r>
    </w:p>
    <w:p w:rsidR="0096605B" w:rsidRDefault="0096605B" w:rsidP="0096605B">
      <w:pPr>
        <w:pStyle w:val="ConsPlusNormal"/>
        <w:ind w:left="6237"/>
        <w:jc w:val="right"/>
        <w:outlineLvl w:val="0"/>
        <w:rPr>
          <w:rFonts w:ascii="Times New Roman" w:hAnsi="Times New Roman" w:cs="Times New Roman"/>
          <w:sz w:val="28"/>
          <w:szCs w:val="28"/>
        </w:rPr>
      </w:pPr>
    </w:p>
    <w:p w:rsidR="0096605B" w:rsidRDefault="0096605B" w:rsidP="0096605B">
      <w:pPr>
        <w:pStyle w:val="ConsPlusNormal"/>
        <w:ind w:left="6237"/>
        <w:jc w:val="right"/>
        <w:outlineLvl w:val="0"/>
        <w:rPr>
          <w:rFonts w:ascii="Times New Roman" w:hAnsi="Times New Roman" w:cs="Times New Roman"/>
          <w:sz w:val="28"/>
          <w:szCs w:val="28"/>
        </w:rPr>
      </w:pPr>
    </w:p>
    <w:p w:rsidR="0096605B" w:rsidRDefault="0096605B" w:rsidP="0096605B">
      <w:pPr>
        <w:pStyle w:val="ConsPlusNormal"/>
        <w:ind w:left="6237"/>
        <w:jc w:val="right"/>
        <w:outlineLvl w:val="0"/>
        <w:rPr>
          <w:rFonts w:ascii="Times New Roman" w:hAnsi="Times New Roman" w:cs="Times New Roman"/>
          <w:sz w:val="28"/>
          <w:szCs w:val="28"/>
        </w:rPr>
      </w:pPr>
    </w:p>
    <w:p w:rsidR="0096605B" w:rsidRDefault="00F12F7E" w:rsidP="00F12F7E">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Глава округа                                                  </w:t>
      </w:r>
      <w:r w:rsidR="00531A5C">
        <w:rPr>
          <w:rFonts w:ascii="Times New Roman" w:hAnsi="Times New Roman" w:cs="Times New Roman"/>
          <w:sz w:val="28"/>
          <w:szCs w:val="28"/>
        </w:rPr>
        <w:t xml:space="preserve">                                         </w:t>
      </w:r>
      <w:proofErr w:type="spellStart"/>
      <w:r w:rsidR="00531A5C">
        <w:rPr>
          <w:rFonts w:ascii="Times New Roman" w:hAnsi="Times New Roman" w:cs="Times New Roman"/>
          <w:sz w:val="28"/>
          <w:szCs w:val="28"/>
        </w:rPr>
        <w:t>С.А.</w:t>
      </w:r>
      <w:r>
        <w:rPr>
          <w:rFonts w:ascii="Times New Roman" w:hAnsi="Times New Roman" w:cs="Times New Roman"/>
          <w:sz w:val="28"/>
          <w:szCs w:val="28"/>
        </w:rPr>
        <w:t>Кузнецов</w:t>
      </w:r>
      <w:proofErr w:type="spellEnd"/>
    </w:p>
    <w:p w:rsidR="0096605B" w:rsidRDefault="00F12F7E" w:rsidP="0096605B">
      <w:pPr>
        <w:pStyle w:val="ConsPlusNormal"/>
        <w:ind w:left="6237"/>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96605B" w:rsidRPr="002E7E72" w:rsidRDefault="0096605B" w:rsidP="0096605B">
      <w:pPr>
        <w:pStyle w:val="ConsPlusNormal"/>
        <w:ind w:left="6237"/>
        <w:jc w:val="right"/>
        <w:outlineLvl w:val="0"/>
        <w:rPr>
          <w:rFonts w:ascii="Times New Roman" w:hAnsi="Times New Roman" w:cs="Times New Roman"/>
          <w:sz w:val="28"/>
          <w:szCs w:val="28"/>
        </w:rPr>
      </w:pPr>
      <w:r w:rsidRPr="002E7E72">
        <w:rPr>
          <w:rFonts w:ascii="Times New Roman" w:hAnsi="Times New Roman" w:cs="Times New Roman"/>
          <w:sz w:val="28"/>
          <w:szCs w:val="28"/>
        </w:rPr>
        <w:lastRenderedPageBreak/>
        <w:t>УТВЕРЖДЕН</w:t>
      </w:r>
    </w:p>
    <w:p w:rsidR="0096605B" w:rsidRPr="002E7E72" w:rsidRDefault="0096605B" w:rsidP="0096605B">
      <w:pPr>
        <w:pStyle w:val="ConsPlusNormal"/>
        <w:ind w:left="6237"/>
        <w:jc w:val="right"/>
        <w:rPr>
          <w:rFonts w:ascii="Times New Roman" w:hAnsi="Times New Roman" w:cs="Times New Roman"/>
          <w:sz w:val="28"/>
          <w:szCs w:val="28"/>
        </w:rPr>
      </w:pPr>
      <w:r w:rsidRPr="002E7E72">
        <w:rPr>
          <w:rFonts w:ascii="Times New Roman" w:hAnsi="Times New Roman" w:cs="Times New Roman"/>
          <w:sz w:val="28"/>
          <w:szCs w:val="28"/>
        </w:rPr>
        <w:t xml:space="preserve">постановлением </w:t>
      </w:r>
    </w:p>
    <w:p w:rsidR="0096605B" w:rsidRPr="002E7E72" w:rsidRDefault="0096605B" w:rsidP="0096605B">
      <w:pPr>
        <w:pStyle w:val="ConsPlusNormal"/>
        <w:ind w:left="6237"/>
        <w:jc w:val="right"/>
        <w:rPr>
          <w:rFonts w:ascii="Times New Roman" w:hAnsi="Times New Roman" w:cs="Times New Roman"/>
          <w:sz w:val="28"/>
          <w:szCs w:val="28"/>
        </w:rPr>
      </w:pPr>
      <w:r w:rsidRPr="002E7E72">
        <w:rPr>
          <w:rFonts w:ascii="Times New Roman" w:hAnsi="Times New Roman" w:cs="Times New Roman"/>
          <w:sz w:val="28"/>
          <w:szCs w:val="28"/>
        </w:rPr>
        <w:t>администрации округа</w:t>
      </w:r>
    </w:p>
    <w:p w:rsidR="0096605B" w:rsidRDefault="0096605B" w:rsidP="0096605B">
      <w:pPr>
        <w:pStyle w:val="ConsPlusNormal"/>
        <w:ind w:left="6237"/>
        <w:jc w:val="right"/>
        <w:rPr>
          <w:rFonts w:ascii="Times New Roman" w:hAnsi="Times New Roman" w:cs="Times New Roman"/>
          <w:sz w:val="28"/>
          <w:szCs w:val="28"/>
        </w:rPr>
      </w:pPr>
      <w:r>
        <w:rPr>
          <w:rFonts w:ascii="Times New Roman" w:hAnsi="Times New Roman" w:cs="Times New Roman"/>
          <w:sz w:val="28"/>
          <w:szCs w:val="28"/>
        </w:rPr>
        <w:t xml:space="preserve">от </w:t>
      </w:r>
      <w:r w:rsidR="00531A5C">
        <w:rPr>
          <w:rFonts w:ascii="Times New Roman" w:hAnsi="Times New Roman" w:cs="Times New Roman"/>
          <w:sz w:val="28"/>
          <w:szCs w:val="28"/>
        </w:rPr>
        <w:t>19</w:t>
      </w:r>
      <w:r>
        <w:rPr>
          <w:rFonts w:ascii="Times New Roman" w:hAnsi="Times New Roman" w:cs="Times New Roman"/>
          <w:sz w:val="28"/>
          <w:szCs w:val="28"/>
        </w:rPr>
        <w:t xml:space="preserve">.05.2025 № </w:t>
      </w:r>
      <w:r w:rsidR="00531A5C">
        <w:rPr>
          <w:rFonts w:ascii="Times New Roman" w:hAnsi="Times New Roman" w:cs="Times New Roman"/>
          <w:sz w:val="28"/>
          <w:szCs w:val="28"/>
        </w:rPr>
        <w:t>347</w:t>
      </w:r>
      <w:r w:rsidRPr="008303A4">
        <w:rPr>
          <w:rFonts w:ascii="Times New Roman" w:hAnsi="Times New Roman" w:cs="Times New Roman"/>
          <w:sz w:val="28"/>
          <w:szCs w:val="28"/>
        </w:rPr>
        <w:t xml:space="preserve"> </w:t>
      </w:r>
    </w:p>
    <w:p w:rsidR="0096605B" w:rsidRDefault="0096605B" w:rsidP="0096605B">
      <w:pPr>
        <w:jc w:val="center"/>
        <w:rPr>
          <w:rFonts w:eastAsia="Calibri"/>
          <w:b/>
          <w:bCs/>
          <w:caps/>
          <w:sz w:val="26"/>
          <w:szCs w:val="26"/>
          <w:lang w:eastAsia="en-US"/>
        </w:rPr>
      </w:pPr>
    </w:p>
    <w:p w:rsidR="0096605B" w:rsidRDefault="0096605B" w:rsidP="0096605B">
      <w:pPr>
        <w:jc w:val="center"/>
        <w:rPr>
          <w:rFonts w:eastAsia="Calibri"/>
          <w:b/>
          <w:bCs/>
          <w:caps/>
          <w:sz w:val="26"/>
          <w:szCs w:val="26"/>
          <w:lang w:eastAsia="en-US"/>
        </w:rPr>
      </w:pPr>
    </w:p>
    <w:p w:rsidR="0096605B" w:rsidRDefault="0096605B" w:rsidP="0096605B">
      <w:pPr>
        <w:jc w:val="center"/>
      </w:pPr>
      <w:r>
        <w:rPr>
          <w:rFonts w:eastAsia="Calibri"/>
          <w:b/>
          <w:bCs/>
          <w:caps/>
          <w:sz w:val="26"/>
          <w:szCs w:val="26"/>
          <w:lang w:eastAsia="en-US"/>
        </w:rPr>
        <w:t>Порядок организации и размещения нестационарных торговых объектов и объектов по оказанию услуг населению на ТЕРРИТОРИИ МЕЖДУРЕЧЕНСКОГО муниципального ОКРУГА</w:t>
      </w:r>
    </w:p>
    <w:p w:rsidR="0096605B" w:rsidRPr="00F5401F" w:rsidRDefault="0096605B" w:rsidP="0096605B">
      <w:pPr>
        <w:jc w:val="center"/>
        <w:rPr>
          <w:sz w:val="28"/>
          <w:szCs w:val="28"/>
        </w:rPr>
      </w:pPr>
      <w:r w:rsidRPr="00F5401F">
        <w:rPr>
          <w:sz w:val="28"/>
          <w:szCs w:val="28"/>
          <w:lang w:eastAsia="ar-SA"/>
        </w:rPr>
        <w:t xml:space="preserve"> </w:t>
      </w:r>
      <w:r w:rsidRPr="00F5401F">
        <w:rPr>
          <w:rFonts w:eastAsia="Calibri"/>
          <w:sz w:val="28"/>
          <w:szCs w:val="28"/>
          <w:lang w:eastAsia="ar-SA"/>
        </w:rPr>
        <w:t>(далее - Порядок)</w:t>
      </w:r>
    </w:p>
    <w:p w:rsidR="0096605B" w:rsidRPr="00F5401F" w:rsidRDefault="0096605B" w:rsidP="0096605B">
      <w:pPr>
        <w:jc w:val="center"/>
        <w:rPr>
          <w:rFonts w:eastAsia="Calibri"/>
          <w:sz w:val="28"/>
          <w:szCs w:val="28"/>
          <w:lang w:eastAsia="ar-SA"/>
        </w:rPr>
      </w:pPr>
    </w:p>
    <w:p w:rsidR="0096605B" w:rsidRPr="00F5401F" w:rsidRDefault="0096605B" w:rsidP="0096605B">
      <w:pPr>
        <w:shd w:val="clear" w:color="auto" w:fill="FFFFFF"/>
        <w:jc w:val="center"/>
        <w:rPr>
          <w:sz w:val="28"/>
          <w:szCs w:val="28"/>
        </w:rPr>
      </w:pPr>
      <w:bookmarkStart w:id="1" w:name="P2542"/>
      <w:bookmarkEnd w:id="1"/>
      <w:r w:rsidRPr="00F5401F">
        <w:rPr>
          <w:rFonts w:eastAsia="Calibri"/>
          <w:spacing w:val="1"/>
          <w:kern w:val="1"/>
          <w:sz w:val="28"/>
          <w:szCs w:val="28"/>
          <w:lang w:eastAsia="ar-SA"/>
        </w:rPr>
        <w:t>1. Общие положения</w:t>
      </w:r>
    </w:p>
    <w:p w:rsidR="0096605B" w:rsidRPr="00F5401F" w:rsidRDefault="0096605B" w:rsidP="0096605B">
      <w:pPr>
        <w:shd w:val="clear" w:color="auto" w:fill="FFFFFF"/>
        <w:jc w:val="center"/>
        <w:rPr>
          <w:rFonts w:eastAsia="Calibri"/>
          <w:spacing w:val="1"/>
          <w:kern w:val="1"/>
          <w:sz w:val="28"/>
          <w:szCs w:val="28"/>
          <w:lang w:eastAsia="ar-SA"/>
        </w:rPr>
      </w:pPr>
    </w:p>
    <w:p w:rsidR="0096605B" w:rsidRPr="00F5401F" w:rsidRDefault="0096605B" w:rsidP="0096605B">
      <w:pPr>
        <w:autoSpaceDE w:val="0"/>
        <w:ind w:firstLine="851"/>
        <w:jc w:val="both"/>
        <w:rPr>
          <w:sz w:val="28"/>
          <w:szCs w:val="28"/>
        </w:rPr>
      </w:pPr>
      <w:r w:rsidRPr="00F5401F">
        <w:rPr>
          <w:rFonts w:eastAsia="Calibri"/>
          <w:spacing w:val="1"/>
          <w:kern w:val="1"/>
          <w:sz w:val="28"/>
          <w:szCs w:val="28"/>
          <w:lang w:eastAsia="ar-SA"/>
        </w:rPr>
        <w:t xml:space="preserve">1.1. </w:t>
      </w:r>
      <w:r w:rsidRPr="00F5401F">
        <w:rPr>
          <w:rFonts w:eastAsia="Calibri"/>
          <w:sz w:val="28"/>
          <w:szCs w:val="28"/>
        </w:rPr>
        <w:t xml:space="preserve">Настоящий Порядок устанавливает процедуру размещения нестационарных торговых объектов и объектов по оказанию услуг населению </w:t>
      </w:r>
      <w:r w:rsidRPr="00F5401F">
        <w:rPr>
          <w:rFonts w:eastAsia="Calibri"/>
          <w:bCs/>
          <w:sz w:val="28"/>
          <w:szCs w:val="28"/>
          <w:lang w:eastAsia="en-US"/>
        </w:rPr>
        <w:t xml:space="preserve">на территории Междуреченского муниципального округа </w:t>
      </w:r>
      <w:r w:rsidRPr="00F5401F">
        <w:rPr>
          <w:sz w:val="28"/>
          <w:szCs w:val="28"/>
        </w:rPr>
        <w:t xml:space="preserve">в целях рационального размещения </w:t>
      </w:r>
      <w:r w:rsidRPr="00F5401F">
        <w:rPr>
          <w:rFonts w:eastAsia="Calibri"/>
          <w:sz w:val="28"/>
          <w:szCs w:val="28"/>
        </w:rPr>
        <w:t>нестационарных торговых объектов и объектов по оказанию услуг населению</w:t>
      </w:r>
      <w:r w:rsidRPr="00F5401F">
        <w:rPr>
          <w:sz w:val="28"/>
          <w:szCs w:val="28"/>
        </w:rPr>
        <w:t xml:space="preserve"> на территории Междуреченского муниципального округа</w:t>
      </w:r>
      <w:r w:rsidRPr="00F5401F">
        <w:rPr>
          <w:rFonts w:eastAsia="Calibri"/>
          <w:bCs/>
          <w:i/>
          <w:sz w:val="28"/>
          <w:szCs w:val="28"/>
          <w:lang w:eastAsia="en-US"/>
        </w:rPr>
        <w:t xml:space="preserve"> </w:t>
      </w:r>
      <w:r w:rsidRPr="00F5401F">
        <w:rPr>
          <w:sz w:val="28"/>
          <w:szCs w:val="28"/>
        </w:rPr>
        <w:t>и создания условий для обеспечения жителей Междуреченского муниципального округа услугами торговли, общественного питания, бытового обслуживания.</w:t>
      </w:r>
    </w:p>
    <w:p w:rsidR="0096605B" w:rsidRPr="00F5401F" w:rsidRDefault="0096605B" w:rsidP="0096605B">
      <w:pPr>
        <w:widowControl w:val="0"/>
        <w:autoSpaceDE w:val="0"/>
        <w:ind w:firstLine="851"/>
        <w:jc w:val="both"/>
        <w:rPr>
          <w:sz w:val="28"/>
          <w:szCs w:val="28"/>
        </w:rPr>
      </w:pPr>
      <w:r w:rsidRPr="00F5401F">
        <w:rPr>
          <w:sz w:val="28"/>
          <w:szCs w:val="28"/>
        </w:rPr>
        <w:t xml:space="preserve">1.2. Порядок распространяется на правоотношения, связанные с размещением </w:t>
      </w:r>
      <w:r w:rsidRPr="00F5401F">
        <w:rPr>
          <w:rFonts w:eastAsia="Calibri"/>
          <w:sz w:val="28"/>
          <w:szCs w:val="28"/>
        </w:rPr>
        <w:t>нестационарных торговых объектов и объектов по оказанию услуг населению</w:t>
      </w:r>
      <w:r w:rsidRPr="00F5401F">
        <w:rPr>
          <w:sz w:val="28"/>
          <w:szCs w:val="28"/>
        </w:rPr>
        <w:t xml:space="preserve"> на землях, находящихся в муниципальной собственности округа, а также государственная собственность на которые не разграничена, в том числе на территориях общего пользования. Порядок размещения </w:t>
      </w:r>
      <w:r w:rsidRPr="00F5401F">
        <w:rPr>
          <w:rFonts w:eastAsia="Calibri"/>
          <w:sz w:val="28"/>
          <w:szCs w:val="28"/>
        </w:rPr>
        <w:t>нестационарных торговых объектов и объектов по оказанию услуг населению</w:t>
      </w:r>
      <w:r w:rsidRPr="00F5401F">
        <w:rPr>
          <w:sz w:val="28"/>
          <w:szCs w:val="28"/>
        </w:rPr>
        <w:t xml:space="preserve">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6605B" w:rsidRPr="00F5401F" w:rsidRDefault="0096605B" w:rsidP="0096605B">
      <w:pPr>
        <w:ind w:firstLine="851"/>
        <w:jc w:val="both"/>
        <w:rPr>
          <w:sz w:val="28"/>
          <w:szCs w:val="28"/>
        </w:rPr>
      </w:pPr>
      <w:r w:rsidRPr="00F5401F">
        <w:rPr>
          <w:sz w:val="28"/>
          <w:szCs w:val="28"/>
        </w:rPr>
        <w:t xml:space="preserve">Размещение </w:t>
      </w:r>
      <w:r w:rsidRPr="00F5401F">
        <w:rPr>
          <w:rFonts w:eastAsia="Calibri"/>
          <w:sz w:val="28"/>
          <w:szCs w:val="28"/>
        </w:rPr>
        <w:t>нестационарных торговых объектов и объектов по оказанию услуг населению</w:t>
      </w:r>
      <w:r w:rsidRPr="00F5401F">
        <w:rPr>
          <w:sz w:val="28"/>
          <w:szCs w:val="28"/>
        </w:rPr>
        <w:t xml:space="preserve">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96605B" w:rsidRPr="00F5401F" w:rsidRDefault="0096605B" w:rsidP="0096605B">
      <w:pPr>
        <w:autoSpaceDE w:val="0"/>
        <w:ind w:firstLine="851"/>
        <w:jc w:val="both"/>
        <w:rPr>
          <w:sz w:val="28"/>
          <w:szCs w:val="28"/>
        </w:rPr>
      </w:pPr>
      <w:r w:rsidRPr="00F5401F">
        <w:rPr>
          <w:sz w:val="28"/>
          <w:szCs w:val="28"/>
        </w:rPr>
        <w:t xml:space="preserve">1.3. </w:t>
      </w:r>
      <w:r w:rsidRPr="00F5401F">
        <w:rPr>
          <w:rFonts w:eastAsia="Calibri"/>
          <w:sz w:val="28"/>
          <w:szCs w:val="28"/>
        </w:rPr>
        <w:t>Основные понятия, используемые в настоящем Порядке:</w:t>
      </w:r>
    </w:p>
    <w:p w:rsidR="0096605B" w:rsidRPr="00F5401F" w:rsidRDefault="0096605B" w:rsidP="0096605B">
      <w:pPr>
        <w:autoSpaceDE w:val="0"/>
        <w:ind w:firstLine="851"/>
        <w:jc w:val="both"/>
        <w:rPr>
          <w:sz w:val="28"/>
          <w:szCs w:val="28"/>
        </w:rPr>
      </w:pPr>
      <w:r w:rsidRPr="00F5401F">
        <w:rPr>
          <w:rFonts w:eastAsia="Calibri"/>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6605B" w:rsidRPr="00F5401F" w:rsidRDefault="0096605B" w:rsidP="0096605B">
      <w:pPr>
        <w:widowControl w:val="0"/>
        <w:autoSpaceDE w:val="0"/>
        <w:ind w:firstLine="851"/>
        <w:jc w:val="both"/>
        <w:rPr>
          <w:sz w:val="28"/>
          <w:szCs w:val="28"/>
        </w:rPr>
      </w:pPr>
      <w:r w:rsidRPr="00F5401F">
        <w:rPr>
          <w:sz w:val="28"/>
          <w:szCs w:val="28"/>
        </w:rPr>
        <w:t xml:space="preserve">нестационарный объект по оказанию услуг населению - </w:t>
      </w:r>
      <w:r w:rsidRPr="00F5401F">
        <w:rPr>
          <w:rFonts w:eastAsia="Calibri"/>
          <w:sz w:val="28"/>
          <w:szCs w:val="28"/>
        </w:rPr>
        <w:t xml:space="preserve">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Pr="00F5401F">
        <w:rPr>
          <w:rFonts w:eastAsia="Calibri"/>
          <w:sz w:val="28"/>
          <w:szCs w:val="28"/>
        </w:rPr>
        <w:lastRenderedPageBreak/>
        <w:t>оказывающее бытовые услуги и услуги общественного питания.</w:t>
      </w:r>
      <w:r w:rsidRPr="00F5401F">
        <w:rPr>
          <w:sz w:val="28"/>
          <w:szCs w:val="28"/>
        </w:rPr>
        <w:t xml:space="preserve"> </w:t>
      </w:r>
    </w:p>
    <w:p w:rsidR="0096605B" w:rsidRPr="00F5401F" w:rsidRDefault="0096605B" w:rsidP="0096605B">
      <w:pPr>
        <w:autoSpaceDE w:val="0"/>
        <w:ind w:firstLine="851"/>
        <w:jc w:val="both"/>
        <w:rPr>
          <w:sz w:val="28"/>
          <w:szCs w:val="28"/>
        </w:rPr>
      </w:pPr>
      <w:r w:rsidRPr="00F5401F">
        <w:rPr>
          <w:rFonts w:eastAsia="Calibri"/>
          <w:sz w:val="28"/>
          <w:szCs w:val="28"/>
          <w:lang w:eastAsia="en-US"/>
        </w:rPr>
        <w:t xml:space="preserve">1.4. Требования настоящего Порядка не распространяются на отношения, связанные с размещением </w:t>
      </w:r>
      <w:r w:rsidRPr="00F5401F">
        <w:rPr>
          <w:rFonts w:eastAsia="Calibri"/>
          <w:sz w:val="28"/>
          <w:szCs w:val="28"/>
        </w:rPr>
        <w:t>нестационарных торговых объектов и объектов по оказанию услуг населению</w:t>
      </w:r>
      <w:r w:rsidRPr="00F5401F">
        <w:rPr>
          <w:rFonts w:eastAsia="Calibri"/>
          <w:sz w:val="28"/>
          <w:szCs w:val="28"/>
          <w:lang w:eastAsia="en-US"/>
        </w:rPr>
        <w:t>:</w:t>
      </w:r>
    </w:p>
    <w:p w:rsidR="0096605B" w:rsidRPr="00F5401F" w:rsidRDefault="0096605B" w:rsidP="0096605B">
      <w:pPr>
        <w:autoSpaceDE w:val="0"/>
        <w:ind w:firstLine="851"/>
        <w:jc w:val="both"/>
        <w:rPr>
          <w:sz w:val="28"/>
          <w:szCs w:val="28"/>
        </w:rPr>
      </w:pPr>
      <w:r w:rsidRPr="00F5401F">
        <w:rPr>
          <w:rFonts w:eastAsia="Calibri"/>
          <w:sz w:val="28"/>
          <w:szCs w:val="28"/>
        </w:rPr>
        <w:t>на территории земельных участков, в иных объектах недвижимости, находящихся в частной собственности;</w:t>
      </w:r>
    </w:p>
    <w:p w:rsidR="0096605B" w:rsidRPr="00F5401F" w:rsidRDefault="0096605B" w:rsidP="0096605B">
      <w:pPr>
        <w:autoSpaceDE w:val="0"/>
        <w:ind w:firstLine="851"/>
        <w:jc w:val="both"/>
        <w:rPr>
          <w:sz w:val="28"/>
          <w:szCs w:val="28"/>
        </w:rPr>
      </w:pPr>
      <w:r w:rsidRPr="00F5401F">
        <w:rPr>
          <w:rFonts w:eastAsia="Calibri"/>
          <w:sz w:val="28"/>
          <w:szCs w:val="28"/>
        </w:rPr>
        <w:t>при проведении ярмарок, выставок;</w:t>
      </w:r>
    </w:p>
    <w:p w:rsidR="0096605B" w:rsidRPr="00F5401F" w:rsidRDefault="0096605B" w:rsidP="0096605B">
      <w:pPr>
        <w:autoSpaceDE w:val="0"/>
        <w:ind w:firstLine="851"/>
        <w:jc w:val="both"/>
        <w:rPr>
          <w:sz w:val="28"/>
          <w:szCs w:val="28"/>
        </w:rPr>
      </w:pPr>
      <w:r w:rsidRPr="00F5401F">
        <w:rPr>
          <w:rFonts w:eastAsia="Calibri"/>
          <w:sz w:val="28"/>
          <w:szCs w:val="28"/>
        </w:rPr>
        <w:t>при проведении праздничных, общественно-политических, культурно-массовых и спортивных мероприятий, имеющих временный характер.</w:t>
      </w:r>
    </w:p>
    <w:p w:rsidR="0096605B" w:rsidRPr="00F5401F" w:rsidRDefault="0096605B" w:rsidP="0096605B">
      <w:pPr>
        <w:ind w:firstLine="851"/>
        <w:jc w:val="both"/>
        <w:rPr>
          <w:sz w:val="28"/>
          <w:szCs w:val="28"/>
        </w:rPr>
      </w:pPr>
      <w:r w:rsidRPr="00F5401F">
        <w:rPr>
          <w:sz w:val="28"/>
          <w:szCs w:val="28"/>
        </w:rPr>
        <w:t xml:space="preserve">1.5. Размещение </w:t>
      </w:r>
      <w:r w:rsidRPr="00F5401F">
        <w:rPr>
          <w:rFonts w:eastAsia="Calibri"/>
          <w:sz w:val="28"/>
          <w:szCs w:val="28"/>
        </w:rPr>
        <w:t xml:space="preserve">нестационарных торговых объектов </w:t>
      </w:r>
      <w:r w:rsidRPr="00F5401F">
        <w:rPr>
          <w:rFonts w:eastAsia="Calibri"/>
          <w:bCs/>
          <w:sz w:val="28"/>
          <w:szCs w:val="28"/>
          <w:lang w:eastAsia="en-US"/>
        </w:rPr>
        <w:t xml:space="preserve">на территории Междуреченского муниципального округа </w:t>
      </w:r>
      <w:r w:rsidRPr="00F5401F">
        <w:rPr>
          <w:sz w:val="28"/>
          <w:szCs w:val="28"/>
        </w:rPr>
        <w:t>производится в местах</w:t>
      </w:r>
      <w:r w:rsidRPr="00F12F7E">
        <w:rPr>
          <w:sz w:val="28"/>
          <w:szCs w:val="28"/>
        </w:rPr>
        <w:t>, определенных схемой размещения нестационарных торговых объектов (далее – Схема), утвержденной администрацией Междуреченского муниципального округа.</w:t>
      </w:r>
    </w:p>
    <w:p w:rsidR="0096605B" w:rsidRPr="00F5401F" w:rsidRDefault="0096605B" w:rsidP="0096605B">
      <w:pPr>
        <w:ind w:firstLine="851"/>
        <w:jc w:val="both"/>
        <w:rPr>
          <w:rFonts w:eastAsia="Calibri"/>
          <w:sz w:val="28"/>
          <w:szCs w:val="28"/>
        </w:rPr>
      </w:pPr>
    </w:p>
    <w:p w:rsidR="0096605B" w:rsidRPr="00F5401F" w:rsidRDefault="0096605B" w:rsidP="0096605B">
      <w:pPr>
        <w:autoSpaceDE w:val="0"/>
        <w:jc w:val="center"/>
        <w:rPr>
          <w:sz w:val="28"/>
          <w:szCs w:val="28"/>
        </w:rPr>
      </w:pPr>
      <w:r w:rsidRPr="00F5401F">
        <w:rPr>
          <w:rFonts w:eastAsia="Calibri"/>
          <w:sz w:val="28"/>
          <w:szCs w:val="28"/>
        </w:rPr>
        <w:t>2. Порядок размещения нестационарных торговых объектов и объектов</w:t>
      </w:r>
    </w:p>
    <w:p w:rsidR="0096605B" w:rsidRPr="00F5401F" w:rsidRDefault="0096605B" w:rsidP="0096605B">
      <w:pPr>
        <w:autoSpaceDE w:val="0"/>
        <w:jc w:val="center"/>
        <w:rPr>
          <w:sz w:val="28"/>
          <w:szCs w:val="28"/>
        </w:rPr>
      </w:pPr>
      <w:r w:rsidRPr="00F5401F">
        <w:rPr>
          <w:sz w:val="28"/>
          <w:szCs w:val="28"/>
        </w:rPr>
        <w:t xml:space="preserve"> </w:t>
      </w:r>
      <w:r w:rsidRPr="00F5401F">
        <w:rPr>
          <w:rFonts w:eastAsia="Calibri"/>
          <w:sz w:val="28"/>
          <w:szCs w:val="28"/>
        </w:rPr>
        <w:t>по оказанию услуг населению</w:t>
      </w:r>
      <w:r w:rsidRPr="00F5401F">
        <w:rPr>
          <w:rFonts w:eastAsia="Calibri"/>
          <w:sz w:val="28"/>
          <w:szCs w:val="28"/>
          <w:lang w:eastAsia="en-US"/>
        </w:rPr>
        <w:br/>
      </w:r>
    </w:p>
    <w:p w:rsidR="0096605B" w:rsidRPr="00F5401F" w:rsidRDefault="0096605B" w:rsidP="0096605B">
      <w:pPr>
        <w:autoSpaceDE w:val="0"/>
        <w:ind w:firstLine="851"/>
        <w:jc w:val="both"/>
        <w:rPr>
          <w:sz w:val="28"/>
          <w:szCs w:val="28"/>
        </w:rPr>
      </w:pPr>
      <w:r w:rsidRPr="00F5401F">
        <w:rPr>
          <w:rFonts w:eastAsia="Calibri"/>
          <w:sz w:val="28"/>
          <w:szCs w:val="28"/>
        </w:rPr>
        <w:t xml:space="preserve">2.1. Размещение нестационарных торговых объектов и объектов по оказанию услуг населению (далее - нестационарный объект) осуществляется на основании договора о размещении нестационарного объекта (далее - договор о размещении). </w:t>
      </w:r>
    </w:p>
    <w:p w:rsidR="0096605B" w:rsidRPr="00F5401F" w:rsidRDefault="0096605B" w:rsidP="0096605B">
      <w:pPr>
        <w:ind w:firstLine="851"/>
        <w:jc w:val="both"/>
        <w:rPr>
          <w:sz w:val="28"/>
          <w:szCs w:val="28"/>
        </w:rPr>
      </w:pPr>
      <w:r w:rsidRPr="00F5401F">
        <w:rPr>
          <w:rFonts w:eastAsia="Calibri"/>
          <w:sz w:val="28"/>
          <w:szCs w:val="28"/>
        </w:rPr>
        <w:t xml:space="preserve">2.2. </w:t>
      </w:r>
      <w:r w:rsidRPr="00F5401F">
        <w:rPr>
          <w:sz w:val="28"/>
          <w:szCs w:val="28"/>
        </w:rPr>
        <w:t>Размещение нестационарных объектов на основании договора о размещении осуществляется без предоставления земельных участков в аренду и установления сервитута.</w:t>
      </w:r>
    </w:p>
    <w:p w:rsidR="0096605B" w:rsidRPr="00F5401F" w:rsidRDefault="0096605B" w:rsidP="0096605B">
      <w:pPr>
        <w:autoSpaceDE w:val="0"/>
        <w:ind w:firstLine="851"/>
        <w:jc w:val="both"/>
        <w:rPr>
          <w:sz w:val="28"/>
          <w:szCs w:val="28"/>
        </w:rPr>
      </w:pPr>
      <w:r w:rsidRPr="00F5401F">
        <w:rPr>
          <w:rFonts w:eastAsia="Calibri"/>
          <w:sz w:val="28"/>
          <w:szCs w:val="28"/>
        </w:rPr>
        <w:t>2.3. Заключение договора о размещении осуществляется:</w:t>
      </w:r>
    </w:p>
    <w:p w:rsidR="0096605B" w:rsidRPr="00F5401F" w:rsidRDefault="0096605B" w:rsidP="0096605B">
      <w:pPr>
        <w:autoSpaceDE w:val="0"/>
        <w:ind w:firstLine="851"/>
        <w:jc w:val="both"/>
        <w:rPr>
          <w:sz w:val="28"/>
          <w:szCs w:val="28"/>
        </w:rPr>
      </w:pPr>
      <w:r w:rsidRPr="00F5401F">
        <w:rPr>
          <w:rFonts w:eastAsia="Calibri"/>
          <w:sz w:val="28"/>
          <w:szCs w:val="28"/>
        </w:rPr>
        <w:t>по результатам проведения торгов (конкурсов или аукционов)</w:t>
      </w:r>
      <w:r w:rsidR="00334971">
        <w:rPr>
          <w:rFonts w:eastAsia="Calibri"/>
          <w:sz w:val="28"/>
          <w:szCs w:val="28"/>
        </w:rPr>
        <w:t>, если претендентов 2 и более</w:t>
      </w:r>
      <w:r w:rsidRPr="00F5401F">
        <w:rPr>
          <w:rFonts w:eastAsia="Calibri"/>
          <w:sz w:val="28"/>
          <w:szCs w:val="28"/>
        </w:rPr>
        <w:t>;</w:t>
      </w:r>
    </w:p>
    <w:p w:rsidR="0096605B" w:rsidRPr="00F5401F" w:rsidRDefault="0096605B" w:rsidP="0096605B">
      <w:pPr>
        <w:autoSpaceDE w:val="0"/>
        <w:ind w:firstLine="851"/>
        <w:jc w:val="both"/>
        <w:rPr>
          <w:sz w:val="28"/>
          <w:szCs w:val="28"/>
        </w:rPr>
      </w:pPr>
      <w:r w:rsidRPr="00F5401F">
        <w:rPr>
          <w:rFonts w:eastAsia="Calibri"/>
          <w:sz w:val="28"/>
          <w:szCs w:val="28"/>
        </w:rPr>
        <w:t>без проведения торгов в следующих случаях:</w:t>
      </w:r>
    </w:p>
    <w:p w:rsidR="0096605B" w:rsidRPr="00F5401F" w:rsidRDefault="0096605B" w:rsidP="0096605B">
      <w:pPr>
        <w:autoSpaceDE w:val="0"/>
        <w:ind w:firstLine="851"/>
        <w:jc w:val="both"/>
        <w:rPr>
          <w:sz w:val="28"/>
          <w:szCs w:val="28"/>
        </w:rPr>
      </w:pPr>
      <w:r w:rsidRPr="00F5401F">
        <w:rPr>
          <w:rFonts w:eastAsia="Calibri"/>
          <w:sz w:val="28"/>
          <w:szCs w:val="28"/>
          <w:lang w:eastAsia="en-US"/>
        </w:rPr>
        <w:t xml:space="preserve">размещения на новый срок </w:t>
      </w:r>
      <w:r w:rsidRPr="00F5401F">
        <w:rPr>
          <w:rFonts w:eastAsia="Calibri"/>
          <w:sz w:val="28"/>
          <w:szCs w:val="28"/>
        </w:rPr>
        <w:t>нестационарного объекта</w:t>
      </w:r>
      <w:r w:rsidRPr="00F5401F">
        <w:rPr>
          <w:rFonts w:eastAsia="Calibri"/>
          <w:sz w:val="28"/>
          <w:szCs w:val="28"/>
          <w:lang w:eastAsia="en-US"/>
        </w:rPr>
        <w:t>, ранее размещенного в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96605B" w:rsidRPr="00F5401F" w:rsidRDefault="0096605B" w:rsidP="0096605B">
      <w:pPr>
        <w:autoSpaceDE w:val="0"/>
        <w:ind w:firstLine="851"/>
        <w:jc w:val="both"/>
        <w:rPr>
          <w:sz w:val="28"/>
          <w:szCs w:val="28"/>
        </w:rPr>
      </w:pPr>
      <w:r w:rsidRPr="00F5401F">
        <w:rPr>
          <w:rFonts w:eastAsia="Calibri"/>
          <w:sz w:val="28"/>
          <w:szCs w:val="28"/>
          <w:lang w:eastAsia="en-US"/>
        </w:rPr>
        <w:t>размещения временных сооружений, предназначенных для размещения летних кафе, предприятием общественного питания в соответствии с Дислокацией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96605B" w:rsidRPr="00F5401F" w:rsidRDefault="0096605B" w:rsidP="0096605B">
      <w:pPr>
        <w:autoSpaceDE w:val="0"/>
        <w:ind w:firstLine="851"/>
        <w:jc w:val="both"/>
        <w:rPr>
          <w:sz w:val="28"/>
          <w:szCs w:val="28"/>
        </w:rPr>
      </w:pPr>
      <w:r w:rsidRPr="00F5401F">
        <w:rPr>
          <w:rFonts w:eastAsia="Calibri"/>
          <w:sz w:val="28"/>
          <w:szCs w:val="28"/>
          <w:lang w:eastAsia="en-US"/>
        </w:rPr>
        <w:t>размещения нестационарного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нестационарного объекта;</w:t>
      </w:r>
    </w:p>
    <w:p w:rsidR="0096605B" w:rsidRPr="00F5401F" w:rsidRDefault="0096605B" w:rsidP="0096605B">
      <w:pPr>
        <w:autoSpaceDE w:val="0"/>
        <w:ind w:firstLine="851"/>
        <w:jc w:val="both"/>
        <w:rPr>
          <w:sz w:val="28"/>
          <w:szCs w:val="28"/>
        </w:rPr>
      </w:pPr>
      <w:r w:rsidRPr="00F5401F">
        <w:rPr>
          <w:rFonts w:eastAsia="Calibri"/>
          <w:sz w:val="28"/>
          <w:szCs w:val="28"/>
        </w:rPr>
        <w:t xml:space="preserve">предоставления места размещения нестационарного объекта владельцу нестационарного объекта взамен ранее им занимаемого при необходимости освобождения места размещения нестационарного объекта для </w:t>
      </w:r>
      <w:r w:rsidRPr="00F5401F">
        <w:rPr>
          <w:rFonts w:eastAsia="Calibri"/>
          <w:sz w:val="28"/>
          <w:szCs w:val="28"/>
        </w:rPr>
        <w:lastRenderedPageBreak/>
        <w:t>государственных или муниципальных нужд (предоставление земельного участка в соответствии с земельным законодательством, строительство, реконструкция объектов государственного и муниципального значения, благоустройство территорий);</w:t>
      </w:r>
    </w:p>
    <w:p w:rsidR="00334971" w:rsidRPr="00F5401F" w:rsidRDefault="0096605B" w:rsidP="00334971">
      <w:pPr>
        <w:autoSpaceDE w:val="0"/>
        <w:ind w:firstLine="851"/>
        <w:jc w:val="both"/>
        <w:rPr>
          <w:sz w:val="28"/>
          <w:szCs w:val="28"/>
        </w:rPr>
      </w:pPr>
      <w:r w:rsidRPr="00F5401F">
        <w:rPr>
          <w:sz w:val="28"/>
          <w:szCs w:val="28"/>
        </w:rPr>
        <w:t>размещения нестационарного объекта, предназначенного для реализации периодической печатной продукции.</w:t>
      </w:r>
    </w:p>
    <w:p w:rsidR="0096605B" w:rsidRPr="00F5401F" w:rsidRDefault="0096605B" w:rsidP="0096605B">
      <w:pPr>
        <w:ind w:firstLine="851"/>
        <w:jc w:val="both"/>
        <w:rPr>
          <w:sz w:val="28"/>
          <w:szCs w:val="28"/>
        </w:rPr>
      </w:pPr>
      <w:r w:rsidRPr="00F5401F">
        <w:rPr>
          <w:rFonts w:eastAsia="Calibri"/>
          <w:sz w:val="28"/>
          <w:szCs w:val="28"/>
        </w:rPr>
        <w:t xml:space="preserve">2.4. При размещении нестационарных объектов в результате торгов, администрацией Междуреченского муниципального округа проводятся аукционы в порядке, аналогичном установленному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от 10.02.2010 № 67 (с последующими изменениями). Договор о размещении по результатам торгов заключается по форме согласно приложению № 1 к настоящему Порядку. </w:t>
      </w:r>
    </w:p>
    <w:p w:rsidR="0096605B" w:rsidRPr="00F5401F" w:rsidRDefault="0096605B" w:rsidP="0096605B">
      <w:pPr>
        <w:ind w:firstLine="851"/>
        <w:jc w:val="both"/>
        <w:rPr>
          <w:sz w:val="28"/>
          <w:szCs w:val="28"/>
        </w:rPr>
      </w:pPr>
      <w:r w:rsidRPr="00F5401F">
        <w:rPr>
          <w:rFonts w:eastAsia="Calibri"/>
          <w:sz w:val="28"/>
          <w:szCs w:val="28"/>
        </w:rPr>
        <w:t>Размер начальной цены аукциона определяется:</w:t>
      </w:r>
    </w:p>
    <w:p w:rsidR="0096605B" w:rsidRPr="00F5401F" w:rsidRDefault="0096605B" w:rsidP="0096605B">
      <w:pPr>
        <w:ind w:firstLine="851"/>
        <w:jc w:val="both"/>
        <w:rPr>
          <w:sz w:val="28"/>
          <w:szCs w:val="28"/>
        </w:rPr>
      </w:pPr>
      <w:r w:rsidRPr="00F5401F">
        <w:rPr>
          <w:sz w:val="28"/>
          <w:szCs w:val="28"/>
        </w:rPr>
        <w:t xml:space="preserve">для Объектов площадью до 80 </w:t>
      </w:r>
      <w:proofErr w:type="spellStart"/>
      <w:r w:rsidRPr="00F5401F">
        <w:rPr>
          <w:sz w:val="28"/>
          <w:szCs w:val="28"/>
        </w:rPr>
        <w:t>кв</w:t>
      </w:r>
      <w:proofErr w:type="gramStart"/>
      <w:r w:rsidRPr="00F5401F">
        <w:rPr>
          <w:sz w:val="28"/>
          <w:szCs w:val="28"/>
        </w:rPr>
        <w:t>.м</w:t>
      </w:r>
      <w:proofErr w:type="spellEnd"/>
      <w:proofErr w:type="gramEnd"/>
      <w:r w:rsidRPr="00F5401F">
        <w:rPr>
          <w:sz w:val="28"/>
          <w:szCs w:val="28"/>
        </w:rPr>
        <w:t xml:space="preserve"> (включительно) в соответствии с приложением № 2 к настоящему Порядку — </w:t>
      </w:r>
      <w:r w:rsidRPr="00F5401F">
        <w:rPr>
          <w:rStyle w:val="a5"/>
          <w:color w:val="auto"/>
          <w:sz w:val="28"/>
          <w:szCs w:val="28"/>
        </w:rPr>
        <w:t>Методикой</w:t>
      </w:r>
      <w:r w:rsidRPr="00F5401F">
        <w:rPr>
          <w:sz w:val="28"/>
          <w:szCs w:val="28"/>
        </w:rPr>
        <w:t xml:space="preserve"> определения начальной цены аукциона на право заключения договора на размещение и эксплуатацию нестационарного торгового объекта или объекта по оказанию услуг населению и размера платы по договору на размещение и эксплуатацию нестационарного торгового объекта или объекта по оказанию услуг населению, заключаемому без проведения торгов (далее - Методика);</w:t>
      </w:r>
    </w:p>
    <w:p w:rsidR="0096605B" w:rsidRPr="00F5401F" w:rsidRDefault="0096605B" w:rsidP="0096605B">
      <w:pPr>
        <w:ind w:firstLine="851"/>
        <w:jc w:val="both"/>
        <w:rPr>
          <w:sz w:val="28"/>
          <w:szCs w:val="28"/>
        </w:rPr>
      </w:pPr>
      <w:r w:rsidRPr="00F5401F">
        <w:rPr>
          <w:rFonts w:eastAsia="Calibri"/>
          <w:sz w:val="28"/>
          <w:szCs w:val="28"/>
        </w:rPr>
        <w:t xml:space="preserve">для Объектов площадью более 80 кв. м - на основании отчета об оценке, подготовленного в порядке, установленном </w:t>
      </w:r>
      <w:r w:rsidRPr="00F5401F">
        <w:rPr>
          <w:rStyle w:val="a5"/>
          <w:rFonts w:eastAsia="Calibri"/>
          <w:color w:val="auto"/>
          <w:sz w:val="28"/>
          <w:szCs w:val="28"/>
        </w:rPr>
        <w:t>Федеральным законом</w:t>
      </w:r>
      <w:r w:rsidRPr="00F5401F">
        <w:rPr>
          <w:rFonts w:eastAsia="Calibri"/>
          <w:sz w:val="28"/>
          <w:szCs w:val="28"/>
        </w:rPr>
        <w:t xml:space="preserve"> от 29.07.1998 № 135-ФЗ «Об оценочной деятельности в Российской Федерации» (с последующими изменениями).</w:t>
      </w:r>
    </w:p>
    <w:p w:rsidR="0096605B" w:rsidRPr="00F5401F" w:rsidRDefault="0096605B" w:rsidP="0096605B">
      <w:pPr>
        <w:widowControl w:val="0"/>
        <w:autoSpaceDE w:val="0"/>
        <w:ind w:firstLine="851"/>
        <w:jc w:val="both"/>
        <w:rPr>
          <w:sz w:val="28"/>
          <w:szCs w:val="28"/>
        </w:rPr>
      </w:pPr>
      <w:r w:rsidRPr="00F5401F">
        <w:rPr>
          <w:sz w:val="28"/>
          <w:szCs w:val="28"/>
        </w:rPr>
        <w:t>2.5. Договор о размещении без проведения торгов заключается по форме согласно приложению № 1 к настоящему Порядку по заявлению хозяйствующего субъекта в администрацию Междуреченского муниципального округа по форме согласно приложению № 3 к настоящему Порядку в течение 10 рабочих дней со дня поступления заявления.</w:t>
      </w:r>
    </w:p>
    <w:p w:rsidR="0096605B" w:rsidRPr="00F5401F" w:rsidRDefault="0096605B" w:rsidP="0096605B">
      <w:pPr>
        <w:pStyle w:val="ConsPlusNormal"/>
        <w:ind w:firstLine="851"/>
        <w:jc w:val="both"/>
        <w:rPr>
          <w:rFonts w:ascii="Times New Roman" w:hAnsi="Times New Roman" w:cs="Times New Roman"/>
          <w:sz w:val="28"/>
          <w:szCs w:val="28"/>
        </w:rPr>
      </w:pPr>
      <w:r w:rsidRPr="00F5401F">
        <w:rPr>
          <w:rFonts w:ascii="Times New Roman" w:hAnsi="Times New Roman" w:cs="Times New Roman"/>
          <w:sz w:val="28"/>
          <w:szCs w:val="28"/>
        </w:rPr>
        <w:t>При поступлении заявления и прилагаемых к нему документов в администрацию Междуреченского муниципального округа специалист, ответственный за прием и регистрацию заявления (далее - специалист, ответственный за прием и регистрацию заявления), регистрирует заявление в день его поступления. После регистрации заявление направляется для рассмотрения должностному лицу уполномоченного органа, ответственному за предоставление услуги (далее – должностное лицо, ответственное за предоставление услуги).</w:t>
      </w:r>
    </w:p>
    <w:p w:rsidR="0096605B" w:rsidRPr="00F5401F" w:rsidRDefault="0096605B" w:rsidP="0096605B">
      <w:pPr>
        <w:pStyle w:val="ConsPlusNormal"/>
        <w:ind w:firstLine="851"/>
        <w:jc w:val="both"/>
        <w:rPr>
          <w:rFonts w:ascii="Times New Roman" w:hAnsi="Times New Roman" w:cs="Times New Roman"/>
          <w:sz w:val="28"/>
          <w:szCs w:val="28"/>
        </w:rPr>
      </w:pPr>
      <w:r w:rsidRPr="00F5401F">
        <w:rPr>
          <w:rFonts w:ascii="Times New Roman" w:hAnsi="Times New Roman" w:cs="Times New Roman"/>
          <w:sz w:val="28"/>
          <w:szCs w:val="28"/>
        </w:rPr>
        <w:t>Должностное лицо, ответственное за предоставление услуги, не позднее 8-ми рабочих дней со дня поступления к нему заявления и документов:</w:t>
      </w:r>
    </w:p>
    <w:p w:rsidR="0096605B" w:rsidRPr="00F5401F" w:rsidRDefault="0096605B" w:rsidP="0096605B">
      <w:pPr>
        <w:pStyle w:val="ConsPlusNormal"/>
        <w:ind w:firstLine="851"/>
        <w:jc w:val="both"/>
        <w:rPr>
          <w:rFonts w:ascii="Times New Roman" w:hAnsi="Times New Roman" w:cs="Times New Roman"/>
          <w:sz w:val="28"/>
          <w:szCs w:val="28"/>
        </w:rPr>
      </w:pPr>
      <w:r w:rsidRPr="00F5401F">
        <w:rPr>
          <w:rFonts w:ascii="Times New Roman" w:hAnsi="Times New Roman" w:cs="Times New Roman"/>
          <w:sz w:val="28"/>
          <w:szCs w:val="28"/>
        </w:rPr>
        <w:t xml:space="preserve">проверяет заявление и представленные документы на наличие оснований для отказа в заключении договора на размещение и эксплуатацию нестационарного торгового объекта или объекта по оказанию услуг населению, </w:t>
      </w:r>
      <w:r w:rsidRPr="00F5401F">
        <w:rPr>
          <w:rFonts w:ascii="Times New Roman" w:hAnsi="Times New Roman" w:cs="Times New Roman"/>
          <w:sz w:val="28"/>
          <w:szCs w:val="28"/>
        </w:rPr>
        <w:lastRenderedPageBreak/>
        <w:t xml:space="preserve">предусмотренных </w:t>
      </w:r>
      <w:r w:rsidRPr="00F5401F">
        <w:rPr>
          <w:rFonts w:ascii="Times New Roman" w:hAnsi="Times New Roman" w:cs="Times New Roman"/>
          <w:color w:val="000000"/>
          <w:sz w:val="28"/>
          <w:szCs w:val="28"/>
        </w:rPr>
        <w:t xml:space="preserve">п. 2.7 </w:t>
      </w:r>
      <w:r w:rsidRPr="00F5401F">
        <w:rPr>
          <w:rFonts w:ascii="Times New Roman" w:hAnsi="Times New Roman" w:cs="Times New Roman"/>
          <w:sz w:val="28"/>
          <w:szCs w:val="28"/>
        </w:rPr>
        <w:t>настоящего Порядка;</w:t>
      </w:r>
    </w:p>
    <w:p w:rsidR="0096605B" w:rsidRPr="00F5401F" w:rsidRDefault="0096605B" w:rsidP="0096605B">
      <w:pPr>
        <w:pStyle w:val="ConsPlusNormal"/>
        <w:ind w:firstLine="851"/>
        <w:jc w:val="both"/>
        <w:rPr>
          <w:rFonts w:ascii="Times New Roman" w:hAnsi="Times New Roman" w:cs="Times New Roman"/>
          <w:sz w:val="28"/>
          <w:szCs w:val="28"/>
        </w:rPr>
      </w:pPr>
      <w:r w:rsidRPr="00F5401F">
        <w:rPr>
          <w:rFonts w:ascii="Times New Roman" w:hAnsi="Times New Roman" w:cs="Times New Roman"/>
          <w:sz w:val="28"/>
          <w:szCs w:val="28"/>
        </w:rPr>
        <w:t xml:space="preserve">в случае наличия оснований для отказа в заключении договора на размещение и эксплуатацию нестационарного торгового объекта или объекта по оказанию услуг населению, указанных в </w:t>
      </w:r>
      <w:r w:rsidRPr="00F5401F">
        <w:rPr>
          <w:rFonts w:ascii="Times New Roman" w:hAnsi="Times New Roman" w:cs="Times New Roman"/>
          <w:color w:val="000000"/>
          <w:sz w:val="28"/>
          <w:szCs w:val="28"/>
        </w:rPr>
        <w:t>п.2.7</w:t>
      </w:r>
      <w:r w:rsidRPr="00F5401F">
        <w:rPr>
          <w:rFonts w:ascii="Times New Roman" w:hAnsi="Times New Roman" w:cs="Times New Roman"/>
          <w:sz w:val="28"/>
          <w:szCs w:val="28"/>
        </w:rPr>
        <w:t xml:space="preserve"> настоящего Порядка, готовит проект решения об отказе в заключении договора на размещение и эксплуатацию нестационарного торгового объекта или объекта по оказанию услуг населению;</w:t>
      </w:r>
    </w:p>
    <w:p w:rsidR="0096605B" w:rsidRPr="00F5401F" w:rsidRDefault="0096605B" w:rsidP="0096605B">
      <w:pPr>
        <w:pStyle w:val="ConsPlusNormal"/>
        <w:ind w:firstLine="851"/>
        <w:jc w:val="both"/>
        <w:rPr>
          <w:rFonts w:ascii="Times New Roman" w:hAnsi="Times New Roman" w:cs="Times New Roman"/>
          <w:sz w:val="28"/>
          <w:szCs w:val="28"/>
        </w:rPr>
      </w:pPr>
      <w:r w:rsidRPr="00F5401F">
        <w:rPr>
          <w:rFonts w:ascii="Times New Roman" w:hAnsi="Times New Roman" w:cs="Times New Roman"/>
          <w:sz w:val="28"/>
          <w:szCs w:val="28"/>
        </w:rPr>
        <w:t xml:space="preserve">в случае отсутствия оснований для отказа в заключении договора на размещение и эксплуатацию нестационарного торгового объекта или объекта по оказанию услуг населению, указанных в </w:t>
      </w:r>
      <w:r w:rsidRPr="00F5401F">
        <w:rPr>
          <w:rFonts w:ascii="Times New Roman" w:hAnsi="Times New Roman" w:cs="Times New Roman"/>
          <w:color w:val="000000"/>
          <w:sz w:val="28"/>
          <w:szCs w:val="28"/>
        </w:rPr>
        <w:t>п. 2.7</w:t>
      </w:r>
      <w:r w:rsidRPr="00F5401F">
        <w:rPr>
          <w:rFonts w:ascii="Times New Roman" w:hAnsi="Times New Roman" w:cs="Times New Roman"/>
          <w:sz w:val="28"/>
          <w:szCs w:val="28"/>
        </w:rPr>
        <w:t xml:space="preserve"> настоящего Порядка, готовит проект письма администрации Междуреченского муниципального округа о заключении договора на размещение и эксплуатацию нестационарного торгового объекта или объекта по оказанию услуг населению, а также проект договора на размещение и эксплуатацию нестационарного торгового объекта или объекта по оказанию услуг населению.</w:t>
      </w:r>
    </w:p>
    <w:p w:rsidR="0096605B" w:rsidRPr="00F5401F" w:rsidRDefault="0096605B" w:rsidP="0096605B">
      <w:pPr>
        <w:pStyle w:val="ConsPlusNormal"/>
        <w:ind w:firstLine="851"/>
        <w:jc w:val="both"/>
        <w:rPr>
          <w:rFonts w:ascii="Times New Roman" w:hAnsi="Times New Roman" w:cs="Times New Roman"/>
          <w:sz w:val="28"/>
          <w:szCs w:val="28"/>
        </w:rPr>
      </w:pPr>
      <w:r w:rsidRPr="00F5401F">
        <w:rPr>
          <w:rFonts w:ascii="Times New Roman" w:hAnsi="Times New Roman" w:cs="Times New Roman"/>
          <w:sz w:val="28"/>
          <w:szCs w:val="28"/>
        </w:rPr>
        <w:t>Направление заявителю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осуществляется должностным лицом, ответственным за предоставление услуги, не позднее 2-х рабочих дней со дня принятия соответствующего решения.</w:t>
      </w:r>
    </w:p>
    <w:p w:rsidR="0096605B" w:rsidRPr="00F5401F" w:rsidRDefault="0096605B" w:rsidP="0096605B">
      <w:pPr>
        <w:ind w:firstLine="851"/>
        <w:jc w:val="both"/>
        <w:rPr>
          <w:sz w:val="28"/>
          <w:szCs w:val="28"/>
        </w:rPr>
      </w:pPr>
      <w:r w:rsidRPr="00F5401F">
        <w:rPr>
          <w:sz w:val="28"/>
          <w:szCs w:val="28"/>
        </w:rPr>
        <w:t>2.6. Размер платы за размещение нестационарных объектов в случае заключения договора о размещении без проведения торгов</w:t>
      </w:r>
      <w:r w:rsidRPr="00F5401F">
        <w:rPr>
          <w:color w:val="auto"/>
          <w:sz w:val="28"/>
          <w:szCs w:val="28"/>
        </w:rPr>
        <w:t>, определяется:</w:t>
      </w:r>
    </w:p>
    <w:p w:rsidR="0096605B" w:rsidRPr="00F5401F" w:rsidRDefault="0096605B" w:rsidP="0096605B">
      <w:pPr>
        <w:ind w:firstLine="851"/>
        <w:jc w:val="both"/>
        <w:rPr>
          <w:sz w:val="28"/>
          <w:szCs w:val="28"/>
        </w:rPr>
      </w:pPr>
      <w:r w:rsidRPr="00F5401F">
        <w:rPr>
          <w:sz w:val="28"/>
          <w:szCs w:val="28"/>
        </w:rPr>
        <w:t>для Объектов площадью до 80 кв. м (включительно) в соответствии с Методикой;</w:t>
      </w:r>
    </w:p>
    <w:p w:rsidR="0096605B" w:rsidRPr="00F5401F" w:rsidRDefault="0096605B" w:rsidP="0096605B">
      <w:pPr>
        <w:ind w:firstLine="851"/>
        <w:jc w:val="both"/>
        <w:rPr>
          <w:sz w:val="28"/>
          <w:szCs w:val="28"/>
        </w:rPr>
      </w:pPr>
      <w:r w:rsidRPr="00F5401F">
        <w:rPr>
          <w:color w:val="auto"/>
          <w:sz w:val="28"/>
          <w:szCs w:val="28"/>
        </w:rPr>
        <w:t xml:space="preserve">для Объектов площадью более 80 кв. м - на основании отчета об оценке, подготовленного в порядке, установленном </w:t>
      </w:r>
      <w:r w:rsidRPr="00F5401F">
        <w:rPr>
          <w:rStyle w:val="a5"/>
          <w:color w:val="auto"/>
          <w:sz w:val="28"/>
          <w:szCs w:val="28"/>
        </w:rPr>
        <w:t>Федеральным законом</w:t>
      </w:r>
      <w:r w:rsidRPr="00F5401F">
        <w:rPr>
          <w:color w:val="auto"/>
          <w:sz w:val="28"/>
          <w:szCs w:val="28"/>
        </w:rPr>
        <w:t xml:space="preserve"> от 29.07.1998 № 135-ФЗ «Об оценочной деятельности в Российской Федерации» (с последующими изменениями).</w:t>
      </w:r>
    </w:p>
    <w:p w:rsidR="0096605B" w:rsidRPr="00F5401F" w:rsidRDefault="0096605B" w:rsidP="0096605B">
      <w:pPr>
        <w:autoSpaceDE w:val="0"/>
        <w:ind w:firstLine="851"/>
        <w:jc w:val="both"/>
        <w:rPr>
          <w:sz w:val="28"/>
          <w:szCs w:val="28"/>
        </w:rPr>
      </w:pPr>
      <w:r w:rsidRPr="00F5401F">
        <w:rPr>
          <w:sz w:val="28"/>
          <w:szCs w:val="28"/>
        </w:rPr>
        <w:t>2.7. Основания для отказа в заключении договора о размещении без проведения торгов:</w:t>
      </w:r>
    </w:p>
    <w:p w:rsidR="0096605B" w:rsidRPr="00F5401F" w:rsidRDefault="0096605B" w:rsidP="0096605B">
      <w:pPr>
        <w:autoSpaceDE w:val="0"/>
        <w:ind w:firstLine="851"/>
        <w:jc w:val="both"/>
        <w:rPr>
          <w:sz w:val="28"/>
          <w:szCs w:val="28"/>
        </w:rPr>
      </w:pPr>
      <w:r w:rsidRPr="00F5401F">
        <w:rPr>
          <w:rFonts w:eastAsia="Calibri"/>
          <w:sz w:val="28"/>
          <w:szCs w:val="28"/>
        </w:rPr>
        <w:t>1) расположение испрашиваемого места размещения на земельном участке, предоставленном в установленном порядке другому лицу;</w:t>
      </w:r>
    </w:p>
    <w:p w:rsidR="0096605B" w:rsidRPr="00F5401F" w:rsidRDefault="0096605B" w:rsidP="0096605B">
      <w:pPr>
        <w:autoSpaceDE w:val="0"/>
        <w:ind w:firstLine="851"/>
        <w:jc w:val="both"/>
        <w:rPr>
          <w:sz w:val="28"/>
          <w:szCs w:val="28"/>
        </w:rPr>
      </w:pPr>
      <w:r w:rsidRPr="00F5401F">
        <w:rPr>
          <w:rFonts w:eastAsia="Calibri"/>
          <w:sz w:val="28"/>
          <w:szCs w:val="28"/>
        </w:rPr>
        <w:t>2) наличие решения уполномоченного органа местного самоуправления в отношении территории, на которой планируется размещение нестационарного объекта: о резервировании или изъятии земель (земельных участков) для государственных или муниципальных нужд; о комплексном благоустройстве земельного участка.</w:t>
      </w:r>
    </w:p>
    <w:p w:rsidR="0096605B" w:rsidRPr="00F5401F" w:rsidRDefault="0096605B" w:rsidP="0096605B">
      <w:pPr>
        <w:autoSpaceDE w:val="0"/>
        <w:ind w:firstLine="851"/>
        <w:jc w:val="both"/>
        <w:rPr>
          <w:sz w:val="28"/>
          <w:szCs w:val="28"/>
        </w:rPr>
      </w:pPr>
      <w:r w:rsidRPr="00F5401F">
        <w:rPr>
          <w:rFonts w:eastAsia="Calibri"/>
          <w:sz w:val="28"/>
          <w:szCs w:val="28"/>
        </w:rPr>
        <w:t xml:space="preserve">2.8. Договор о размещении заключается сроком до семи лет </w:t>
      </w:r>
      <w:r w:rsidRPr="00F5401F">
        <w:rPr>
          <w:sz w:val="28"/>
          <w:szCs w:val="28"/>
        </w:rPr>
        <w:t xml:space="preserve">с возможностью продления его на очередной срок (до семи лет) без проведения торгов по заявлению хозяйствующего субъекта, осуществляющего торговую деятельность, являющегося стороной договора о размещении. Заявление о продлении действия договора о размещении на очередной срок подается в администрацию Междуреченского муниципального округа </w:t>
      </w:r>
      <w:r w:rsidRPr="00F5401F">
        <w:rPr>
          <w:rFonts w:eastAsia="Calibri"/>
          <w:bCs/>
          <w:sz w:val="28"/>
          <w:szCs w:val="28"/>
          <w:lang w:eastAsia="en-US"/>
        </w:rPr>
        <w:t xml:space="preserve">и рассматривается в соответствии с пунктом 2.5 настоящего порядка </w:t>
      </w:r>
      <w:r w:rsidRPr="00F5401F">
        <w:rPr>
          <w:sz w:val="28"/>
          <w:szCs w:val="28"/>
        </w:rPr>
        <w:t>по форме согласно приложению №4 к настоящему Порядку</w:t>
      </w:r>
      <w:r w:rsidRPr="00F5401F">
        <w:rPr>
          <w:rFonts w:eastAsia="Calibri"/>
          <w:sz w:val="28"/>
          <w:szCs w:val="28"/>
        </w:rPr>
        <w:t>.</w:t>
      </w:r>
      <w:r w:rsidRPr="00F5401F">
        <w:rPr>
          <w:sz w:val="28"/>
          <w:szCs w:val="28"/>
        </w:rPr>
        <w:t xml:space="preserve"> </w:t>
      </w:r>
    </w:p>
    <w:p w:rsidR="0096605B" w:rsidRPr="00F5401F" w:rsidRDefault="0096605B" w:rsidP="0096605B">
      <w:pPr>
        <w:widowControl w:val="0"/>
        <w:autoSpaceDE w:val="0"/>
        <w:ind w:firstLine="851"/>
        <w:jc w:val="both"/>
        <w:rPr>
          <w:sz w:val="28"/>
          <w:szCs w:val="28"/>
        </w:rPr>
      </w:pPr>
      <w:r w:rsidRPr="00F5401F">
        <w:rPr>
          <w:sz w:val="28"/>
          <w:szCs w:val="28"/>
        </w:rPr>
        <w:t xml:space="preserve">2.9. По окончании срока действия договора о размещении, а также при </w:t>
      </w:r>
      <w:r w:rsidRPr="00F5401F">
        <w:rPr>
          <w:sz w:val="28"/>
          <w:szCs w:val="28"/>
        </w:rPr>
        <w:lastRenderedPageBreak/>
        <w:t>досрочном его прекращении владельцы нестационарных объектов в течение 10 календарных дней должны их демонтировать и восстановить нарушенное благоустройство территории.</w:t>
      </w:r>
    </w:p>
    <w:p w:rsidR="0096605B" w:rsidRPr="00F5401F" w:rsidRDefault="0096605B" w:rsidP="0096605B">
      <w:pPr>
        <w:ind w:firstLine="851"/>
        <w:jc w:val="both"/>
        <w:rPr>
          <w:sz w:val="28"/>
          <w:szCs w:val="28"/>
        </w:rPr>
      </w:pPr>
    </w:p>
    <w:p w:rsidR="0096605B" w:rsidRPr="00F5401F" w:rsidRDefault="0096605B" w:rsidP="0096605B">
      <w:pPr>
        <w:widowControl w:val="0"/>
        <w:autoSpaceDE w:val="0"/>
        <w:jc w:val="center"/>
        <w:rPr>
          <w:sz w:val="28"/>
          <w:szCs w:val="28"/>
        </w:rPr>
      </w:pPr>
      <w:r w:rsidRPr="00F5401F">
        <w:rPr>
          <w:sz w:val="28"/>
          <w:szCs w:val="28"/>
        </w:rPr>
        <w:t>3. Порядок и основания досрочного прекращения действия</w:t>
      </w:r>
    </w:p>
    <w:p w:rsidR="0096605B" w:rsidRPr="00F5401F" w:rsidRDefault="0096605B" w:rsidP="0096605B">
      <w:pPr>
        <w:widowControl w:val="0"/>
        <w:autoSpaceDE w:val="0"/>
        <w:ind w:firstLine="851"/>
        <w:jc w:val="center"/>
        <w:rPr>
          <w:sz w:val="28"/>
          <w:szCs w:val="28"/>
        </w:rPr>
      </w:pPr>
      <w:r w:rsidRPr="00F5401F">
        <w:rPr>
          <w:sz w:val="28"/>
          <w:szCs w:val="28"/>
        </w:rPr>
        <w:t>договора о размещении</w:t>
      </w:r>
    </w:p>
    <w:p w:rsidR="0096605B" w:rsidRPr="00F5401F" w:rsidRDefault="0096605B" w:rsidP="0096605B">
      <w:pPr>
        <w:widowControl w:val="0"/>
        <w:autoSpaceDE w:val="0"/>
        <w:ind w:firstLine="851"/>
        <w:jc w:val="both"/>
        <w:rPr>
          <w:sz w:val="28"/>
          <w:szCs w:val="28"/>
        </w:rPr>
      </w:pPr>
    </w:p>
    <w:p w:rsidR="0096605B" w:rsidRPr="00F5401F" w:rsidRDefault="0096605B" w:rsidP="0096605B">
      <w:pPr>
        <w:autoSpaceDE w:val="0"/>
        <w:ind w:firstLine="851"/>
        <w:jc w:val="both"/>
        <w:rPr>
          <w:sz w:val="28"/>
          <w:szCs w:val="28"/>
        </w:rPr>
      </w:pPr>
      <w:r w:rsidRPr="00F5401F">
        <w:rPr>
          <w:color w:val="auto"/>
          <w:sz w:val="28"/>
          <w:szCs w:val="28"/>
        </w:rPr>
        <w:t>3.1. Прекращение действия договора о размещении может происходить по инициативе владельца нестационарного объекта и по инициативе администрации Междуреченского муниципального округа, являющегося стороной по договору о размещении.</w:t>
      </w:r>
    </w:p>
    <w:p w:rsidR="0096605B" w:rsidRPr="00F5401F" w:rsidRDefault="0096605B" w:rsidP="0096605B">
      <w:pPr>
        <w:autoSpaceDE w:val="0"/>
        <w:ind w:firstLine="851"/>
        <w:jc w:val="both"/>
        <w:rPr>
          <w:sz w:val="28"/>
          <w:szCs w:val="28"/>
        </w:rPr>
      </w:pPr>
      <w:r w:rsidRPr="00F5401F">
        <w:rPr>
          <w:color w:val="auto"/>
          <w:sz w:val="28"/>
          <w:szCs w:val="28"/>
        </w:rPr>
        <w:t>3.2. Договор о размещении расторгается в случаях:</w:t>
      </w:r>
    </w:p>
    <w:p w:rsidR="0096605B" w:rsidRPr="00F5401F" w:rsidRDefault="0096605B" w:rsidP="0096605B">
      <w:pPr>
        <w:autoSpaceDE w:val="0"/>
        <w:ind w:firstLine="851"/>
        <w:jc w:val="both"/>
        <w:rPr>
          <w:sz w:val="28"/>
          <w:szCs w:val="28"/>
        </w:rPr>
      </w:pPr>
      <w:r w:rsidRPr="00F5401F">
        <w:rPr>
          <w:color w:val="auto"/>
          <w:sz w:val="28"/>
          <w:szCs w:val="28"/>
        </w:rPr>
        <w:t>3.2.1. Прекращения осуществления деятельности юридическим лицом, являющимся стороной договора о размещении, по его инициативе;</w:t>
      </w:r>
    </w:p>
    <w:p w:rsidR="0096605B" w:rsidRPr="00F5401F" w:rsidRDefault="0096605B" w:rsidP="0096605B">
      <w:pPr>
        <w:autoSpaceDE w:val="0"/>
        <w:ind w:firstLine="851"/>
        <w:jc w:val="both"/>
        <w:rPr>
          <w:sz w:val="28"/>
          <w:szCs w:val="28"/>
        </w:rPr>
      </w:pPr>
      <w:r w:rsidRPr="00F5401F">
        <w:rPr>
          <w:color w:val="auto"/>
          <w:sz w:val="28"/>
          <w:szCs w:val="28"/>
        </w:rPr>
        <w:t>3.2.2. Ликвидации юридического лица, являющегося стороной договора о размещении, в соответствии с гражданским законодательством Российской Федерации;</w:t>
      </w:r>
    </w:p>
    <w:p w:rsidR="0096605B" w:rsidRPr="00F5401F" w:rsidRDefault="0096605B" w:rsidP="0096605B">
      <w:pPr>
        <w:autoSpaceDE w:val="0"/>
        <w:ind w:firstLine="851"/>
        <w:jc w:val="both"/>
        <w:rPr>
          <w:sz w:val="28"/>
          <w:szCs w:val="28"/>
        </w:rPr>
      </w:pPr>
      <w:r w:rsidRPr="00F5401F">
        <w:rPr>
          <w:color w:val="auto"/>
          <w:sz w:val="28"/>
          <w:szCs w:val="28"/>
        </w:rPr>
        <w:t>3.2.3. Прекращения деятельности индивидуального предпринимателя, являющегося стороной договора о размещении;</w:t>
      </w:r>
    </w:p>
    <w:p w:rsidR="0096605B" w:rsidRPr="00F5401F" w:rsidRDefault="0096605B" w:rsidP="0096605B">
      <w:pPr>
        <w:autoSpaceDE w:val="0"/>
        <w:ind w:firstLine="851"/>
        <w:jc w:val="both"/>
        <w:rPr>
          <w:sz w:val="28"/>
          <w:szCs w:val="28"/>
        </w:rPr>
      </w:pPr>
      <w:r w:rsidRPr="00F5401F">
        <w:rPr>
          <w:color w:val="auto"/>
          <w:sz w:val="28"/>
          <w:szCs w:val="28"/>
        </w:rPr>
        <w:t>3.2.4. По соглашению сторон договора о размещении;</w:t>
      </w:r>
    </w:p>
    <w:p w:rsidR="0096605B" w:rsidRPr="00F5401F" w:rsidRDefault="0096605B" w:rsidP="0096605B">
      <w:pPr>
        <w:autoSpaceDE w:val="0"/>
        <w:ind w:firstLine="851"/>
        <w:jc w:val="both"/>
        <w:rPr>
          <w:sz w:val="28"/>
          <w:szCs w:val="28"/>
        </w:rPr>
      </w:pPr>
      <w:r w:rsidRPr="00F5401F">
        <w:rPr>
          <w:color w:val="auto"/>
          <w:sz w:val="28"/>
          <w:szCs w:val="28"/>
        </w:rPr>
        <w:t>3.2.5. Использования земель или земельного участка для целей, не предусмотренных Договором о размещении, что подтверждается актом осмотра или обследования земельного участка, составленным упол</w:t>
      </w:r>
      <w:r w:rsidR="005204D8">
        <w:rPr>
          <w:color w:val="auto"/>
          <w:sz w:val="28"/>
          <w:szCs w:val="28"/>
        </w:rPr>
        <w:t>номоченными должностными лицами</w:t>
      </w:r>
      <w:r w:rsidRPr="00F5401F">
        <w:rPr>
          <w:color w:val="auto"/>
          <w:sz w:val="28"/>
          <w:szCs w:val="28"/>
        </w:rPr>
        <w:t xml:space="preserve"> отраслевого (функционального) органа администрации Междуреченского муниципального округа -</w:t>
      </w:r>
      <w:r w:rsidR="005204D8">
        <w:rPr>
          <w:color w:val="auto"/>
          <w:sz w:val="28"/>
          <w:szCs w:val="28"/>
        </w:rPr>
        <w:t xml:space="preserve"> </w:t>
      </w:r>
      <w:r w:rsidR="005204D8" w:rsidRPr="005204D8">
        <w:rPr>
          <w:color w:val="auto"/>
          <w:sz w:val="28"/>
          <w:szCs w:val="28"/>
        </w:rPr>
        <w:t>отдел</w:t>
      </w:r>
      <w:r w:rsidR="001A3EA7" w:rsidRPr="001A3EA7">
        <w:rPr>
          <w:color w:val="FF0000"/>
          <w:sz w:val="28"/>
          <w:szCs w:val="28"/>
        </w:rPr>
        <w:t xml:space="preserve"> </w:t>
      </w:r>
      <w:r w:rsidRPr="00F5401F">
        <w:rPr>
          <w:color w:val="auto"/>
          <w:sz w:val="28"/>
          <w:szCs w:val="28"/>
        </w:rPr>
        <w:t>имущественных и земельных отношений администрации Междуреченского муниципального округа;</w:t>
      </w:r>
    </w:p>
    <w:p w:rsidR="001A3EA7" w:rsidRPr="00F5401F" w:rsidRDefault="0096605B" w:rsidP="001A3EA7">
      <w:pPr>
        <w:autoSpaceDE w:val="0"/>
        <w:ind w:firstLine="851"/>
        <w:jc w:val="both"/>
        <w:rPr>
          <w:sz w:val="28"/>
          <w:szCs w:val="28"/>
        </w:rPr>
      </w:pPr>
      <w:r w:rsidRPr="00F5401F">
        <w:rPr>
          <w:color w:val="auto"/>
          <w:sz w:val="28"/>
          <w:szCs w:val="28"/>
        </w:rPr>
        <w:t xml:space="preserve">3.2.6. </w:t>
      </w:r>
      <w:proofErr w:type="spellStart"/>
      <w:r w:rsidRPr="00F5401F">
        <w:rPr>
          <w:color w:val="auto"/>
          <w:sz w:val="28"/>
          <w:szCs w:val="28"/>
        </w:rPr>
        <w:t>Нефункционирования</w:t>
      </w:r>
      <w:proofErr w:type="spellEnd"/>
      <w:r w:rsidRPr="00F5401F">
        <w:rPr>
          <w:color w:val="auto"/>
          <w:sz w:val="28"/>
          <w:szCs w:val="28"/>
        </w:rPr>
        <w:t xml:space="preserve"> нестационарного объекта </w:t>
      </w:r>
      <w:r w:rsidRPr="00F5401F">
        <w:rPr>
          <w:sz w:val="28"/>
          <w:szCs w:val="28"/>
        </w:rPr>
        <w:t>в течение более 3 месяцев подряд</w:t>
      </w:r>
      <w:r w:rsidRPr="00F5401F">
        <w:rPr>
          <w:color w:val="auto"/>
          <w:sz w:val="28"/>
          <w:szCs w:val="28"/>
        </w:rPr>
        <w:t xml:space="preserve">, </w:t>
      </w:r>
      <w:r w:rsidR="001A3EA7" w:rsidRPr="005204D8">
        <w:rPr>
          <w:rFonts w:eastAsia="Calibri"/>
          <w:bCs/>
          <w:color w:val="auto"/>
          <w:sz w:val="28"/>
          <w:szCs w:val="28"/>
          <w:lang w:eastAsia="en-US"/>
        </w:rPr>
        <w:t xml:space="preserve">что подтверждается актом осмотра нестационарного торгового объекта, составленным </w:t>
      </w:r>
      <w:r w:rsidR="001A3EA7" w:rsidRPr="005204D8">
        <w:rPr>
          <w:color w:val="auto"/>
          <w:sz w:val="28"/>
          <w:szCs w:val="28"/>
        </w:rPr>
        <w:t>упол</w:t>
      </w:r>
      <w:r w:rsidR="005204D8">
        <w:rPr>
          <w:color w:val="auto"/>
          <w:sz w:val="28"/>
          <w:szCs w:val="28"/>
        </w:rPr>
        <w:t>номоченными должностными лицами</w:t>
      </w:r>
      <w:r w:rsidR="001A3EA7" w:rsidRPr="005204D8">
        <w:rPr>
          <w:color w:val="auto"/>
          <w:sz w:val="28"/>
          <w:szCs w:val="28"/>
        </w:rPr>
        <w:t xml:space="preserve"> </w:t>
      </w:r>
      <w:r w:rsidR="001A3EA7" w:rsidRPr="005204D8">
        <w:rPr>
          <w:rFonts w:eastAsia="Calibri"/>
          <w:bCs/>
          <w:color w:val="auto"/>
          <w:sz w:val="28"/>
          <w:szCs w:val="28"/>
          <w:lang w:eastAsia="en-US"/>
        </w:rPr>
        <w:t>отраслевого (функционального) органа администрации Междуреченского муниципального округа – отдела экономики администрации М</w:t>
      </w:r>
      <w:r w:rsidR="005204D8">
        <w:rPr>
          <w:rFonts w:eastAsia="Calibri"/>
          <w:bCs/>
          <w:color w:val="auto"/>
          <w:sz w:val="28"/>
          <w:szCs w:val="28"/>
          <w:lang w:eastAsia="en-US"/>
        </w:rPr>
        <w:t>еждуреченского муниципального</w:t>
      </w:r>
      <w:r w:rsidR="001A3EA7" w:rsidRPr="005204D8">
        <w:rPr>
          <w:rFonts w:eastAsia="Calibri"/>
          <w:bCs/>
          <w:color w:val="auto"/>
          <w:sz w:val="28"/>
          <w:szCs w:val="28"/>
          <w:lang w:eastAsia="en-US"/>
        </w:rPr>
        <w:t xml:space="preserve"> </w:t>
      </w:r>
      <w:r w:rsidR="005204D8" w:rsidRPr="005204D8">
        <w:rPr>
          <w:rFonts w:eastAsia="Calibri"/>
          <w:bCs/>
          <w:color w:val="auto"/>
          <w:sz w:val="28"/>
          <w:szCs w:val="28"/>
          <w:lang w:eastAsia="en-US"/>
        </w:rPr>
        <w:t>округа</w:t>
      </w:r>
    </w:p>
    <w:p w:rsidR="0096605B" w:rsidRPr="00F5401F" w:rsidRDefault="0096605B" w:rsidP="0096605B">
      <w:pPr>
        <w:autoSpaceDE w:val="0"/>
        <w:ind w:firstLine="851"/>
        <w:jc w:val="both"/>
        <w:rPr>
          <w:sz w:val="28"/>
          <w:szCs w:val="28"/>
        </w:rPr>
      </w:pPr>
      <w:r w:rsidRPr="00F5401F">
        <w:rPr>
          <w:color w:val="auto"/>
          <w:sz w:val="28"/>
          <w:szCs w:val="28"/>
        </w:rPr>
        <w:t>3.2.7. Невнесения платы за размещение нестационарного объекта более двух периодов оплаты;</w:t>
      </w:r>
    </w:p>
    <w:p w:rsidR="0096605B" w:rsidRPr="00F5401F" w:rsidRDefault="0096605B" w:rsidP="0096605B">
      <w:pPr>
        <w:widowControl w:val="0"/>
        <w:autoSpaceDE w:val="0"/>
        <w:ind w:firstLine="851"/>
        <w:jc w:val="both"/>
        <w:rPr>
          <w:sz w:val="28"/>
          <w:szCs w:val="28"/>
        </w:rPr>
      </w:pPr>
      <w:r w:rsidRPr="00F5401F">
        <w:rPr>
          <w:color w:val="auto"/>
          <w:sz w:val="28"/>
          <w:szCs w:val="28"/>
        </w:rPr>
        <w:t>3.2.8. Неоднократного выявления нарушений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подтвержденных актами проверок, протоколами об административных правонарушениях, а также наличия неоднократных обоснованных жалоб граждан;</w:t>
      </w:r>
    </w:p>
    <w:p w:rsidR="0096605B" w:rsidRPr="00F5401F" w:rsidRDefault="0096605B" w:rsidP="0096605B">
      <w:pPr>
        <w:autoSpaceDE w:val="0"/>
        <w:ind w:firstLine="851"/>
        <w:jc w:val="both"/>
        <w:rPr>
          <w:sz w:val="28"/>
          <w:szCs w:val="28"/>
        </w:rPr>
      </w:pPr>
      <w:bookmarkStart w:id="2" w:name="Par91"/>
      <w:bookmarkEnd w:id="2"/>
      <w:r w:rsidRPr="00F5401F">
        <w:rPr>
          <w:color w:val="auto"/>
          <w:sz w:val="28"/>
          <w:szCs w:val="28"/>
        </w:rPr>
        <w:t>3.2.9. По иным основаниям, предусмотренным действующим законодательством.</w:t>
      </w:r>
    </w:p>
    <w:p w:rsidR="00400D15" w:rsidRDefault="00400D15" w:rsidP="005204D8">
      <w:pPr>
        <w:autoSpaceDE w:val="0"/>
        <w:rPr>
          <w:rFonts w:eastAsia="Calibri"/>
          <w:sz w:val="28"/>
          <w:szCs w:val="28"/>
        </w:rPr>
      </w:pPr>
    </w:p>
    <w:p w:rsidR="00531A5C" w:rsidRDefault="00531A5C" w:rsidP="005204D8">
      <w:pPr>
        <w:autoSpaceDE w:val="0"/>
        <w:rPr>
          <w:rFonts w:eastAsia="Calibri"/>
          <w:sz w:val="28"/>
          <w:szCs w:val="28"/>
        </w:rPr>
      </w:pPr>
    </w:p>
    <w:p w:rsidR="00531A5C" w:rsidRDefault="00531A5C" w:rsidP="005204D8">
      <w:pPr>
        <w:autoSpaceDE w:val="0"/>
        <w:rPr>
          <w:rFonts w:eastAsia="Calibri"/>
          <w:sz w:val="28"/>
          <w:szCs w:val="28"/>
        </w:rPr>
      </w:pPr>
    </w:p>
    <w:p w:rsidR="0096605B" w:rsidRPr="00F5401F" w:rsidRDefault="0096605B" w:rsidP="0096605B">
      <w:pPr>
        <w:autoSpaceDE w:val="0"/>
        <w:ind w:firstLine="851"/>
        <w:jc w:val="center"/>
        <w:rPr>
          <w:sz w:val="28"/>
          <w:szCs w:val="28"/>
        </w:rPr>
      </w:pPr>
      <w:r w:rsidRPr="00F5401F">
        <w:rPr>
          <w:rFonts w:eastAsia="Calibri"/>
          <w:sz w:val="28"/>
          <w:szCs w:val="28"/>
        </w:rPr>
        <w:lastRenderedPageBreak/>
        <w:t>4. Требования к внешнему виду нестационарных объектов</w:t>
      </w:r>
      <w:r w:rsidRPr="00F5401F">
        <w:rPr>
          <w:rFonts w:eastAsia="Calibri"/>
          <w:sz w:val="28"/>
          <w:szCs w:val="28"/>
          <w:lang w:eastAsia="en-US"/>
        </w:rPr>
        <w:br/>
      </w:r>
    </w:p>
    <w:p w:rsidR="0096605B" w:rsidRPr="00F5401F" w:rsidRDefault="0096605B" w:rsidP="0096605B">
      <w:pPr>
        <w:ind w:firstLine="851"/>
        <w:jc w:val="both"/>
        <w:rPr>
          <w:sz w:val="28"/>
          <w:szCs w:val="28"/>
        </w:rPr>
      </w:pPr>
      <w:r w:rsidRPr="00F5401F">
        <w:rPr>
          <w:sz w:val="28"/>
          <w:szCs w:val="28"/>
          <w:shd w:val="clear" w:color="auto" w:fill="FFFFFF"/>
        </w:rPr>
        <w:t>4.1. Требования к внешнему виду нестационарных объектов определяются в соответстви</w:t>
      </w:r>
      <w:r w:rsidRPr="00F5401F">
        <w:rPr>
          <w:sz w:val="28"/>
          <w:szCs w:val="28"/>
        </w:rPr>
        <w:t>и с правилами благоустройства Междуреченского муниципального округа.</w:t>
      </w:r>
    </w:p>
    <w:p w:rsidR="0096605B" w:rsidRPr="00F5401F" w:rsidRDefault="0096605B" w:rsidP="0096605B">
      <w:pPr>
        <w:ind w:firstLine="851"/>
        <w:jc w:val="both"/>
        <w:rPr>
          <w:sz w:val="28"/>
          <w:szCs w:val="28"/>
        </w:rPr>
      </w:pPr>
      <w:r w:rsidRPr="00F5401F">
        <w:rPr>
          <w:rFonts w:eastAsia="Calibri"/>
          <w:sz w:val="28"/>
          <w:szCs w:val="28"/>
        </w:rPr>
        <w:t xml:space="preserve">4.2. </w:t>
      </w:r>
      <w:r w:rsidRPr="00F5401F">
        <w:rPr>
          <w:sz w:val="28"/>
          <w:szCs w:val="28"/>
        </w:rPr>
        <w:t>Хозяйствующий субъект обеспечивает благоустройство места для размещения нестационарного объекта и прилегающей территории.</w:t>
      </w:r>
    </w:p>
    <w:p w:rsidR="0096605B" w:rsidRPr="00F5401F" w:rsidRDefault="0096605B" w:rsidP="0096605B">
      <w:pPr>
        <w:widowControl w:val="0"/>
        <w:autoSpaceDE w:val="0"/>
        <w:ind w:firstLine="851"/>
        <w:jc w:val="both"/>
        <w:rPr>
          <w:sz w:val="28"/>
          <w:szCs w:val="28"/>
        </w:rPr>
      </w:pPr>
      <w:r w:rsidRPr="00F5401F">
        <w:rPr>
          <w:sz w:val="28"/>
          <w:szCs w:val="28"/>
        </w:rPr>
        <w:t>4.3. Не допускается осуществлять складирование товара, упаковок, мусора на элементах благоустройства, крышах нестационарных объектов, а также на прилегающей территории.</w:t>
      </w:r>
    </w:p>
    <w:p w:rsidR="0096605B" w:rsidRPr="005204D8" w:rsidRDefault="0096605B" w:rsidP="0096605B">
      <w:pPr>
        <w:autoSpaceDE w:val="0"/>
        <w:ind w:firstLine="851"/>
        <w:jc w:val="both"/>
        <w:rPr>
          <w:color w:val="auto"/>
          <w:sz w:val="28"/>
          <w:szCs w:val="28"/>
        </w:rPr>
      </w:pPr>
      <w:r w:rsidRPr="00F5401F">
        <w:rPr>
          <w:rFonts w:eastAsia="Calibri"/>
          <w:sz w:val="28"/>
          <w:szCs w:val="28"/>
        </w:rPr>
        <w:t xml:space="preserve">4.4. На фасаде (наружной лицевой стороне) нестационарного объекта </w:t>
      </w:r>
      <w:r w:rsidRPr="005204D8">
        <w:rPr>
          <w:rFonts w:eastAsia="Calibri"/>
          <w:color w:val="auto"/>
          <w:sz w:val="28"/>
          <w:szCs w:val="28"/>
        </w:rPr>
        <w:t>размещается вывеска с реквизитами вл</w:t>
      </w:r>
      <w:r w:rsidR="001A3EA7" w:rsidRPr="005204D8">
        <w:rPr>
          <w:rFonts w:eastAsia="Calibri"/>
          <w:color w:val="auto"/>
          <w:sz w:val="28"/>
          <w:szCs w:val="28"/>
        </w:rPr>
        <w:t>адельца нестационарного объекта и режимом работы.</w:t>
      </w:r>
    </w:p>
    <w:p w:rsidR="0096605B" w:rsidRPr="00F5401F" w:rsidRDefault="0096605B" w:rsidP="0096605B">
      <w:pPr>
        <w:autoSpaceDE w:val="0"/>
        <w:ind w:firstLine="851"/>
        <w:jc w:val="both"/>
        <w:rPr>
          <w:rFonts w:eastAsia="Calibri"/>
          <w:sz w:val="28"/>
          <w:szCs w:val="28"/>
        </w:rPr>
      </w:pPr>
    </w:p>
    <w:p w:rsidR="0096605B" w:rsidRDefault="0096605B" w:rsidP="0096605B">
      <w:pPr>
        <w:tabs>
          <w:tab w:val="left" w:pos="375"/>
        </w:tabs>
        <w:ind w:firstLine="851"/>
        <w:rPr>
          <w:rFonts w:eastAsia="Calibri"/>
          <w:sz w:val="26"/>
          <w:szCs w:val="26"/>
        </w:rPr>
      </w:pPr>
    </w:p>
    <w:p w:rsidR="0096605B" w:rsidRDefault="0096605B" w:rsidP="0096605B">
      <w:pPr>
        <w:tabs>
          <w:tab w:val="left" w:pos="375"/>
        </w:tabs>
        <w:ind w:firstLine="851"/>
        <w:rPr>
          <w:rFonts w:eastAsia="Calibri"/>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400D15" w:rsidRDefault="00400D15" w:rsidP="00400D15">
      <w:pPr>
        <w:contextualSpacing/>
        <w:jc w:val="both"/>
        <w:rPr>
          <w:sz w:val="26"/>
          <w:szCs w:val="26"/>
        </w:rPr>
      </w:pPr>
    </w:p>
    <w:p w:rsidR="005204D8" w:rsidRDefault="005204D8" w:rsidP="00400D15">
      <w:pPr>
        <w:contextualSpacing/>
        <w:jc w:val="both"/>
        <w:rPr>
          <w:sz w:val="26"/>
          <w:szCs w:val="26"/>
        </w:rPr>
      </w:pPr>
    </w:p>
    <w:p w:rsidR="00400D15" w:rsidRPr="005204D8" w:rsidRDefault="0096605B" w:rsidP="00400D15">
      <w:pPr>
        <w:contextualSpacing/>
        <w:jc w:val="right"/>
        <w:rPr>
          <w:sz w:val="28"/>
          <w:szCs w:val="28"/>
        </w:rPr>
      </w:pPr>
      <w:r w:rsidRPr="005204D8">
        <w:rPr>
          <w:sz w:val="28"/>
          <w:szCs w:val="28"/>
        </w:rPr>
        <w:lastRenderedPageBreak/>
        <w:t xml:space="preserve">Приложение № 1 </w:t>
      </w:r>
    </w:p>
    <w:p w:rsidR="0096605B" w:rsidRPr="005204D8" w:rsidRDefault="0096605B" w:rsidP="00400D15">
      <w:pPr>
        <w:contextualSpacing/>
        <w:jc w:val="right"/>
        <w:rPr>
          <w:sz w:val="28"/>
          <w:szCs w:val="28"/>
        </w:rPr>
      </w:pPr>
      <w:r w:rsidRPr="005204D8">
        <w:rPr>
          <w:sz w:val="28"/>
          <w:szCs w:val="28"/>
        </w:rPr>
        <w:t xml:space="preserve">к Порядку </w:t>
      </w:r>
    </w:p>
    <w:p w:rsidR="0096605B" w:rsidRPr="005204D8" w:rsidRDefault="0096605B" w:rsidP="00400D15">
      <w:pPr>
        <w:contextualSpacing/>
        <w:jc w:val="center"/>
        <w:rPr>
          <w:sz w:val="28"/>
          <w:szCs w:val="28"/>
        </w:rPr>
      </w:pPr>
    </w:p>
    <w:p w:rsidR="0096605B" w:rsidRPr="005204D8" w:rsidRDefault="0096605B" w:rsidP="00400D15">
      <w:pPr>
        <w:contextualSpacing/>
        <w:jc w:val="center"/>
        <w:rPr>
          <w:rFonts w:eastAsia="Calibri"/>
          <w:bCs/>
          <w:i/>
          <w:sz w:val="28"/>
          <w:szCs w:val="28"/>
          <w:lang w:eastAsia="en-US"/>
        </w:rPr>
      </w:pPr>
    </w:p>
    <w:p w:rsidR="0096605B" w:rsidRPr="005204D8" w:rsidRDefault="0096605B" w:rsidP="00400D15">
      <w:pPr>
        <w:ind w:firstLine="540"/>
        <w:contextualSpacing/>
        <w:jc w:val="center"/>
        <w:rPr>
          <w:sz w:val="28"/>
          <w:szCs w:val="28"/>
        </w:rPr>
      </w:pPr>
      <w:r w:rsidRPr="005204D8">
        <w:rPr>
          <w:sz w:val="28"/>
          <w:szCs w:val="28"/>
        </w:rPr>
        <w:t>ТИПОВАЯ ФОРМА</w:t>
      </w:r>
    </w:p>
    <w:p w:rsidR="0096605B" w:rsidRPr="005204D8" w:rsidRDefault="0096605B" w:rsidP="00400D15">
      <w:pPr>
        <w:ind w:firstLine="540"/>
        <w:contextualSpacing/>
        <w:jc w:val="center"/>
        <w:rPr>
          <w:sz w:val="28"/>
          <w:szCs w:val="28"/>
        </w:rPr>
      </w:pPr>
      <w:r w:rsidRPr="005204D8">
        <w:rPr>
          <w:sz w:val="28"/>
          <w:szCs w:val="28"/>
        </w:rPr>
        <w:t>договора о размещении нестационарного объекта</w:t>
      </w:r>
    </w:p>
    <w:p w:rsidR="0096605B" w:rsidRPr="005204D8" w:rsidRDefault="0096605B" w:rsidP="00400D15">
      <w:pPr>
        <w:ind w:firstLine="540"/>
        <w:contextualSpacing/>
        <w:jc w:val="center"/>
        <w:rPr>
          <w:sz w:val="28"/>
          <w:szCs w:val="28"/>
        </w:rPr>
      </w:pPr>
    </w:p>
    <w:p w:rsidR="0096605B" w:rsidRPr="005204D8" w:rsidRDefault="0096605B" w:rsidP="00400D15">
      <w:pPr>
        <w:ind w:firstLine="540"/>
        <w:contextualSpacing/>
        <w:jc w:val="center"/>
        <w:rPr>
          <w:sz w:val="28"/>
          <w:szCs w:val="28"/>
        </w:rPr>
      </w:pPr>
      <w:r w:rsidRPr="005204D8">
        <w:rPr>
          <w:b/>
          <w:sz w:val="28"/>
          <w:szCs w:val="28"/>
        </w:rPr>
        <w:t>Договор №___________</w:t>
      </w:r>
    </w:p>
    <w:p w:rsidR="0096605B" w:rsidRPr="005204D8" w:rsidRDefault="0096605B" w:rsidP="0096605B">
      <w:pPr>
        <w:ind w:firstLine="540"/>
        <w:jc w:val="center"/>
        <w:rPr>
          <w:sz w:val="28"/>
          <w:szCs w:val="28"/>
        </w:rPr>
      </w:pPr>
      <w:r w:rsidRPr="005204D8">
        <w:rPr>
          <w:sz w:val="28"/>
          <w:szCs w:val="28"/>
        </w:rPr>
        <w:t>о размещении нестационарного объекта</w:t>
      </w:r>
    </w:p>
    <w:p w:rsidR="0096605B" w:rsidRPr="005204D8" w:rsidRDefault="0096605B" w:rsidP="0096605B">
      <w:pPr>
        <w:ind w:firstLine="540"/>
        <w:jc w:val="center"/>
        <w:rPr>
          <w:b/>
          <w:sz w:val="28"/>
          <w:szCs w:val="28"/>
        </w:rPr>
      </w:pPr>
    </w:p>
    <w:p w:rsidR="0096605B" w:rsidRPr="005204D8" w:rsidRDefault="0096605B" w:rsidP="0096605B">
      <w:pPr>
        <w:pStyle w:val="ConsPlusNonformat"/>
        <w:rPr>
          <w:rFonts w:ascii="Times New Roman" w:hAnsi="Times New Roman" w:cs="Times New Roman"/>
          <w:sz w:val="28"/>
          <w:szCs w:val="28"/>
        </w:rPr>
      </w:pPr>
      <w:r w:rsidRPr="005204D8">
        <w:rPr>
          <w:rFonts w:ascii="Times New Roman" w:hAnsi="Times New Roman" w:cs="Times New Roman"/>
          <w:b/>
          <w:sz w:val="28"/>
          <w:szCs w:val="28"/>
        </w:rPr>
        <w:t xml:space="preserve">      </w:t>
      </w:r>
      <w:r w:rsidRPr="005204D8">
        <w:rPr>
          <w:rFonts w:ascii="Times New Roman" w:hAnsi="Times New Roman" w:cs="Times New Roman"/>
          <w:sz w:val="28"/>
          <w:szCs w:val="28"/>
        </w:rPr>
        <w:t>______________________________                                      «___»__________20__ г.</w:t>
      </w:r>
    </w:p>
    <w:p w:rsidR="0096605B" w:rsidRPr="005204D8" w:rsidRDefault="0096605B" w:rsidP="0096605B">
      <w:pPr>
        <w:pStyle w:val="ConsPlusNonformat"/>
        <w:rPr>
          <w:rFonts w:ascii="Times New Roman" w:hAnsi="Times New Roman" w:cs="Times New Roman"/>
          <w:sz w:val="24"/>
          <w:szCs w:val="24"/>
        </w:rPr>
      </w:pPr>
      <w:r w:rsidRPr="005204D8">
        <w:rPr>
          <w:rFonts w:ascii="Times New Roman" w:hAnsi="Times New Roman" w:cs="Times New Roman"/>
          <w:sz w:val="24"/>
          <w:szCs w:val="24"/>
        </w:rPr>
        <w:t xml:space="preserve">             (место заключения договора)</w:t>
      </w:r>
    </w:p>
    <w:p w:rsidR="0096605B" w:rsidRPr="005204D8" w:rsidRDefault="0096605B" w:rsidP="0096605B">
      <w:pPr>
        <w:pStyle w:val="ConsPlusNonformat"/>
        <w:rPr>
          <w:rFonts w:ascii="Times New Roman" w:hAnsi="Times New Roman" w:cs="Times New Roman"/>
          <w:sz w:val="28"/>
          <w:szCs w:val="28"/>
        </w:rPr>
      </w:pPr>
    </w:p>
    <w:p w:rsidR="0096605B" w:rsidRPr="005204D8" w:rsidRDefault="0096605B" w:rsidP="0096605B">
      <w:pPr>
        <w:pStyle w:val="ConsPlusNonformat"/>
        <w:rPr>
          <w:rFonts w:ascii="Times New Roman" w:hAnsi="Times New Roman" w:cs="Times New Roman"/>
          <w:sz w:val="28"/>
          <w:szCs w:val="28"/>
        </w:rPr>
      </w:pPr>
    </w:p>
    <w:p w:rsidR="0096605B" w:rsidRPr="005204D8" w:rsidRDefault="0096605B" w:rsidP="0096605B">
      <w:pPr>
        <w:pStyle w:val="ConsPlusNonformat"/>
        <w:rPr>
          <w:rFonts w:ascii="Times New Roman" w:hAnsi="Times New Roman" w:cs="Times New Roman"/>
          <w:sz w:val="28"/>
          <w:szCs w:val="28"/>
        </w:rPr>
      </w:pPr>
      <w:r w:rsidRPr="005204D8">
        <w:rPr>
          <w:rFonts w:ascii="Times New Roman" w:hAnsi="Times New Roman" w:cs="Times New Roman"/>
          <w:sz w:val="28"/>
          <w:szCs w:val="28"/>
        </w:rPr>
        <w:t>____________________________________________________________________</w:t>
      </w:r>
    </w:p>
    <w:p w:rsidR="0096605B" w:rsidRPr="005204D8" w:rsidRDefault="0096605B" w:rsidP="0096605B">
      <w:pPr>
        <w:pStyle w:val="ConsPlusNonformat"/>
        <w:ind w:firstLine="851"/>
        <w:jc w:val="center"/>
        <w:rPr>
          <w:rFonts w:ascii="Times New Roman" w:hAnsi="Times New Roman" w:cs="Times New Roman"/>
          <w:sz w:val="24"/>
          <w:szCs w:val="24"/>
        </w:rPr>
      </w:pPr>
      <w:r w:rsidRPr="005204D8">
        <w:rPr>
          <w:rFonts w:ascii="Times New Roman" w:hAnsi="Times New Roman" w:cs="Times New Roman"/>
          <w:sz w:val="24"/>
          <w:szCs w:val="24"/>
        </w:rPr>
        <w:t>(наименование органа местного самоуправления муниципального образования)</w:t>
      </w:r>
    </w:p>
    <w:p w:rsidR="0096605B" w:rsidRPr="005204D8" w:rsidRDefault="0096605B" w:rsidP="0096605B">
      <w:pPr>
        <w:pStyle w:val="ConsPlusNonformat"/>
        <w:rPr>
          <w:rFonts w:ascii="Times New Roman" w:hAnsi="Times New Roman" w:cs="Times New Roman"/>
          <w:sz w:val="28"/>
          <w:szCs w:val="28"/>
        </w:rPr>
      </w:pPr>
      <w:r w:rsidRPr="005204D8">
        <w:rPr>
          <w:rFonts w:ascii="Times New Roman" w:hAnsi="Times New Roman" w:cs="Times New Roman"/>
          <w:sz w:val="28"/>
          <w:szCs w:val="28"/>
        </w:rPr>
        <w:t>(далее - Распорядитель), в лице ______________________________________________,</w:t>
      </w:r>
    </w:p>
    <w:p w:rsidR="0096605B" w:rsidRPr="005204D8" w:rsidRDefault="0096605B" w:rsidP="0096605B">
      <w:pPr>
        <w:pStyle w:val="ConsPlusNonformat"/>
        <w:jc w:val="both"/>
        <w:rPr>
          <w:rFonts w:ascii="Times New Roman" w:hAnsi="Times New Roman" w:cs="Times New Roman"/>
          <w:sz w:val="28"/>
          <w:szCs w:val="28"/>
        </w:rPr>
      </w:pPr>
      <w:r w:rsidRPr="005204D8">
        <w:rPr>
          <w:rFonts w:ascii="Times New Roman" w:hAnsi="Times New Roman" w:cs="Times New Roman"/>
          <w:sz w:val="28"/>
          <w:szCs w:val="28"/>
        </w:rPr>
        <w:t>действующего на основании  _____________</w:t>
      </w:r>
      <w:r w:rsidR="005204D8">
        <w:rPr>
          <w:rFonts w:ascii="Times New Roman" w:hAnsi="Times New Roman" w:cs="Times New Roman"/>
          <w:sz w:val="28"/>
          <w:szCs w:val="28"/>
        </w:rPr>
        <w:t>______________</w:t>
      </w:r>
      <w:proofErr w:type="gramStart"/>
      <w:r w:rsidR="005204D8">
        <w:rPr>
          <w:rFonts w:ascii="Times New Roman" w:hAnsi="Times New Roman" w:cs="Times New Roman"/>
          <w:sz w:val="28"/>
          <w:szCs w:val="28"/>
        </w:rPr>
        <w:t xml:space="preserve"> </w:t>
      </w:r>
      <w:r w:rsidRPr="005204D8">
        <w:rPr>
          <w:rFonts w:ascii="Times New Roman" w:hAnsi="Times New Roman" w:cs="Times New Roman"/>
          <w:sz w:val="28"/>
          <w:szCs w:val="28"/>
        </w:rPr>
        <w:t>,</w:t>
      </w:r>
      <w:proofErr w:type="gramEnd"/>
      <w:r w:rsidRPr="005204D8">
        <w:rPr>
          <w:rFonts w:ascii="Times New Roman" w:hAnsi="Times New Roman" w:cs="Times New Roman"/>
          <w:sz w:val="28"/>
          <w:szCs w:val="28"/>
        </w:rPr>
        <w:t xml:space="preserve">      с одной стороны, и _________________________________________</w:t>
      </w:r>
      <w:r w:rsidR="005204D8">
        <w:rPr>
          <w:rFonts w:ascii="Times New Roman" w:hAnsi="Times New Roman" w:cs="Times New Roman"/>
          <w:sz w:val="28"/>
          <w:szCs w:val="28"/>
        </w:rPr>
        <w:t>_______________________________</w:t>
      </w:r>
      <w:r w:rsidRPr="005204D8">
        <w:rPr>
          <w:rFonts w:ascii="Times New Roman" w:hAnsi="Times New Roman" w:cs="Times New Roman"/>
          <w:sz w:val="28"/>
          <w:szCs w:val="28"/>
        </w:rPr>
        <w:t xml:space="preserve">,   </w:t>
      </w:r>
    </w:p>
    <w:p w:rsidR="005204D8" w:rsidRDefault="0096605B" w:rsidP="005204D8">
      <w:pPr>
        <w:pStyle w:val="ConsPlusNonformat"/>
        <w:jc w:val="center"/>
        <w:rPr>
          <w:rFonts w:ascii="Times New Roman" w:hAnsi="Times New Roman" w:cs="Times New Roman"/>
          <w:sz w:val="28"/>
          <w:szCs w:val="28"/>
        </w:rPr>
      </w:pPr>
      <w:r w:rsidRPr="005204D8">
        <w:rPr>
          <w:rFonts w:ascii="Times New Roman" w:hAnsi="Times New Roman" w:cs="Times New Roman"/>
          <w:sz w:val="24"/>
          <w:szCs w:val="24"/>
        </w:rPr>
        <w:t>(наименование организации, Ф.И.О. индивидуального предпринимателя)                                    (далее – Участник),</w:t>
      </w:r>
    </w:p>
    <w:p w:rsidR="0096605B" w:rsidRPr="005204D8" w:rsidRDefault="0096605B" w:rsidP="0096605B">
      <w:pPr>
        <w:pStyle w:val="ConsPlusNonformat"/>
        <w:jc w:val="both"/>
        <w:rPr>
          <w:rFonts w:ascii="Times New Roman" w:hAnsi="Times New Roman" w:cs="Times New Roman"/>
          <w:sz w:val="28"/>
          <w:szCs w:val="28"/>
        </w:rPr>
      </w:pPr>
      <w:r w:rsidRPr="005204D8">
        <w:rPr>
          <w:rFonts w:ascii="Times New Roman" w:hAnsi="Times New Roman" w:cs="Times New Roman"/>
          <w:sz w:val="28"/>
          <w:szCs w:val="28"/>
        </w:rPr>
        <w:t>в лице __________________________________________________,</w:t>
      </w:r>
    </w:p>
    <w:p w:rsidR="0096605B" w:rsidRPr="005204D8" w:rsidRDefault="005204D8" w:rsidP="005204D8">
      <w:pPr>
        <w:pStyle w:val="ConsPlusNonformat"/>
        <w:ind w:firstLine="851"/>
        <w:rPr>
          <w:rFonts w:ascii="Times New Roman" w:hAnsi="Times New Roman" w:cs="Times New Roman"/>
          <w:sz w:val="24"/>
          <w:szCs w:val="24"/>
        </w:rPr>
      </w:pPr>
      <w:r>
        <w:rPr>
          <w:rFonts w:ascii="Times New Roman" w:hAnsi="Times New Roman" w:cs="Times New Roman"/>
          <w:sz w:val="24"/>
          <w:szCs w:val="24"/>
        </w:rPr>
        <w:t xml:space="preserve">                                 </w:t>
      </w:r>
      <w:r w:rsidR="0096605B" w:rsidRPr="005204D8">
        <w:rPr>
          <w:rFonts w:ascii="Times New Roman" w:hAnsi="Times New Roman" w:cs="Times New Roman"/>
          <w:sz w:val="24"/>
          <w:szCs w:val="24"/>
        </w:rPr>
        <w:t>(должность, Ф.И.О.)</w:t>
      </w:r>
    </w:p>
    <w:p w:rsidR="0096605B" w:rsidRPr="005204D8" w:rsidRDefault="0096605B" w:rsidP="0096605B">
      <w:pPr>
        <w:pStyle w:val="ConsPlusNonformat"/>
        <w:jc w:val="both"/>
        <w:rPr>
          <w:rFonts w:ascii="Times New Roman" w:hAnsi="Times New Roman" w:cs="Times New Roman"/>
          <w:sz w:val="28"/>
          <w:szCs w:val="28"/>
        </w:rPr>
      </w:pPr>
      <w:r w:rsidRPr="005204D8">
        <w:rPr>
          <w:rFonts w:ascii="Times New Roman" w:hAnsi="Times New Roman" w:cs="Times New Roman"/>
          <w:sz w:val="28"/>
          <w:szCs w:val="28"/>
        </w:rPr>
        <w:t>действующего на основании ________________</w:t>
      </w:r>
      <w:r w:rsidR="005204D8">
        <w:rPr>
          <w:rFonts w:ascii="Times New Roman" w:hAnsi="Times New Roman" w:cs="Times New Roman"/>
          <w:sz w:val="28"/>
          <w:szCs w:val="28"/>
        </w:rPr>
        <w:t>______________________________</w:t>
      </w:r>
      <w:r w:rsidRPr="005204D8">
        <w:rPr>
          <w:rFonts w:ascii="Times New Roman" w:hAnsi="Times New Roman" w:cs="Times New Roman"/>
          <w:sz w:val="28"/>
          <w:szCs w:val="28"/>
        </w:rPr>
        <w:t>,</w:t>
      </w:r>
    </w:p>
    <w:p w:rsidR="0096605B" w:rsidRPr="005204D8" w:rsidRDefault="0096605B" w:rsidP="0096605B">
      <w:pPr>
        <w:pStyle w:val="ConsPlusNonformat"/>
        <w:jc w:val="both"/>
        <w:rPr>
          <w:rFonts w:ascii="Times New Roman" w:hAnsi="Times New Roman" w:cs="Times New Roman"/>
          <w:sz w:val="28"/>
          <w:szCs w:val="28"/>
        </w:rPr>
      </w:pPr>
      <w:r w:rsidRPr="005204D8">
        <w:rPr>
          <w:rFonts w:ascii="Times New Roman" w:hAnsi="Times New Roman" w:cs="Times New Roman"/>
          <w:sz w:val="28"/>
          <w:szCs w:val="28"/>
        </w:rPr>
        <w:t>с другой стороны, далее совместно именуемые «Стороны», заключили настоящий Договор о размещении нестационарного объекта (далее – Договор) о следующем.</w:t>
      </w:r>
    </w:p>
    <w:p w:rsidR="0096605B" w:rsidRPr="005204D8" w:rsidRDefault="0096605B" w:rsidP="0096605B">
      <w:pPr>
        <w:pStyle w:val="ConsPlusNonformat"/>
        <w:jc w:val="both"/>
        <w:rPr>
          <w:rFonts w:ascii="Times New Roman" w:hAnsi="Times New Roman" w:cs="Times New Roman"/>
          <w:sz w:val="28"/>
          <w:szCs w:val="28"/>
        </w:rPr>
      </w:pPr>
    </w:p>
    <w:p w:rsidR="0096605B" w:rsidRPr="005204D8" w:rsidRDefault="0096605B" w:rsidP="0096605B">
      <w:pPr>
        <w:jc w:val="center"/>
        <w:rPr>
          <w:sz w:val="28"/>
          <w:szCs w:val="28"/>
        </w:rPr>
      </w:pPr>
      <w:bookmarkStart w:id="3" w:name="Par442"/>
      <w:bookmarkEnd w:id="3"/>
      <w:r w:rsidRPr="005204D8">
        <w:rPr>
          <w:sz w:val="28"/>
          <w:szCs w:val="28"/>
        </w:rPr>
        <w:t>1. Предмет Договора</w:t>
      </w:r>
    </w:p>
    <w:p w:rsidR="0096605B" w:rsidRPr="005204D8" w:rsidRDefault="0096605B" w:rsidP="0096605B">
      <w:pPr>
        <w:jc w:val="both"/>
        <w:rPr>
          <w:sz w:val="28"/>
          <w:szCs w:val="28"/>
        </w:rPr>
      </w:pPr>
    </w:p>
    <w:p w:rsidR="0096605B" w:rsidRPr="005204D8" w:rsidRDefault="0096605B" w:rsidP="0096605B">
      <w:pPr>
        <w:pStyle w:val="ConsPlusNonformat"/>
        <w:numPr>
          <w:ilvl w:val="1"/>
          <w:numId w:val="2"/>
        </w:numPr>
        <w:ind w:left="0" w:firstLine="851"/>
        <w:jc w:val="both"/>
        <w:rPr>
          <w:rFonts w:ascii="Times New Roman" w:hAnsi="Times New Roman" w:cs="Times New Roman"/>
          <w:sz w:val="28"/>
          <w:szCs w:val="28"/>
        </w:rPr>
      </w:pPr>
      <w:bookmarkStart w:id="4" w:name="Par444"/>
      <w:bookmarkEnd w:id="4"/>
      <w:r w:rsidRPr="005204D8">
        <w:rPr>
          <w:rFonts w:ascii="Times New Roman" w:hAnsi="Times New Roman" w:cs="Times New Roman"/>
          <w:sz w:val="28"/>
          <w:szCs w:val="28"/>
        </w:rPr>
        <w:t>Распорядитель предоставляет Участнику право на размещение нестационарного объекта (тип) _______________________ (далее – Объект), для осуществления ____________________________________________________________</w:t>
      </w:r>
    </w:p>
    <w:p w:rsidR="0096605B" w:rsidRPr="005204D8" w:rsidRDefault="005204D8" w:rsidP="005204D8">
      <w:pPr>
        <w:pStyle w:val="ConsPlusNonformat"/>
        <w:ind w:left="1939"/>
        <w:rPr>
          <w:rFonts w:ascii="Times New Roman" w:hAnsi="Times New Roman" w:cs="Times New Roman"/>
          <w:sz w:val="24"/>
          <w:szCs w:val="24"/>
        </w:rPr>
      </w:pPr>
      <w:r>
        <w:rPr>
          <w:rFonts w:ascii="Times New Roman" w:hAnsi="Times New Roman" w:cs="Times New Roman"/>
          <w:sz w:val="24"/>
          <w:szCs w:val="24"/>
        </w:rPr>
        <w:t xml:space="preserve">                          </w:t>
      </w:r>
      <w:r w:rsidR="0096605B" w:rsidRPr="005204D8">
        <w:rPr>
          <w:rFonts w:ascii="Times New Roman" w:hAnsi="Times New Roman" w:cs="Times New Roman"/>
          <w:sz w:val="24"/>
          <w:szCs w:val="24"/>
        </w:rPr>
        <w:t>(вид деятельности)</w:t>
      </w:r>
    </w:p>
    <w:p w:rsidR="0096605B" w:rsidRPr="005204D8" w:rsidRDefault="0096605B" w:rsidP="0096605B">
      <w:pPr>
        <w:pStyle w:val="ConsPlusNonformat"/>
        <w:jc w:val="both"/>
        <w:rPr>
          <w:rFonts w:ascii="Times New Roman" w:hAnsi="Times New Roman" w:cs="Times New Roman"/>
          <w:sz w:val="28"/>
          <w:szCs w:val="28"/>
        </w:rPr>
      </w:pPr>
      <w:r w:rsidRPr="005204D8">
        <w:rPr>
          <w:rFonts w:ascii="Times New Roman" w:hAnsi="Times New Roman" w:cs="Times New Roman"/>
          <w:sz w:val="28"/>
          <w:szCs w:val="28"/>
        </w:rPr>
        <w:t>на земельном участке, расположенном по адресному ориентиру в соответствии со схемой размещения нестационарных торговых объектов (далее – Схема)___________</w:t>
      </w:r>
      <w:r w:rsidR="005204D8">
        <w:rPr>
          <w:rFonts w:ascii="Times New Roman" w:hAnsi="Times New Roman" w:cs="Times New Roman"/>
          <w:sz w:val="28"/>
          <w:szCs w:val="28"/>
        </w:rPr>
        <w:t>_______________________________________________________</w:t>
      </w:r>
    </w:p>
    <w:p w:rsidR="0096605B" w:rsidRPr="005204D8" w:rsidRDefault="0096605B" w:rsidP="0096605B">
      <w:pPr>
        <w:pStyle w:val="ConsPlusNonformat"/>
        <w:jc w:val="center"/>
        <w:rPr>
          <w:rFonts w:ascii="Times New Roman" w:hAnsi="Times New Roman" w:cs="Times New Roman"/>
          <w:sz w:val="24"/>
          <w:szCs w:val="24"/>
        </w:rPr>
      </w:pPr>
      <w:r w:rsidRPr="005204D8">
        <w:rPr>
          <w:rFonts w:ascii="Times New Roman" w:hAnsi="Times New Roman" w:cs="Times New Roman"/>
          <w:sz w:val="24"/>
          <w:szCs w:val="24"/>
        </w:rPr>
        <w:t>(место расположения объекта)</w:t>
      </w:r>
    </w:p>
    <w:p w:rsidR="0096605B" w:rsidRPr="005204D8" w:rsidRDefault="0096605B" w:rsidP="0096605B">
      <w:pPr>
        <w:pStyle w:val="ConsPlusNonformat"/>
        <w:rPr>
          <w:rFonts w:ascii="Times New Roman" w:hAnsi="Times New Roman" w:cs="Times New Roman"/>
          <w:sz w:val="28"/>
          <w:szCs w:val="28"/>
        </w:rPr>
      </w:pPr>
      <w:r w:rsidRPr="005204D8">
        <w:rPr>
          <w:rFonts w:ascii="Times New Roman" w:hAnsi="Times New Roman" w:cs="Times New Roman"/>
          <w:sz w:val="28"/>
          <w:szCs w:val="28"/>
        </w:rPr>
        <w:t>на срок с _____________ 20__ года по ___________ 20__ года.</w:t>
      </w:r>
    </w:p>
    <w:p w:rsidR="0096605B" w:rsidRPr="005204D8" w:rsidRDefault="0096605B" w:rsidP="0096605B">
      <w:pPr>
        <w:ind w:firstLine="851"/>
        <w:jc w:val="both"/>
        <w:rPr>
          <w:sz w:val="28"/>
          <w:szCs w:val="28"/>
        </w:rPr>
      </w:pPr>
      <w:r w:rsidRPr="005204D8">
        <w:rPr>
          <w:sz w:val="28"/>
          <w:szCs w:val="28"/>
        </w:rPr>
        <w:lastRenderedPageBreak/>
        <w:t xml:space="preserve">1.2. Настоящий Договор заключен по результатам торгов на право заключения договора о размещении Объекта по результатам торгов, проведенных в форме _______ (протокол аукциона/конкурса от ______________№____________)/ </w:t>
      </w:r>
      <w:r w:rsidRPr="005204D8">
        <w:rPr>
          <w:i/>
          <w:sz w:val="28"/>
          <w:szCs w:val="28"/>
        </w:rPr>
        <w:t>или</w:t>
      </w:r>
      <w:r w:rsidRPr="005204D8">
        <w:rPr>
          <w:sz w:val="28"/>
          <w:szCs w:val="28"/>
        </w:rPr>
        <w:t>: без проведения торгов</w:t>
      </w:r>
      <w:r w:rsidRPr="005204D8">
        <w:rPr>
          <w:bCs/>
          <w:sz w:val="28"/>
          <w:szCs w:val="28"/>
        </w:rPr>
        <w:t>.</w:t>
      </w:r>
    </w:p>
    <w:p w:rsidR="0096605B" w:rsidRPr="005204D8" w:rsidRDefault="0096605B" w:rsidP="0096605B">
      <w:pPr>
        <w:jc w:val="center"/>
        <w:rPr>
          <w:sz w:val="28"/>
          <w:szCs w:val="28"/>
        </w:rPr>
      </w:pPr>
    </w:p>
    <w:p w:rsidR="0096605B" w:rsidRPr="005204D8" w:rsidRDefault="0096605B" w:rsidP="0096605B">
      <w:pPr>
        <w:jc w:val="center"/>
        <w:rPr>
          <w:sz w:val="28"/>
          <w:szCs w:val="28"/>
        </w:rPr>
      </w:pPr>
      <w:r w:rsidRPr="005204D8">
        <w:rPr>
          <w:sz w:val="28"/>
          <w:szCs w:val="28"/>
        </w:rPr>
        <w:t>2. Права и обязанности Сторон</w:t>
      </w:r>
    </w:p>
    <w:p w:rsidR="0096605B" w:rsidRPr="005204D8" w:rsidRDefault="0096605B" w:rsidP="0096605B">
      <w:pPr>
        <w:ind w:firstLine="540"/>
        <w:jc w:val="both"/>
        <w:rPr>
          <w:sz w:val="28"/>
          <w:szCs w:val="28"/>
        </w:rPr>
      </w:pPr>
      <w:bookmarkStart w:id="5" w:name="Par464"/>
      <w:bookmarkEnd w:id="5"/>
    </w:p>
    <w:p w:rsidR="0096605B" w:rsidRPr="005204D8" w:rsidRDefault="0096605B" w:rsidP="0096605B">
      <w:pPr>
        <w:ind w:firstLine="851"/>
        <w:jc w:val="both"/>
        <w:rPr>
          <w:sz w:val="28"/>
          <w:szCs w:val="28"/>
        </w:rPr>
      </w:pPr>
      <w:r w:rsidRPr="005204D8">
        <w:rPr>
          <w:sz w:val="28"/>
          <w:szCs w:val="28"/>
        </w:rPr>
        <w:t>2.1. Распорядитель вправе:</w:t>
      </w:r>
    </w:p>
    <w:p w:rsidR="0096605B" w:rsidRPr="005204D8" w:rsidRDefault="0096605B" w:rsidP="0096605B">
      <w:pPr>
        <w:ind w:firstLine="851"/>
        <w:jc w:val="both"/>
        <w:rPr>
          <w:sz w:val="28"/>
          <w:szCs w:val="28"/>
        </w:rPr>
      </w:pPr>
      <w:r w:rsidRPr="005204D8">
        <w:rPr>
          <w:sz w:val="28"/>
          <w:szCs w:val="28"/>
        </w:rPr>
        <w:t>2.1.1. Осуществлять контроль за выполнением Участником условий настоящего Договора и требований действующего законодательства.</w:t>
      </w:r>
    </w:p>
    <w:p w:rsidR="0096605B" w:rsidRPr="005204D8" w:rsidRDefault="0096605B" w:rsidP="0096605B">
      <w:pPr>
        <w:ind w:firstLine="851"/>
        <w:jc w:val="both"/>
        <w:rPr>
          <w:sz w:val="28"/>
          <w:szCs w:val="28"/>
        </w:rPr>
      </w:pPr>
      <w:r w:rsidRPr="005204D8">
        <w:rPr>
          <w:sz w:val="28"/>
          <w:szCs w:val="28"/>
        </w:rPr>
        <w:t>2.1.2. В случаях и порядке, установленных настоящим Договором и действующим законодательством Российской Федерации, нормативными правовыми актами Вологодской области в одностороннем порядке отказаться от исполнения настоящего Договора.</w:t>
      </w:r>
    </w:p>
    <w:p w:rsidR="0096605B" w:rsidRPr="005204D8" w:rsidRDefault="0096605B" w:rsidP="0096605B">
      <w:pPr>
        <w:ind w:firstLine="851"/>
        <w:jc w:val="both"/>
        <w:rPr>
          <w:sz w:val="28"/>
          <w:szCs w:val="28"/>
        </w:rPr>
      </w:pPr>
      <w:bookmarkStart w:id="6" w:name="Par468"/>
      <w:bookmarkEnd w:id="6"/>
      <w:r w:rsidRPr="005204D8">
        <w:rPr>
          <w:sz w:val="28"/>
          <w:szCs w:val="28"/>
        </w:rPr>
        <w:t>2.2. Распорядитель обязан:</w:t>
      </w:r>
    </w:p>
    <w:p w:rsidR="0096605B" w:rsidRPr="005204D8" w:rsidRDefault="0096605B" w:rsidP="0096605B">
      <w:pPr>
        <w:ind w:firstLine="851"/>
        <w:jc w:val="both"/>
        <w:rPr>
          <w:color w:val="auto"/>
          <w:sz w:val="28"/>
          <w:szCs w:val="28"/>
        </w:rPr>
      </w:pPr>
      <w:r w:rsidRPr="005204D8">
        <w:rPr>
          <w:sz w:val="28"/>
          <w:szCs w:val="28"/>
        </w:rPr>
        <w:t xml:space="preserve">2.2.1. Предоставить Участнику право на размещение Объекта по адресному ориентиру, </w:t>
      </w:r>
      <w:r w:rsidRPr="005204D8">
        <w:rPr>
          <w:color w:val="auto"/>
          <w:sz w:val="28"/>
          <w:szCs w:val="28"/>
        </w:rPr>
        <w:t xml:space="preserve">указанному в </w:t>
      </w:r>
      <w:hyperlink w:anchor="Par444" w:history="1">
        <w:r w:rsidRPr="005204D8">
          <w:rPr>
            <w:rStyle w:val="a4"/>
            <w:color w:val="auto"/>
            <w:sz w:val="28"/>
            <w:szCs w:val="28"/>
          </w:rPr>
          <w:t>пункте 1.1</w:t>
        </w:r>
      </w:hyperlink>
      <w:r w:rsidRPr="005204D8">
        <w:rPr>
          <w:color w:val="auto"/>
          <w:sz w:val="28"/>
          <w:szCs w:val="28"/>
        </w:rPr>
        <w:t xml:space="preserve"> настоящего Договора. </w:t>
      </w:r>
    </w:p>
    <w:p w:rsidR="0096605B" w:rsidRPr="005204D8" w:rsidRDefault="0096605B" w:rsidP="0096605B">
      <w:pPr>
        <w:ind w:firstLine="851"/>
        <w:jc w:val="both"/>
        <w:rPr>
          <w:color w:val="auto"/>
          <w:sz w:val="28"/>
          <w:szCs w:val="28"/>
        </w:rPr>
      </w:pPr>
      <w:r w:rsidRPr="005204D8">
        <w:rPr>
          <w:color w:val="auto"/>
          <w:sz w:val="28"/>
          <w:szCs w:val="28"/>
        </w:rPr>
        <w:t xml:space="preserve">2.2.2. Не позднее, чем за месяц известить Участника об изменении Схемы, в случае исключения из нее места размещения, указанного в пункте 1.1 настоящего Договора. </w:t>
      </w:r>
    </w:p>
    <w:p w:rsidR="0096605B" w:rsidRPr="005204D8" w:rsidRDefault="0096605B" w:rsidP="0096605B">
      <w:pPr>
        <w:ind w:firstLine="851"/>
        <w:jc w:val="both"/>
        <w:rPr>
          <w:color w:val="auto"/>
          <w:sz w:val="28"/>
          <w:szCs w:val="28"/>
        </w:rPr>
      </w:pPr>
      <w:bookmarkStart w:id="7" w:name="Par470"/>
      <w:bookmarkEnd w:id="7"/>
      <w:r w:rsidRPr="005204D8">
        <w:rPr>
          <w:color w:val="auto"/>
          <w:sz w:val="28"/>
          <w:szCs w:val="28"/>
        </w:rPr>
        <w:t>2.3. Участник вправе:</w:t>
      </w:r>
    </w:p>
    <w:p w:rsidR="0096605B" w:rsidRPr="005204D8" w:rsidRDefault="0096605B" w:rsidP="0096605B">
      <w:pPr>
        <w:ind w:firstLine="851"/>
        <w:jc w:val="both"/>
        <w:rPr>
          <w:color w:val="auto"/>
          <w:sz w:val="28"/>
          <w:szCs w:val="28"/>
        </w:rPr>
      </w:pPr>
      <w:r w:rsidRPr="005204D8">
        <w:rPr>
          <w:color w:val="auto"/>
          <w:sz w:val="28"/>
          <w:szCs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нормативно-правовыми актами Ростовской области.</w:t>
      </w:r>
    </w:p>
    <w:p w:rsidR="0096605B" w:rsidRPr="005204D8" w:rsidRDefault="0096605B" w:rsidP="0096605B">
      <w:pPr>
        <w:ind w:firstLine="851"/>
        <w:jc w:val="both"/>
        <w:rPr>
          <w:color w:val="auto"/>
          <w:sz w:val="28"/>
          <w:szCs w:val="28"/>
        </w:rPr>
      </w:pPr>
      <w:bookmarkStart w:id="8" w:name="Par473"/>
      <w:bookmarkEnd w:id="8"/>
      <w:r w:rsidRPr="005204D8">
        <w:rPr>
          <w:color w:val="auto"/>
          <w:sz w:val="28"/>
          <w:szCs w:val="28"/>
        </w:rPr>
        <w:t>2.4. Участник обязан:</w:t>
      </w:r>
    </w:p>
    <w:p w:rsidR="0096605B" w:rsidRPr="005204D8" w:rsidRDefault="0096605B" w:rsidP="0096605B">
      <w:pPr>
        <w:ind w:firstLine="851"/>
        <w:jc w:val="both"/>
        <w:rPr>
          <w:color w:val="auto"/>
          <w:sz w:val="28"/>
          <w:szCs w:val="28"/>
        </w:rPr>
      </w:pPr>
      <w:r w:rsidRPr="005204D8">
        <w:rPr>
          <w:color w:val="auto"/>
          <w:sz w:val="28"/>
          <w:szCs w:val="28"/>
        </w:rPr>
        <w:t xml:space="preserve">2.4.1. Использовать Объект по назначению, указанному в </w:t>
      </w:r>
      <w:hyperlink w:anchor="Par444" w:history="1">
        <w:r w:rsidRPr="005204D8">
          <w:rPr>
            <w:rStyle w:val="a4"/>
            <w:color w:val="auto"/>
            <w:sz w:val="28"/>
            <w:szCs w:val="28"/>
          </w:rPr>
          <w:t>пункте 1.1</w:t>
        </w:r>
      </w:hyperlink>
      <w:r w:rsidRPr="005204D8">
        <w:rPr>
          <w:color w:val="auto"/>
          <w:sz w:val="28"/>
          <w:szCs w:val="28"/>
        </w:rPr>
        <w:t xml:space="preserve"> настоящего Договора.</w:t>
      </w:r>
    </w:p>
    <w:p w:rsidR="0096605B" w:rsidRPr="005204D8" w:rsidRDefault="0096605B" w:rsidP="0096605B">
      <w:pPr>
        <w:ind w:firstLine="851"/>
        <w:jc w:val="both"/>
        <w:rPr>
          <w:sz w:val="28"/>
          <w:szCs w:val="28"/>
        </w:rPr>
      </w:pPr>
      <w:r w:rsidRPr="005204D8">
        <w:rPr>
          <w:color w:val="auto"/>
          <w:sz w:val="28"/>
          <w:szCs w:val="28"/>
        </w:rPr>
        <w:t xml:space="preserve">2.4.2. Своевременно до 10 числа первого месяца текущего квартала осуществлять </w:t>
      </w:r>
      <w:r w:rsidRPr="005204D8">
        <w:rPr>
          <w:sz w:val="28"/>
          <w:szCs w:val="28"/>
        </w:rPr>
        <w:t xml:space="preserve">внесение платы за размещение Объекта в бюджет </w:t>
      </w:r>
      <w:r w:rsidR="009D0FED" w:rsidRPr="005204D8">
        <w:rPr>
          <w:sz w:val="28"/>
          <w:szCs w:val="28"/>
        </w:rPr>
        <w:t>М</w:t>
      </w:r>
      <w:r w:rsidR="005204D8" w:rsidRPr="005204D8">
        <w:rPr>
          <w:sz w:val="28"/>
          <w:szCs w:val="28"/>
        </w:rPr>
        <w:t>еждуреченского муниципального</w:t>
      </w:r>
      <w:r w:rsidRPr="005204D8">
        <w:rPr>
          <w:sz w:val="28"/>
          <w:szCs w:val="28"/>
        </w:rPr>
        <w:t xml:space="preserve"> </w:t>
      </w:r>
      <w:r w:rsidR="001A3EA7" w:rsidRPr="005204D8">
        <w:rPr>
          <w:color w:val="auto"/>
          <w:sz w:val="28"/>
          <w:szCs w:val="28"/>
        </w:rPr>
        <w:t>округа</w:t>
      </w:r>
      <w:r w:rsidRPr="005204D8">
        <w:rPr>
          <w:sz w:val="28"/>
          <w:szCs w:val="28"/>
        </w:rPr>
        <w:t xml:space="preserve"> путем перечисления по реквизитам, указанным в части 7 настоящего Договора.</w:t>
      </w:r>
    </w:p>
    <w:p w:rsidR="0096605B" w:rsidRPr="005204D8" w:rsidRDefault="0096605B" w:rsidP="0096605B">
      <w:pPr>
        <w:ind w:firstLine="851"/>
        <w:jc w:val="both"/>
        <w:rPr>
          <w:sz w:val="28"/>
          <w:szCs w:val="28"/>
        </w:rPr>
      </w:pPr>
      <w:r w:rsidRPr="005204D8">
        <w:rPr>
          <w:sz w:val="28"/>
          <w:szCs w:val="28"/>
        </w:rPr>
        <w:t xml:space="preserve">2.4.3. Обеспечить сохранение типа, местоположения и размеров Объекта в течение установленного периода размещения. </w:t>
      </w:r>
    </w:p>
    <w:p w:rsidR="0096605B" w:rsidRPr="005204D8" w:rsidRDefault="0096605B" w:rsidP="0096605B">
      <w:pPr>
        <w:ind w:firstLine="851"/>
        <w:jc w:val="both"/>
        <w:rPr>
          <w:sz w:val="28"/>
          <w:szCs w:val="28"/>
        </w:rPr>
      </w:pPr>
      <w:r w:rsidRPr="005204D8">
        <w:rPr>
          <w:sz w:val="28"/>
          <w:szCs w:val="28"/>
        </w:rPr>
        <w:t>2.4.4. Обеспечить соблюдение действующего законодательства Российской Федерации при осуществлении торгового процесса, санитарных норм и правил, вывоз мусора и иных отходов от использования Объекта.</w:t>
      </w:r>
    </w:p>
    <w:p w:rsidR="0096605B" w:rsidRPr="005204D8" w:rsidRDefault="0096605B" w:rsidP="0096605B">
      <w:pPr>
        <w:ind w:firstLine="851"/>
        <w:jc w:val="both"/>
        <w:rPr>
          <w:sz w:val="28"/>
          <w:szCs w:val="28"/>
        </w:rPr>
      </w:pPr>
      <w:r w:rsidRPr="005204D8">
        <w:rPr>
          <w:sz w:val="28"/>
          <w:szCs w:val="28"/>
        </w:rPr>
        <w:t>2.4.5. Не допускать загрязнение, захламление места размещения Объекта.</w:t>
      </w:r>
    </w:p>
    <w:p w:rsidR="0096605B" w:rsidRPr="005204D8" w:rsidRDefault="0096605B" w:rsidP="0096605B">
      <w:pPr>
        <w:ind w:firstLine="851"/>
        <w:jc w:val="both"/>
        <w:rPr>
          <w:sz w:val="28"/>
          <w:szCs w:val="28"/>
        </w:rPr>
      </w:pPr>
      <w:r w:rsidRPr="005204D8">
        <w:rPr>
          <w:sz w:val="28"/>
          <w:szCs w:val="28"/>
        </w:rPr>
        <w:t>2.4.6.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96605B" w:rsidRPr="005204D8" w:rsidRDefault="0096605B" w:rsidP="0096605B">
      <w:pPr>
        <w:jc w:val="center"/>
        <w:rPr>
          <w:sz w:val="28"/>
          <w:szCs w:val="28"/>
        </w:rPr>
      </w:pPr>
      <w:bookmarkStart w:id="9" w:name="Par482"/>
      <w:bookmarkEnd w:id="9"/>
    </w:p>
    <w:p w:rsidR="0096605B" w:rsidRPr="005204D8" w:rsidRDefault="0096605B" w:rsidP="0096605B">
      <w:pPr>
        <w:jc w:val="center"/>
        <w:rPr>
          <w:sz w:val="28"/>
          <w:szCs w:val="28"/>
        </w:rPr>
      </w:pPr>
      <w:r w:rsidRPr="005204D8">
        <w:rPr>
          <w:sz w:val="28"/>
          <w:szCs w:val="28"/>
        </w:rPr>
        <w:lastRenderedPageBreak/>
        <w:t xml:space="preserve">3. Платежи и расчеты </w:t>
      </w:r>
    </w:p>
    <w:p w:rsidR="0096605B" w:rsidRPr="005204D8" w:rsidRDefault="0096605B" w:rsidP="0096605B">
      <w:pPr>
        <w:jc w:val="center"/>
        <w:rPr>
          <w:sz w:val="28"/>
          <w:szCs w:val="28"/>
        </w:rPr>
      </w:pPr>
    </w:p>
    <w:p w:rsidR="0096605B" w:rsidRPr="005204D8" w:rsidRDefault="0096605B" w:rsidP="0096605B">
      <w:pPr>
        <w:ind w:firstLine="851"/>
        <w:jc w:val="both"/>
        <w:rPr>
          <w:sz w:val="28"/>
          <w:szCs w:val="28"/>
        </w:rPr>
      </w:pPr>
      <w:r w:rsidRPr="005204D8">
        <w:rPr>
          <w:sz w:val="28"/>
          <w:szCs w:val="28"/>
        </w:rPr>
        <w:t>3.1. Размер платы за заключение настоящего Договора на размещение нестационарного Объекта определен в размере ____________________.</w:t>
      </w:r>
    </w:p>
    <w:p w:rsidR="0096605B" w:rsidRPr="005204D8" w:rsidRDefault="0096605B" w:rsidP="0096605B">
      <w:pPr>
        <w:autoSpaceDE w:val="0"/>
        <w:ind w:firstLine="851"/>
        <w:contextualSpacing/>
        <w:rPr>
          <w:sz w:val="28"/>
          <w:szCs w:val="28"/>
        </w:rPr>
      </w:pPr>
      <w:r w:rsidRPr="005204D8">
        <w:rPr>
          <w:sz w:val="28"/>
          <w:szCs w:val="28"/>
        </w:rPr>
        <w:t>3.2. Плата по Договору устанавливается в виде ежеквартальных платежей. Оплата по договору производится в соответствии с пунктом 2.4.2 настоящего договора.</w:t>
      </w:r>
    </w:p>
    <w:p w:rsidR="0096605B" w:rsidRPr="005204D8" w:rsidRDefault="0096605B" w:rsidP="0096605B">
      <w:pPr>
        <w:autoSpaceDE w:val="0"/>
        <w:ind w:firstLine="851"/>
        <w:jc w:val="both"/>
        <w:rPr>
          <w:sz w:val="28"/>
          <w:szCs w:val="28"/>
        </w:rPr>
      </w:pPr>
      <w:r w:rsidRPr="005204D8">
        <w:rPr>
          <w:sz w:val="28"/>
          <w:szCs w:val="28"/>
        </w:rPr>
        <w:t xml:space="preserve">3.3. Размер платы за размещение подлежит пересмотру не чаще одного раза в год с предварительной, не менее чем за 3 месяца, публикацией изменений на официальном сайте </w:t>
      </w:r>
      <w:r w:rsidRPr="005204D8">
        <w:rPr>
          <w:rFonts w:eastAsia="Calibri"/>
          <w:bCs/>
          <w:sz w:val="28"/>
          <w:szCs w:val="28"/>
          <w:lang w:eastAsia="en-US"/>
        </w:rPr>
        <w:t>Междуреченского муниципального округа.</w:t>
      </w:r>
    </w:p>
    <w:p w:rsidR="0096605B" w:rsidRPr="005204D8" w:rsidRDefault="0096605B" w:rsidP="0096605B">
      <w:pPr>
        <w:ind w:firstLine="540"/>
        <w:jc w:val="both"/>
        <w:rPr>
          <w:rFonts w:eastAsia="Calibri"/>
          <w:bCs/>
          <w:i/>
          <w:sz w:val="28"/>
          <w:szCs w:val="28"/>
          <w:lang w:eastAsia="en-US"/>
        </w:rPr>
      </w:pPr>
    </w:p>
    <w:p w:rsidR="0096605B" w:rsidRPr="005204D8" w:rsidRDefault="0096605B" w:rsidP="0096605B">
      <w:pPr>
        <w:jc w:val="center"/>
        <w:rPr>
          <w:sz w:val="28"/>
          <w:szCs w:val="28"/>
        </w:rPr>
      </w:pPr>
      <w:bookmarkStart w:id="10" w:name="Par501"/>
      <w:bookmarkEnd w:id="10"/>
      <w:r w:rsidRPr="005204D8">
        <w:rPr>
          <w:sz w:val="28"/>
          <w:szCs w:val="28"/>
        </w:rPr>
        <w:t>4. Ответственность Сторон</w:t>
      </w:r>
    </w:p>
    <w:p w:rsidR="0096605B" w:rsidRPr="005204D8" w:rsidRDefault="0096605B" w:rsidP="0096605B">
      <w:pPr>
        <w:jc w:val="both"/>
        <w:rPr>
          <w:sz w:val="28"/>
          <w:szCs w:val="28"/>
        </w:rPr>
      </w:pPr>
    </w:p>
    <w:p w:rsidR="0096605B" w:rsidRPr="005204D8" w:rsidRDefault="0096605B" w:rsidP="0096605B">
      <w:pPr>
        <w:ind w:firstLine="851"/>
        <w:jc w:val="both"/>
        <w:rPr>
          <w:sz w:val="28"/>
          <w:szCs w:val="28"/>
        </w:rPr>
      </w:pPr>
      <w:r w:rsidRPr="005204D8">
        <w:rPr>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6605B" w:rsidRPr="005204D8" w:rsidRDefault="0096605B" w:rsidP="0096605B">
      <w:pPr>
        <w:ind w:firstLine="851"/>
        <w:jc w:val="both"/>
        <w:rPr>
          <w:sz w:val="28"/>
          <w:szCs w:val="28"/>
        </w:rPr>
      </w:pPr>
      <w:r w:rsidRPr="005204D8">
        <w:rPr>
          <w:sz w:val="28"/>
          <w:szCs w:val="28"/>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6605B" w:rsidRPr="005204D8" w:rsidRDefault="0096605B" w:rsidP="005204D8">
      <w:pPr>
        <w:ind w:firstLine="851"/>
        <w:jc w:val="both"/>
        <w:rPr>
          <w:sz w:val="28"/>
          <w:szCs w:val="28"/>
        </w:rPr>
      </w:pPr>
      <w:r w:rsidRPr="005204D8">
        <w:rPr>
          <w:sz w:val="28"/>
          <w:szCs w:val="28"/>
        </w:rPr>
        <w:t>4.3. В случае нарушения сроков внесения платы за размещение Объекта, установленных настоящим Договором, Участник уплачивает Распорядителю пеню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5204D8" w:rsidRPr="005204D8" w:rsidRDefault="005204D8" w:rsidP="005204D8">
      <w:pPr>
        <w:ind w:firstLine="851"/>
        <w:jc w:val="both"/>
        <w:rPr>
          <w:sz w:val="28"/>
          <w:szCs w:val="28"/>
        </w:rPr>
      </w:pPr>
    </w:p>
    <w:p w:rsidR="0096605B" w:rsidRPr="005204D8" w:rsidRDefault="0096605B" w:rsidP="0096605B">
      <w:pPr>
        <w:jc w:val="center"/>
        <w:rPr>
          <w:sz w:val="28"/>
          <w:szCs w:val="28"/>
        </w:rPr>
      </w:pPr>
      <w:bookmarkStart w:id="11" w:name="Par507"/>
      <w:bookmarkEnd w:id="11"/>
      <w:r w:rsidRPr="005204D8">
        <w:rPr>
          <w:sz w:val="28"/>
          <w:szCs w:val="28"/>
        </w:rPr>
        <w:t>5. Расторжение Договора</w:t>
      </w:r>
    </w:p>
    <w:p w:rsidR="0096605B" w:rsidRPr="005204D8" w:rsidRDefault="0096605B" w:rsidP="0096605B">
      <w:pPr>
        <w:jc w:val="both"/>
        <w:rPr>
          <w:sz w:val="28"/>
          <w:szCs w:val="28"/>
        </w:rPr>
      </w:pPr>
    </w:p>
    <w:p w:rsidR="0096605B" w:rsidRPr="005204D8" w:rsidRDefault="0096605B" w:rsidP="0096605B">
      <w:pPr>
        <w:ind w:firstLine="851"/>
        <w:jc w:val="both"/>
        <w:rPr>
          <w:sz w:val="28"/>
          <w:szCs w:val="28"/>
        </w:rPr>
      </w:pPr>
      <w:r w:rsidRPr="005204D8">
        <w:rPr>
          <w:sz w:val="28"/>
          <w:szCs w:val="28"/>
        </w:rPr>
        <w:t>5.1. Договор может быть расторгнут по соглашению Сторон или по решению суда.</w:t>
      </w:r>
    </w:p>
    <w:p w:rsidR="0096605B" w:rsidRPr="005204D8" w:rsidRDefault="0096605B" w:rsidP="0096605B">
      <w:pPr>
        <w:ind w:firstLine="851"/>
        <w:jc w:val="both"/>
        <w:rPr>
          <w:sz w:val="28"/>
          <w:szCs w:val="28"/>
        </w:rPr>
      </w:pPr>
      <w:r w:rsidRPr="005204D8">
        <w:rPr>
          <w:sz w:val="28"/>
          <w:szCs w:val="28"/>
        </w:rPr>
        <w:t>5.2. Распорядитель имеет право досрочно в одностороннем порядке отказаться от исполнения настоящего Договора по следующим основаниям:</w:t>
      </w:r>
    </w:p>
    <w:p w:rsidR="0096605B" w:rsidRPr="005204D8" w:rsidRDefault="0096605B" w:rsidP="0096605B">
      <w:pPr>
        <w:autoSpaceDE w:val="0"/>
        <w:ind w:firstLine="851"/>
        <w:jc w:val="both"/>
        <w:rPr>
          <w:sz w:val="28"/>
          <w:szCs w:val="28"/>
        </w:rPr>
      </w:pPr>
      <w:r w:rsidRPr="005204D8">
        <w:rPr>
          <w:sz w:val="28"/>
          <w:szCs w:val="28"/>
        </w:rPr>
        <w:t>5.2.1. прекращение осуществления торговой деятельности юридическим лицом, являющимся стороной Договора, по его инициативе;</w:t>
      </w:r>
    </w:p>
    <w:p w:rsidR="0096605B" w:rsidRPr="005204D8" w:rsidRDefault="0096605B" w:rsidP="0096605B">
      <w:pPr>
        <w:autoSpaceDE w:val="0"/>
        <w:ind w:firstLine="851"/>
        <w:jc w:val="both"/>
        <w:rPr>
          <w:sz w:val="28"/>
          <w:szCs w:val="28"/>
        </w:rPr>
      </w:pPr>
      <w:r w:rsidRPr="005204D8">
        <w:rPr>
          <w:sz w:val="28"/>
          <w:szCs w:val="28"/>
        </w:rPr>
        <w:t>5.2.2. ликвидация юридического лица, являющегося стороной Договора, в соответствии с гражданским законодательством Российской Федерации;</w:t>
      </w:r>
    </w:p>
    <w:p w:rsidR="0096605B" w:rsidRPr="005204D8" w:rsidRDefault="0096605B" w:rsidP="0096605B">
      <w:pPr>
        <w:autoSpaceDE w:val="0"/>
        <w:ind w:firstLine="851"/>
        <w:jc w:val="both"/>
        <w:rPr>
          <w:sz w:val="28"/>
          <w:szCs w:val="28"/>
        </w:rPr>
      </w:pPr>
      <w:r w:rsidRPr="005204D8">
        <w:rPr>
          <w:sz w:val="28"/>
          <w:szCs w:val="28"/>
        </w:rPr>
        <w:t>5.2.3. прекращение деятельности индивидуального предпринимателя, являющегося стороной Договора;</w:t>
      </w:r>
    </w:p>
    <w:p w:rsidR="0096605B" w:rsidRPr="005204D8" w:rsidRDefault="0096605B" w:rsidP="0096605B">
      <w:pPr>
        <w:autoSpaceDE w:val="0"/>
        <w:ind w:firstLine="851"/>
        <w:jc w:val="both"/>
        <w:rPr>
          <w:sz w:val="28"/>
          <w:szCs w:val="28"/>
        </w:rPr>
      </w:pPr>
      <w:r w:rsidRPr="005204D8">
        <w:rPr>
          <w:sz w:val="28"/>
          <w:szCs w:val="28"/>
        </w:rPr>
        <w:t>5.2.4. по соглашению сторон Договора;</w:t>
      </w:r>
    </w:p>
    <w:p w:rsidR="0096605B" w:rsidRPr="005204D8" w:rsidRDefault="0096605B" w:rsidP="0096605B">
      <w:pPr>
        <w:autoSpaceDE w:val="0"/>
        <w:ind w:firstLine="851"/>
        <w:jc w:val="both"/>
        <w:rPr>
          <w:sz w:val="28"/>
          <w:szCs w:val="28"/>
        </w:rPr>
      </w:pPr>
      <w:r w:rsidRPr="005204D8">
        <w:rPr>
          <w:sz w:val="28"/>
          <w:szCs w:val="28"/>
        </w:rPr>
        <w:t>5.2.5. неисполнение Участником условий Договора;</w:t>
      </w:r>
    </w:p>
    <w:p w:rsidR="009D0FED" w:rsidRPr="005204D8" w:rsidRDefault="0096605B" w:rsidP="0096605B">
      <w:pPr>
        <w:autoSpaceDE w:val="0"/>
        <w:ind w:firstLine="851"/>
        <w:jc w:val="both"/>
        <w:rPr>
          <w:sz w:val="28"/>
          <w:szCs w:val="28"/>
        </w:rPr>
      </w:pPr>
      <w:r w:rsidRPr="005204D8">
        <w:rPr>
          <w:sz w:val="28"/>
          <w:szCs w:val="28"/>
        </w:rPr>
        <w:t xml:space="preserve">5.2.6. установление факта </w:t>
      </w:r>
      <w:proofErr w:type="spellStart"/>
      <w:r w:rsidRPr="005204D8">
        <w:rPr>
          <w:sz w:val="28"/>
          <w:szCs w:val="28"/>
        </w:rPr>
        <w:t>нефункционирования</w:t>
      </w:r>
      <w:proofErr w:type="spellEnd"/>
      <w:r w:rsidRPr="005204D8">
        <w:rPr>
          <w:sz w:val="28"/>
          <w:szCs w:val="28"/>
        </w:rPr>
        <w:t xml:space="preserve"> Объекта в течение более 3 месяцев подряд, </w:t>
      </w:r>
    </w:p>
    <w:p w:rsidR="0096605B" w:rsidRPr="005204D8" w:rsidRDefault="0096605B" w:rsidP="0096605B">
      <w:pPr>
        <w:autoSpaceDE w:val="0"/>
        <w:ind w:firstLine="851"/>
        <w:jc w:val="both"/>
        <w:rPr>
          <w:sz w:val="28"/>
          <w:szCs w:val="28"/>
        </w:rPr>
      </w:pPr>
      <w:r w:rsidRPr="005204D8">
        <w:rPr>
          <w:sz w:val="28"/>
          <w:szCs w:val="28"/>
        </w:rPr>
        <w:t>5.2.7. невнесение платы за размещение Объекта более двух периодов оплаты;</w:t>
      </w:r>
    </w:p>
    <w:p w:rsidR="0096605B" w:rsidRPr="005204D8" w:rsidRDefault="0096605B" w:rsidP="005204D8">
      <w:pPr>
        <w:widowControl w:val="0"/>
        <w:autoSpaceDE w:val="0"/>
        <w:ind w:firstLine="851"/>
        <w:jc w:val="both"/>
        <w:rPr>
          <w:sz w:val="28"/>
          <w:szCs w:val="28"/>
        </w:rPr>
      </w:pPr>
      <w:r w:rsidRPr="005204D8">
        <w:rPr>
          <w:sz w:val="28"/>
          <w:szCs w:val="28"/>
        </w:rPr>
        <w:t xml:space="preserve">5.2.8.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w:t>
      </w:r>
      <w:r w:rsidRPr="005204D8">
        <w:rPr>
          <w:sz w:val="28"/>
          <w:szCs w:val="28"/>
        </w:rPr>
        <w:lastRenderedPageBreak/>
        <w:t>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5204D8" w:rsidRDefault="005204D8" w:rsidP="0096605B">
      <w:pPr>
        <w:jc w:val="center"/>
        <w:rPr>
          <w:sz w:val="28"/>
          <w:szCs w:val="28"/>
        </w:rPr>
      </w:pPr>
      <w:bookmarkStart w:id="12" w:name="Par521"/>
      <w:bookmarkEnd w:id="12"/>
    </w:p>
    <w:p w:rsidR="0096605B" w:rsidRPr="005204D8" w:rsidRDefault="0096605B" w:rsidP="0096605B">
      <w:pPr>
        <w:jc w:val="center"/>
        <w:rPr>
          <w:sz w:val="28"/>
          <w:szCs w:val="28"/>
        </w:rPr>
      </w:pPr>
      <w:r w:rsidRPr="005204D8">
        <w:rPr>
          <w:sz w:val="28"/>
          <w:szCs w:val="28"/>
        </w:rPr>
        <w:t>6. Прочие условия</w:t>
      </w:r>
    </w:p>
    <w:p w:rsidR="0096605B" w:rsidRPr="005204D8" w:rsidRDefault="0096605B" w:rsidP="0096605B">
      <w:pPr>
        <w:jc w:val="center"/>
        <w:rPr>
          <w:sz w:val="28"/>
          <w:szCs w:val="28"/>
        </w:rPr>
      </w:pPr>
    </w:p>
    <w:p w:rsidR="0096605B" w:rsidRPr="005204D8" w:rsidRDefault="0096605B" w:rsidP="0096605B">
      <w:pPr>
        <w:ind w:firstLine="851"/>
        <w:jc w:val="both"/>
        <w:rPr>
          <w:sz w:val="28"/>
          <w:szCs w:val="28"/>
        </w:rPr>
      </w:pPr>
      <w:r w:rsidRPr="005204D8">
        <w:rPr>
          <w:sz w:val="28"/>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96605B" w:rsidRPr="005204D8" w:rsidRDefault="0096605B" w:rsidP="0096605B">
      <w:pPr>
        <w:ind w:firstLine="851"/>
        <w:jc w:val="both"/>
        <w:rPr>
          <w:sz w:val="28"/>
          <w:szCs w:val="28"/>
        </w:rPr>
      </w:pPr>
      <w:r w:rsidRPr="005204D8">
        <w:rPr>
          <w:sz w:val="28"/>
          <w:szCs w:val="28"/>
        </w:rPr>
        <w:t>6.2. Участник дает согласие на осуществление по своему усмотрению Распорядителем контроля исполнения условий настоящего Договора.</w:t>
      </w:r>
    </w:p>
    <w:p w:rsidR="0096605B" w:rsidRPr="005204D8" w:rsidRDefault="0096605B" w:rsidP="0096605B">
      <w:pPr>
        <w:ind w:firstLine="851"/>
        <w:jc w:val="both"/>
        <w:rPr>
          <w:sz w:val="28"/>
          <w:szCs w:val="28"/>
        </w:rPr>
      </w:pPr>
      <w:r w:rsidRPr="005204D8">
        <w:rPr>
          <w:sz w:val="28"/>
          <w:szCs w:val="28"/>
        </w:rPr>
        <w:t>6.3. Договор составлен в двух экземплярах, каждый из которых имеет одинаковую юридическую силу, по одному экземпляру для каждой из стороны.</w:t>
      </w:r>
    </w:p>
    <w:p w:rsidR="0096605B" w:rsidRPr="005204D8" w:rsidRDefault="0096605B" w:rsidP="0096605B">
      <w:pPr>
        <w:ind w:firstLine="851"/>
        <w:jc w:val="both"/>
        <w:rPr>
          <w:sz w:val="28"/>
          <w:szCs w:val="28"/>
        </w:rPr>
      </w:pPr>
      <w:r w:rsidRPr="005204D8">
        <w:rPr>
          <w:sz w:val="28"/>
          <w:szCs w:val="28"/>
        </w:rPr>
        <w:t>6.4. Споры по Договору разрешаются в соответствии с действующим законодательством Российской Федерации.</w:t>
      </w:r>
    </w:p>
    <w:p w:rsidR="0096605B" w:rsidRPr="005204D8" w:rsidRDefault="0096605B" w:rsidP="0096605B">
      <w:pPr>
        <w:ind w:firstLine="851"/>
        <w:jc w:val="both"/>
        <w:rPr>
          <w:sz w:val="28"/>
          <w:szCs w:val="28"/>
        </w:rPr>
      </w:pPr>
      <w:r w:rsidRPr="005204D8">
        <w:rPr>
          <w:sz w:val="28"/>
          <w:szCs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6605B" w:rsidRPr="005204D8" w:rsidRDefault="0096605B" w:rsidP="0096605B">
      <w:pPr>
        <w:spacing w:line="276" w:lineRule="auto"/>
        <w:jc w:val="both"/>
        <w:rPr>
          <w:sz w:val="28"/>
          <w:szCs w:val="28"/>
        </w:rPr>
      </w:pPr>
    </w:p>
    <w:p w:rsidR="0096605B" w:rsidRPr="005204D8" w:rsidRDefault="0096605B" w:rsidP="0096605B">
      <w:pPr>
        <w:spacing w:line="276" w:lineRule="auto"/>
        <w:jc w:val="center"/>
        <w:rPr>
          <w:sz w:val="28"/>
          <w:szCs w:val="28"/>
        </w:rPr>
      </w:pPr>
      <w:bookmarkStart w:id="13" w:name="Par531"/>
      <w:bookmarkEnd w:id="13"/>
      <w:r w:rsidRPr="005204D8">
        <w:rPr>
          <w:sz w:val="28"/>
          <w:szCs w:val="28"/>
        </w:rPr>
        <w:t>7. Юридические адреса, банковские реквизиты</w:t>
      </w:r>
    </w:p>
    <w:p w:rsidR="0096605B" w:rsidRPr="005204D8" w:rsidRDefault="0096605B" w:rsidP="0096605B">
      <w:pPr>
        <w:spacing w:line="276" w:lineRule="auto"/>
        <w:jc w:val="center"/>
        <w:rPr>
          <w:sz w:val="28"/>
          <w:szCs w:val="28"/>
        </w:rPr>
      </w:pPr>
      <w:r w:rsidRPr="005204D8">
        <w:rPr>
          <w:sz w:val="28"/>
          <w:szCs w:val="28"/>
        </w:rPr>
        <w:t>и подписи Сторон</w:t>
      </w:r>
    </w:p>
    <w:p w:rsidR="0096605B" w:rsidRPr="005204D8" w:rsidRDefault="0096605B" w:rsidP="0096605B">
      <w:pPr>
        <w:spacing w:line="276" w:lineRule="auto"/>
        <w:jc w:val="center"/>
        <w:rPr>
          <w:sz w:val="28"/>
          <w:szCs w:val="28"/>
        </w:rPr>
      </w:pPr>
    </w:p>
    <w:tbl>
      <w:tblPr>
        <w:tblW w:w="0" w:type="auto"/>
        <w:tblLayout w:type="fixed"/>
        <w:tblLook w:val="0000" w:firstRow="0" w:lastRow="0" w:firstColumn="0" w:lastColumn="0" w:noHBand="0" w:noVBand="0"/>
      </w:tblPr>
      <w:tblGrid>
        <w:gridCol w:w="5070"/>
        <w:gridCol w:w="4819"/>
      </w:tblGrid>
      <w:tr w:rsidR="0096605B" w:rsidRPr="005204D8" w:rsidTr="001A3EA7">
        <w:tc>
          <w:tcPr>
            <w:tcW w:w="5070" w:type="dxa"/>
            <w:shd w:val="clear" w:color="auto" w:fill="auto"/>
          </w:tcPr>
          <w:p w:rsidR="0096605B" w:rsidRPr="005204D8" w:rsidRDefault="0096605B" w:rsidP="001A3EA7">
            <w:pPr>
              <w:jc w:val="center"/>
              <w:rPr>
                <w:sz w:val="28"/>
                <w:szCs w:val="28"/>
              </w:rPr>
            </w:pPr>
            <w:r w:rsidRPr="005204D8">
              <w:rPr>
                <w:sz w:val="28"/>
                <w:szCs w:val="28"/>
              </w:rPr>
              <w:t>Распорядитель:</w:t>
            </w:r>
          </w:p>
          <w:p w:rsidR="0096605B" w:rsidRPr="005204D8" w:rsidRDefault="0096605B" w:rsidP="001A3EA7">
            <w:pPr>
              <w:jc w:val="both"/>
              <w:rPr>
                <w:sz w:val="28"/>
                <w:szCs w:val="28"/>
              </w:rPr>
            </w:pPr>
            <w:r w:rsidRPr="005204D8">
              <w:rPr>
                <w:sz w:val="28"/>
                <w:szCs w:val="28"/>
              </w:rPr>
              <w:t>____________________________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Адрес: 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ИНН/КПП____________________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р/с 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в ____________________________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к/с___________________________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БИК__________________________</w:t>
            </w:r>
          </w:p>
          <w:p w:rsidR="0096605B" w:rsidRPr="005204D8" w:rsidRDefault="00531A5C" w:rsidP="001A3EA7">
            <w:pPr>
              <w:pStyle w:val="ConsPlusNonformat"/>
              <w:rPr>
                <w:rFonts w:ascii="Times New Roman" w:hAnsi="Times New Roman" w:cs="Times New Roman"/>
                <w:sz w:val="28"/>
                <w:szCs w:val="28"/>
              </w:rPr>
            </w:pPr>
            <w:hyperlink r:id="rId8" w:history="1">
              <w:r w:rsidR="0096605B" w:rsidRPr="005204D8">
                <w:rPr>
                  <w:rStyle w:val="a4"/>
                  <w:rFonts w:ascii="Times New Roman" w:hAnsi="Times New Roman" w:cs="Times New Roman"/>
                  <w:sz w:val="28"/>
                  <w:szCs w:val="28"/>
                </w:rPr>
                <w:t>ОКАТО</w:t>
              </w:r>
            </w:hyperlink>
            <w:r w:rsidR="0096605B" w:rsidRPr="005204D8">
              <w:rPr>
                <w:rFonts w:ascii="Times New Roman" w:hAnsi="Times New Roman" w:cs="Times New Roman"/>
                <w:sz w:val="28"/>
                <w:szCs w:val="28"/>
              </w:rPr>
              <w:t xml:space="preserve"> 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ОКОНХ ______________________                      ОКПО________________________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 xml:space="preserve">    </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 xml:space="preserve">_______________________________   </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 xml:space="preserve">             (подпись)                                      </w:t>
            </w:r>
          </w:p>
          <w:p w:rsidR="0096605B" w:rsidRPr="005204D8" w:rsidRDefault="0096605B" w:rsidP="001A3EA7">
            <w:pPr>
              <w:jc w:val="center"/>
              <w:rPr>
                <w:sz w:val="28"/>
                <w:szCs w:val="28"/>
              </w:rPr>
            </w:pPr>
            <w:r w:rsidRPr="005204D8">
              <w:rPr>
                <w:sz w:val="28"/>
                <w:szCs w:val="28"/>
              </w:rPr>
              <w:t xml:space="preserve">               М.П.                                            </w:t>
            </w:r>
          </w:p>
          <w:p w:rsidR="0096605B" w:rsidRPr="005204D8" w:rsidRDefault="0096605B" w:rsidP="001A3EA7">
            <w:pPr>
              <w:jc w:val="center"/>
              <w:rPr>
                <w:sz w:val="28"/>
                <w:szCs w:val="28"/>
              </w:rPr>
            </w:pPr>
          </w:p>
          <w:p w:rsidR="0096605B" w:rsidRPr="005204D8" w:rsidRDefault="0096605B" w:rsidP="001A3EA7">
            <w:pPr>
              <w:jc w:val="center"/>
              <w:rPr>
                <w:sz w:val="28"/>
                <w:szCs w:val="28"/>
              </w:rPr>
            </w:pPr>
          </w:p>
        </w:tc>
        <w:tc>
          <w:tcPr>
            <w:tcW w:w="4819" w:type="dxa"/>
            <w:shd w:val="clear" w:color="auto" w:fill="auto"/>
          </w:tcPr>
          <w:p w:rsidR="0096605B" w:rsidRPr="005204D8" w:rsidRDefault="0096605B" w:rsidP="001A3EA7">
            <w:pPr>
              <w:jc w:val="center"/>
              <w:rPr>
                <w:sz w:val="28"/>
                <w:szCs w:val="28"/>
              </w:rPr>
            </w:pPr>
            <w:r w:rsidRPr="005204D8">
              <w:rPr>
                <w:sz w:val="28"/>
                <w:szCs w:val="28"/>
              </w:rPr>
              <w:t>Участник:</w:t>
            </w:r>
          </w:p>
          <w:p w:rsidR="0096605B" w:rsidRPr="005204D8" w:rsidRDefault="0096605B" w:rsidP="001A3EA7">
            <w:pPr>
              <w:jc w:val="both"/>
              <w:rPr>
                <w:sz w:val="28"/>
                <w:szCs w:val="28"/>
              </w:rPr>
            </w:pPr>
            <w:r w:rsidRPr="005204D8">
              <w:rPr>
                <w:sz w:val="28"/>
                <w:szCs w:val="28"/>
              </w:rPr>
              <w:t>____________________________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Адрес: 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ИНН/КПП____________________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р/с 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в ____________________________</w:t>
            </w:r>
          </w:p>
          <w:p w:rsidR="0096605B" w:rsidRPr="005204D8" w:rsidRDefault="0096605B" w:rsidP="001A3EA7">
            <w:pPr>
              <w:pStyle w:val="ConsPlusNonformat"/>
              <w:ind w:right="171"/>
              <w:rPr>
                <w:rFonts w:ascii="Times New Roman" w:hAnsi="Times New Roman" w:cs="Times New Roman"/>
                <w:sz w:val="28"/>
                <w:szCs w:val="28"/>
              </w:rPr>
            </w:pPr>
            <w:r w:rsidRPr="005204D8">
              <w:rPr>
                <w:rFonts w:ascii="Times New Roman" w:hAnsi="Times New Roman" w:cs="Times New Roman"/>
                <w:sz w:val="28"/>
                <w:szCs w:val="28"/>
              </w:rPr>
              <w:t>к/с___________________________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БИК__________________________</w:t>
            </w:r>
          </w:p>
          <w:p w:rsidR="0096605B" w:rsidRPr="005204D8" w:rsidRDefault="00531A5C" w:rsidP="001A3EA7">
            <w:pPr>
              <w:pStyle w:val="ConsPlusNonformat"/>
              <w:rPr>
                <w:rFonts w:ascii="Times New Roman" w:hAnsi="Times New Roman" w:cs="Times New Roman"/>
                <w:sz w:val="28"/>
                <w:szCs w:val="28"/>
              </w:rPr>
            </w:pPr>
            <w:hyperlink r:id="rId9" w:history="1">
              <w:r w:rsidR="0096605B" w:rsidRPr="005204D8">
                <w:rPr>
                  <w:rStyle w:val="a4"/>
                  <w:rFonts w:ascii="Times New Roman" w:hAnsi="Times New Roman" w:cs="Times New Roman"/>
                  <w:sz w:val="28"/>
                  <w:szCs w:val="28"/>
                </w:rPr>
                <w:t>ОКАТО</w:t>
              </w:r>
            </w:hyperlink>
            <w:r w:rsidR="0096605B" w:rsidRPr="005204D8">
              <w:rPr>
                <w:rFonts w:ascii="Times New Roman" w:hAnsi="Times New Roman" w:cs="Times New Roman"/>
                <w:sz w:val="28"/>
                <w:szCs w:val="28"/>
              </w:rPr>
              <w:t xml:space="preserve"> 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ОКОНХ ______________________                      ОКПО________________________</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 xml:space="preserve">    </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 xml:space="preserve">_______________________________   </w:t>
            </w:r>
          </w:p>
          <w:p w:rsidR="0096605B" w:rsidRPr="005204D8" w:rsidRDefault="0096605B" w:rsidP="001A3EA7">
            <w:pPr>
              <w:pStyle w:val="ConsPlusNonformat"/>
              <w:rPr>
                <w:rFonts w:ascii="Times New Roman" w:hAnsi="Times New Roman" w:cs="Times New Roman"/>
                <w:sz w:val="28"/>
                <w:szCs w:val="28"/>
              </w:rPr>
            </w:pPr>
            <w:r w:rsidRPr="005204D8">
              <w:rPr>
                <w:rFonts w:ascii="Times New Roman" w:hAnsi="Times New Roman" w:cs="Times New Roman"/>
                <w:sz w:val="28"/>
                <w:szCs w:val="28"/>
              </w:rPr>
              <w:t xml:space="preserve">             (подпись)                                      </w:t>
            </w:r>
          </w:p>
          <w:p w:rsidR="0096605B" w:rsidRPr="005204D8" w:rsidRDefault="0096605B" w:rsidP="001A3EA7">
            <w:pPr>
              <w:jc w:val="center"/>
              <w:rPr>
                <w:sz w:val="28"/>
                <w:szCs w:val="28"/>
              </w:rPr>
            </w:pPr>
            <w:r w:rsidRPr="005204D8">
              <w:rPr>
                <w:sz w:val="28"/>
                <w:szCs w:val="28"/>
              </w:rPr>
              <w:t xml:space="preserve">               М.П.                                            </w:t>
            </w:r>
          </w:p>
          <w:p w:rsidR="0096605B" w:rsidRPr="005204D8" w:rsidRDefault="0096605B" w:rsidP="001A3EA7">
            <w:pPr>
              <w:pStyle w:val="ConsPlusNonformat"/>
              <w:rPr>
                <w:rFonts w:ascii="Times New Roman" w:hAnsi="Times New Roman" w:cs="Times New Roman"/>
                <w:sz w:val="28"/>
                <w:szCs w:val="28"/>
              </w:rPr>
            </w:pPr>
          </w:p>
        </w:tc>
      </w:tr>
    </w:tbl>
    <w:p w:rsidR="0096605B" w:rsidRPr="005204D8" w:rsidRDefault="0096605B" w:rsidP="0096605B">
      <w:pPr>
        <w:spacing w:line="276" w:lineRule="auto"/>
        <w:jc w:val="center"/>
        <w:rPr>
          <w:sz w:val="28"/>
          <w:szCs w:val="28"/>
        </w:rPr>
      </w:pPr>
    </w:p>
    <w:p w:rsidR="0096605B" w:rsidRDefault="0096605B" w:rsidP="0096605B">
      <w:pPr>
        <w:spacing w:line="276" w:lineRule="auto"/>
        <w:ind w:firstLine="540"/>
        <w:jc w:val="both"/>
        <w:rPr>
          <w:sz w:val="26"/>
          <w:szCs w:val="26"/>
          <w:lang w:eastAsia="en-US"/>
        </w:rPr>
      </w:pPr>
    </w:p>
    <w:p w:rsidR="0096605B" w:rsidRDefault="0096605B" w:rsidP="00400D15">
      <w:pPr>
        <w:tabs>
          <w:tab w:val="left" w:pos="375"/>
        </w:tabs>
        <w:spacing w:line="276" w:lineRule="auto"/>
        <w:contextualSpacing/>
        <w:rPr>
          <w:sz w:val="26"/>
          <w:szCs w:val="26"/>
          <w:lang w:eastAsia="en-US"/>
        </w:rPr>
      </w:pPr>
    </w:p>
    <w:p w:rsidR="00400D15" w:rsidRDefault="00400D15" w:rsidP="00400D15">
      <w:pPr>
        <w:ind w:left="5103"/>
        <w:contextualSpacing/>
        <w:jc w:val="right"/>
        <w:rPr>
          <w:sz w:val="26"/>
          <w:szCs w:val="26"/>
        </w:rPr>
      </w:pPr>
    </w:p>
    <w:p w:rsidR="00400D15" w:rsidRDefault="00400D15" w:rsidP="00400D15">
      <w:pPr>
        <w:ind w:left="5103"/>
        <w:contextualSpacing/>
        <w:jc w:val="right"/>
        <w:rPr>
          <w:sz w:val="26"/>
          <w:szCs w:val="26"/>
        </w:rPr>
      </w:pPr>
    </w:p>
    <w:p w:rsidR="00400D15" w:rsidRDefault="00400D15" w:rsidP="00400D15">
      <w:pPr>
        <w:ind w:left="5103"/>
        <w:contextualSpacing/>
        <w:jc w:val="right"/>
        <w:rPr>
          <w:sz w:val="26"/>
          <w:szCs w:val="26"/>
        </w:rPr>
      </w:pPr>
    </w:p>
    <w:p w:rsidR="00400D15" w:rsidRDefault="00400D15" w:rsidP="00400D15">
      <w:pPr>
        <w:ind w:left="5103"/>
        <w:contextualSpacing/>
        <w:jc w:val="right"/>
        <w:rPr>
          <w:sz w:val="26"/>
          <w:szCs w:val="26"/>
        </w:rPr>
      </w:pPr>
    </w:p>
    <w:p w:rsidR="00400D15" w:rsidRDefault="0096605B" w:rsidP="00400D15">
      <w:pPr>
        <w:ind w:left="5103"/>
        <w:contextualSpacing/>
        <w:jc w:val="right"/>
        <w:rPr>
          <w:sz w:val="26"/>
          <w:szCs w:val="26"/>
        </w:rPr>
      </w:pPr>
      <w:r>
        <w:rPr>
          <w:sz w:val="26"/>
          <w:szCs w:val="26"/>
        </w:rPr>
        <w:lastRenderedPageBreak/>
        <w:t xml:space="preserve">Приложение № 2 </w:t>
      </w:r>
    </w:p>
    <w:p w:rsidR="0096605B" w:rsidRDefault="0096605B" w:rsidP="00400D15">
      <w:pPr>
        <w:ind w:left="5103"/>
        <w:contextualSpacing/>
        <w:jc w:val="right"/>
      </w:pPr>
      <w:r>
        <w:rPr>
          <w:sz w:val="26"/>
          <w:szCs w:val="26"/>
        </w:rPr>
        <w:t xml:space="preserve">к Порядку </w:t>
      </w:r>
    </w:p>
    <w:p w:rsidR="0096605B" w:rsidRDefault="0096605B" w:rsidP="0096605B">
      <w:pPr>
        <w:ind w:left="5387"/>
        <w:jc w:val="center"/>
        <w:rPr>
          <w:sz w:val="26"/>
          <w:szCs w:val="26"/>
        </w:rPr>
      </w:pPr>
    </w:p>
    <w:p w:rsidR="0096605B" w:rsidRDefault="0096605B" w:rsidP="0096605B">
      <w:pPr>
        <w:pStyle w:val="1"/>
        <w:jc w:val="center"/>
      </w:pPr>
      <w:r>
        <w:rPr>
          <w:rFonts w:ascii="Times New Roman" w:hAnsi="Times New Roman" w:cs="Times New Roman"/>
          <w:sz w:val="26"/>
          <w:szCs w:val="26"/>
        </w:rPr>
        <w:t>Методика</w:t>
      </w:r>
      <w:r>
        <w:rPr>
          <w:rFonts w:ascii="Times New Roman" w:hAnsi="Times New Roman" w:cs="Times New Roman"/>
          <w:sz w:val="26"/>
          <w:szCs w:val="26"/>
        </w:rPr>
        <w:br/>
        <w:t>определения начальной цены аукциона на право заключения договора на размещение и эксплуатацию нестационарного торгового объекта или объекта по оказанию услуг населению и размера платы по договору на размещение и эксплуатацию нестационарного торгового объекта или объекта по оказанию услуг населению, заключаемому без проведения торгов</w:t>
      </w:r>
    </w:p>
    <w:p w:rsidR="0096605B" w:rsidRDefault="0096605B" w:rsidP="0096605B">
      <w:pPr>
        <w:rPr>
          <w:color w:val="auto"/>
          <w:sz w:val="24"/>
          <w:szCs w:val="24"/>
        </w:rPr>
      </w:pPr>
    </w:p>
    <w:p w:rsidR="0096605B" w:rsidRDefault="0096605B" w:rsidP="0096605B">
      <w:pPr>
        <w:ind w:firstLine="851"/>
        <w:jc w:val="both"/>
      </w:pPr>
      <w:r>
        <w:rPr>
          <w:sz w:val="26"/>
          <w:szCs w:val="26"/>
        </w:rPr>
        <w:t>Размер начальной цены аукциона на право заключения договора на размещение и эксплуатацию нестационарного торгового объекта или объекта по оказанию услуг населению (далее - аукцион, Договор, Объект соответственно), а также размер платы по Договору, заключаемому без проведения торгов (далее - размер платы по Договору) определяется по формуле:</w:t>
      </w:r>
    </w:p>
    <w:p w:rsidR="0096605B" w:rsidRDefault="0096605B" w:rsidP="0096605B">
      <w:pPr>
        <w:jc w:val="both"/>
        <w:rPr>
          <w:sz w:val="26"/>
          <w:szCs w:val="26"/>
        </w:rPr>
      </w:pPr>
    </w:p>
    <w:p w:rsidR="0096605B" w:rsidRDefault="0096605B" w:rsidP="0096605B">
      <w:pPr>
        <w:jc w:val="both"/>
      </w:pPr>
      <w:r>
        <w:rPr>
          <w:noProof/>
          <w:sz w:val="26"/>
          <w:szCs w:val="26"/>
          <w:lang w:eastAsia="ru-RU"/>
        </w:rPr>
        <w:drawing>
          <wp:inline distT="0" distB="0" distL="0" distR="0">
            <wp:extent cx="189547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467" t="-3522" r="-467" b="-3522"/>
                    <a:stretch>
                      <a:fillRect/>
                    </a:stretch>
                  </pic:blipFill>
                  <pic:spPr bwMode="auto">
                    <a:xfrm>
                      <a:off x="0" y="0"/>
                      <a:ext cx="1895475" cy="266700"/>
                    </a:xfrm>
                    <a:prstGeom prst="rect">
                      <a:avLst/>
                    </a:prstGeom>
                    <a:solidFill>
                      <a:srgbClr val="FFFFFF"/>
                    </a:solidFill>
                    <a:ln>
                      <a:noFill/>
                    </a:ln>
                  </pic:spPr>
                </pic:pic>
              </a:graphicData>
            </a:graphic>
          </wp:inline>
        </w:drawing>
      </w:r>
      <w:r>
        <w:rPr>
          <w:sz w:val="26"/>
          <w:szCs w:val="26"/>
        </w:rPr>
        <w:t>, где:</w:t>
      </w:r>
    </w:p>
    <w:p w:rsidR="0096605B" w:rsidRDefault="0096605B" w:rsidP="0096605B">
      <w:pPr>
        <w:jc w:val="both"/>
        <w:rPr>
          <w:sz w:val="26"/>
          <w:szCs w:val="26"/>
        </w:rPr>
      </w:pPr>
    </w:p>
    <w:p w:rsidR="0096605B" w:rsidRDefault="0096605B" w:rsidP="0096605B">
      <w:pPr>
        <w:ind w:firstLine="851"/>
        <w:jc w:val="both"/>
      </w:pPr>
      <w:r>
        <w:rPr>
          <w:sz w:val="26"/>
          <w:szCs w:val="26"/>
        </w:rPr>
        <w:t>П - размер начальной цены аукциона/размер платы по Договору (без учета НДС), который определяется в полных рублях, при этом часть суммы, составляющая менее 50 копеек, не учитывается, а часть, равная 50 копейкам и более, округляется до полного рубля;</w:t>
      </w:r>
    </w:p>
    <w:p w:rsidR="0096605B" w:rsidRDefault="0096605B" w:rsidP="0096605B">
      <w:pPr>
        <w:ind w:firstLine="851"/>
        <w:jc w:val="both"/>
      </w:pPr>
      <w:r>
        <w:rPr>
          <w:sz w:val="26"/>
          <w:szCs w:val="26"/>
        </w:rPr>
        <w:t>С -</w:t>
      </w:r>
      <w:r w:rsidR="00932F3E">
        <w:rPr>
          <w:sz w:val="26"/>
          <w:szCs w:val="26"/>
        </w:rPr>
        <w:t xml:space="preserve"> базовая ставка в </w:t>
      </w:r>
      <w:r w:rsidR="00932F3E" w:rsidRPr="005204D8">
        <w:rPr>
          <w:sz w:val="26"/>
          <w:szCs w:val="26"/>
        </w:rPr>
        <w:t>размере 2</w:t>
      </w:r>
      <w:r w:rsidR="00E555C3" w:rsidRPr="005204D8">
        <w:rPr>
          <w:sz w:val="26"/>
          <w:szCs w:val="26"/>
        </w:rPr>
        <w:t>42,58</w:t>
      </w:r>
      <w:r w:rsidRPr="005204D8">
        <w:rPr>
          <w:sz w:val="26"/>
          <w:szCs w:val="26"/>
        </w:rPr>
        <w:t xml:space="preserve"> рублей в год, равная среднему показателю кадастровой стоимости за 1 </w:t>
      </w:r>
      <w:proofErr w:type="spellStart"/>
      <w:r w:rsidRPr="005204D8">
        <w:rPr>
          <w:sz w:val="26"/>
          <w:szCs w:val="26"/>
        </w:rPr>
        <w:t>кв.м</w:t>
      </w:r>
      <w:proofErr w:type="spellEnd"/>
      <w:r w:rsidRPr="005204D8">
        <w:rPr>
          <w:sz w:val="26"/>
          <w:szCs w:val="26"/>
        </w:rPr>
        <w:t xml:space="preserve">. земель населенных пунктов по </w:t>
      </w:r>
      <w:r w:rsidR="00932F3E" w:rsidRPr="005204D8">
        <w:rPr>
          <w:sz w:val="26"/>
          <w:szCs w:val="26"/>
        </w:rPr>
        <w:t>Междуреченскому</w:t>
      </w:r>
      <w:r w:rsidRPr="005204D8">
        <w:rPr>
          <w:sz w:val="26"/>
          <w:szCs w:val="26"/>
        </w:rPr>
        <w:t xml:space="preserve"> муниципальному округу в сегменте «Предпринимательство», утвержденная постановлением Правительства Вологодской облас</w:t>
      </w:r>
      <w:r w:rsidR="00F12F7E" w:rsidRPr="005204D8">
        <w:rPr>
          <w:sz w:val="26"/>
          <w:szCs w:val="26"/>
        </w:rPr>
        <w:t>ти от 28 декабря 2015 года №1208 с изменениями</w:t>
      </w:r>
      <w:r w:rsidRPr="005204D8">
        <w:rPr>
          <w:sz w:val="26"/>
          <w:szCs w:val="26"/>
        </w:rPr>
        <w:t>;</w:t>
      </w:r>
    </w:p>
    <w:p w:rsidR="0096605B" w:rsidRDefault="0096605B" w:rsidP="0096605B">
      <w:pPr>
        <w:ind w:firstLine="851"/>
        <w:jc w:val="both"/>
      </w:pPr>
      <w:r>
        <w:rPr>
          <w:sz w:val="26"/>
          <w:szCs w:val="26"/>
          <w:lang w:val="en-US"/>
        </w:rPr>
        <w:t>S</w:t>
      </w:r>
      <w:r>
        <w:rPr>
          <w:sz w:val="26"/>
          <w:szCs w:val="26"/>
        </w:rPr>
        <w:t xml:space="preserve"> - площадь места размещения Объекта в </w:t>
      </w:r>
      <w:proofErr w:type="spellStart"/>
      <w:r>
        <w:rPr>
          <w:sz w:val="26"/>
          <w:szCs w:val="26"/>
        </w:rPr>
        <w:t>кв.м</w:t>
      </w:r>
      <w:proofErr w:type="spellEnd"/>
      <w:r>
        <w:rPr>
          <w:sz w:val="26"/>
          <w:szCs w:val="26"/>
        </w:rPr>
        <w:t xml:space="preserve"> (определяется как результат деления площади для размещения Объекта на количество возможных к размещению Объектов);</w:t>
      </w:r>
    </w:p>
    <w:p w:rsidR="0096605B" w:rsidRDefault="0096605B" w:rsidP="0096605B">
      <w:pPr>
        <w:ind w:firstLine="851"/>
        <w:jc w:val="both"/>
      </w:pPr>
      <w:r>
        <w:rPr>
          <w:sz w:val="26"/>
          <w:szCs w:val="26"/>
        </w:rPr>
        <w:t>К</w:t>
      </w:r>
      <w:r>
        <w:rPr>
          <w:sz w:val="26"/>
          <w:szCs w:val="26"/>
          <w:vertAlign w:val="subscript"/>
        </w:rPr>
        <w:t xml:space="preserve">с </w:t>
      </w:r>
      <w:r>
        <w:rPr>
          <w:sz w:val="26"/>
          <w:szCs w:val="26"/>
        </w:rPr>
        <w:t xml:space="preserve">- коэффициент специализации Объекта (определяется в соответствии с </w:t>
      </w:r>
      <w:r>
        <w:rPr>
          <w:rStyle w:val="a5"/>
          <w:color w:val="auto"/>
          <w:sz w:val="26"/>
          <w:szCs w:val="26"/>
        </w:rPr>
        <w:t>таблицей 1</w:t>
      </w:r>
      <w:r>
        <w:rPr>
          <w:sz w:val="26"/>
          <w:szCs w:val="26"/>
        </w:rPr>
        <w:t>);</w:t>
      </w:r>
    </w:p>
    <w:p w:rsidR="0096605B" w:rsidRDefault="0096605B" w:rsidP="0096605B">
      <w:pPr>
        <w:ind w:firstLine="851"/>
        <w:jc w:val="both"/>
      </w:pPr>
      <w:proofErr w:type="spellStart"/>
      <w:r>
        <w:rPr>
          <w:sz w:val="26"/>
          <w:szCs w:val="26"/>
        </w:rPr>
        <w:t>К</w:t>
      </w:r>
      <w:r>
        <w:rPr>
          <w:sz w:val="26"/>
          <w:szCs w:val="26"/>
          <w:vertAlign w:val="subscript"/>
        </w:rPr>
        <w:t>т</w:t>
      </w:r>
      <w:proofErr w:type="spellEnd"/>
      <w:r>
        <w:rPr>
          <w:sz w:val="26"/>
          <w:szCs w:val="26"/>
          <w:vertAlign w:val="subscript"/>
        </w:rPr>
        <w:t xml:space="preserve"> </w:t>
      </w:r>
      <w:r>
        <w:rPr>
          <w:sz w:val="26"/>
          <w:szCs w:val="26"/>
        </w:rPr>
        <w:t xml:space="preserve">- коэффициент территории размещения Объекта (определяется в соответствии с </w:t>
      </w:r>
      <w:r>
        <w:rPr>
          <w:rStyle w:val="a5"/>
          <w:color w:val="auto"/>
          <w:sz w:val="26"/>
          <w:szCs w:val="26"/>
        </w:rPr>
        <w:t>таблицей 2</w:t>
      </w:r>
      <w:r>
        <w:rPr>
          <w:sz w:val="26"/>
          <w:szCs w:val="26"/>
        </w:rPr>
        <w:t>);</w:t>
      </w:r>
    </w:p>
    <w:p w:rsidR="0096605B" w:rsidRDefault="0096605B" w:rsidP="0096605B">
      <w:pPr>
        <w:ind w:firstLine="851"/>
        <w:jc w:val="both"/>
      </w:pPr>
      <w:r>
        <w:rPr>
          <w:sz w:val="26"/>
          <w:szCs w:val="26"/>
        </w:rPr>
        <w:t>К</w:t>
      </w:r>
      <w:r>
        <w:rPr>
          <w:sz w:val="26"/>
          <w:szCs w:val="26"/>
          <w:vertAlign w:val="subscript"/>
          <w:lang w:val="en-US"/>
        </w:rPr>
        <w:t>i</w:t>
      </w:r>
      <w:r>
        <w:rPr>
          <w:sz w:val="26"/>
          <w:szCs w:val="26"/>
          <w:vertAlign w:val="subscript"/>
        </w:rPr>
        <w:t xml:space="preserve"> </w:t>
      </w:r>
      <w:r>
        <w:rPr>
          <w:sz w:val="26"/>
          <w:szCs w:val="26"/>
        </w:rPr>
        <w:t>- коэффициент индексации, размер которого соответствует индексу потребительских цен на товары и услуги в Вологодской области, сложившийся на начало каждого года по данным территориального органа Федеральной службы государственной статистики Вологодской области (</w:t>
      </w:r>
      <w:proofErr w:type="spellStart"/>
      <w:r>
        <w:rPr>
          <w:sz w:val="26"/>
          <w:szCs w:val="26"/>
        </w:rPr>
        <w:t>Вологдастат</w:t>
      </w:r>
      <w:proofErr w:type="spellEnd"/>
      <w:r>
        <w:rPr>
          <w:sz w:val="26"/>
          <w:szCs w:val="26"/>
        </w:rPr>
        <w:t>). Значение коэффициента на начало 202</w:t>
      </w:r>
      <w:r w:rsidR="00E555C3">
        <w:rPr>
          <w:sz w:val="26"/>
          <w:szCs w:val="26"/>
        </w:rPr>
        <w:t>5</w:t>
      </w:r>
      <w:r>
        <w:rPr>
          <w:sz w:val="26"/>
          <w:szCs w:val="26"/>
        </w:rPr>
        <w:t xml:space="preserve"> года установлено на уровне 1. Значение коэффициента на i-год рассчитывается как произведение коэффициентов, соответствующих сводному индексу изменения потребительских цен на товары и услуги в Вологодской области, включающих период с 202</w:t>
      </w:r>
      <w:r w:rsidR="00E555C3">
        <w:rPr>
          <w:sz w:val="26"/>
          <w:szCs w:val="26"/>
        </w:rPr>
        <w:t>5</w:t>
      </w:r>
      <w:r>
        <w:rPr>
          <w:sz w:val="26"/>
          <w:szCs w:val="26"/>
        </w:rPr>
        <w:t xml:space="preserve"> по i-год;</w:t>
      </w:r>
    </w:p>
    <w:p w:rsidR="0096605B" w:rsidRDefault="0096605B" w:rsidP="0096605B">
      <w:pPr>
        <w:ind w:firstLine="851"/>
        <w:jc w:val="both"/>
      </w:pPr>
      <w:r>
        <w:rPr>
          <w:sz w:val="26"/>
          <w:szCs w:val="26"/>
        </w:rPr>
        <w:t>Т- срок действия Договора, лет</w:t>
      </w:r>
    </w:p>
    <w:p w:rsidR="0096605B" w:rsidRDefault="0096605B" w:rsidP="0096605B">
      <w:pPr>
        <w:rPr>
          <w:sz w:val="26"/>
          <w:szCs w:val="26"/>
        </w:rPr>
      </w:pPr>
    </w:p>
    <w:p w:rsidR="005204D8" w:rsidRDefault="005204D8" w:rsidP="0096605B">
      <w:pPr>
        <w:ind w:firstLine="698"/>
        <w:jc w:val="right"/>
        <w:rPr>
          <w:rStyle w:val="a6"/>
          <w:color w:val="auto"/>
          <w:sz w:val="24"/>
          <w:szCs w:val="24"/>
        </w:rPr>
      </w:pPr>
      <w:bookmarkStart w:id="14" w:name="sub_1010"/>
    </w:p>
    <w:p w:rsidR="005204D8" w:rsidRDefault="005204D8" w:rsidP="0096605B">
      <w:pPr>
        <w:ind w:firstLine="698"/>
        <w:jc w:val="right"/>
        <w:rPr>
          <w:rStyle w:val="a6"/>
          <w:color w:val="auto"/>
          <w:sz w:val="24"/>
          <w:szCs w:val="24"/>
        </w:rPr>
      </w:pPr>
    </w:p>
    <w:p w:rsidR="005204D8" w:rsidRDefault="005204D8" w:rsidP="0096605B">
      <w:pPr>
        <w:ind w:firstLine="698"/>
        <w:jc w:val="right"/>
        <w:rPr>
          <w:rStyle w:val="a6"/>
          <w:color w:val="auto"/>
          <w:sz w:val="24"/>
          <w:szCs w:val="24"/>
        </w:rPr>
      </w:pPr>
    </w:p>
    <w:p w:rsidR="005204D8" w:rsidRDefault="005204D8" w:rsidP="0096605B">
      <w:pPr>
        <w:ind w:firstLine="698"/>
        <w:jc w:val="right"/>
        <w:rPr>
          <w:rStyle w:val="a6"/>
          <w:color w:val="auto"/>
          <w:sz w:val="24"/>
          <w:szCs w:val="24"/>
        </w:rPr>
      </w:pPr>
    </w:p>
    <w:p w:rsidR="0096605B" w:rsidRDefault="0096605B" w:rsidP="0096605B">
      <w:pPr>
        <w:ind w:firstLine="698"/>
        <w:jc w:val="right"/>
      </w:pPr>
      <w:r>
        <w:rPr>
          <w:rStyle w:val="a6"/>
          <w:color w:val="auto"/>
          <w:sz w:val="24"/>
          <w:szCs w:val="24"/>
        </w:rPr>
        <w:lastRenderedPageBreak/>
        <w:t>Таблица 1</w:t>
      </w:r>
      <w:bookmarkEnd w:id="14"/>
    </w:p>
    <w:p w:rsidR="0096605B" w:rsidRDefault="0096605B" w:rsidP="0096605B">
      <w:pPr>
        <w:pStyle w:val="1"/>
      </w:pPr>
      <w:r>
        <w:rPr>
          <w:sz w:val="24"/>
          <w:szCs w:val="24"/>
        </w:rPr>
        <w:t>Коэффициент специализации Объекта (К</w:t>
      </w:r>
      <w:r>
        <w:rPr>
          <w:sz w:val="24"/>
          <w:szCs w:val="24"/>
          <w:vertAlign w:val="subscript"/>
        </w:rPr>
        <w:t>с</w:t>
      </w:r>
      <w:r>
        <w:rPr>
          <w:sz w:val="24"/>
          <w:szCs w:val="24"/>
        </w:rPr>
        <w:t>)</w:t>
      </w:r>
    </w:p>
    <w:p w:rsidR="0096605B" w:rsidRDefault="0096605B" w:rsidP="0096605B">
      <w:pPr>
        <w:rPr>
          <w:color w:val="auto"/>
          <w:sz w:val="24"/>
          <w:szCs w:val="24"/>
        </w:rPr>
      </w:pPr>
    </w:p>
    <w:tbl>
      <w:tblPr>
        <w:tblW w:w="0" w:type="auto"/>
        <w:tblInd w:w="108" w:type="dxa"/>
        <w:tblLayout w:type="fixed"/>
        <w:tblLook w:val="0000" w:firstRow="0" w:lastRow="0" w:firstColumn="0" w:lastColumn="0" w:noHBand="0" w:noVBand="0"/>
      </w:tblPr>
      <w:tblGrid>
        <w:gridCol w:w="740"/>
        <w:gridCol w:w="7480"/>
        <w:gridCol w:w="1515"/>
      </w:tblGrid>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N</w:t>
            </w:r>
            <w:r>
              <w:rPr>
                <w:sz w:val="24"/>
                <w:szCs w:val="24"/>
              </w:rPr>
              <w:br/>
              <w:t>п/п</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Специализация Объекта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К</w:t>
            </w:r>
            <w:r>
              <w:rPr>
                <w:sz w:val="24"/>
                <w:szCs w:val="24"/>
                <w:vertAlign w:val="subscript"/>
              </w:rPr>
              <w:t>с</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w:t>
            </w:r>
          </w:p>
        </w:tc>
        <w:tc>
          <w:tcPr>
            <w:tcW w:w="8995" w:type="dxa"/>
            <w:gridSpan w:val="2"/>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7"/>
            </w:pPr>
            <w:r>
              <w:rPr>
                <w:sz w:val="24"/>
                <w:szCs w:val="24"/>
              </w:rPr>
              <w:t>Объекты, размещаемые круглогодично</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1.1.</w:t>
            </w:r>
          </w:p>
        </w:tc>
        <w:tc>
          <w:tcPr>
            <w:tcW w:w="7480" w:type="dxa"/>
            <w:tcBorders>
              <w:top w:val="single" w:sz="4" w:space="0" w:color="000000"/>
              <w:left w:val="single" w:sz="4" w:space="0" w:color="000000"/>
            </w:tcBorders>
            <w:shd w:val="clear" w:color="auto" w:fill="auto"/>
          </w:tcPr>
          <w:p w:rsidR="0096605B" w:rsidRDefault="0096605B" w:rsidP="001A3EA7">
            <w:pPr>
              <w:pStyle w:val="a7"/>
            </w:pPr>
            <w:r>
              <w:rPr>
                <w:sz w:val="24"/>
                <w:szCs w:val="24"/>
              </w:rPr>
              <w:t>Хлеб, хлебобулочные изделия, молоко, молочная продукция, кондитерские изделия</w:t>
            </w:r>
          </w:p>
        </w:tc>
        <w:tc>
          <w:tcPr>
            <w:tcW w:w="1515" w:type="dxa"/>
            <w:tcBorders>
              <w:top w:val="single" w:sz="4" w:space="0" w:color="000000"/>
              <w:left w:val="single" w:sz="4" w:space="0" w:color="000000"/>
              <w:right w:val="single" w:sz="4" w:space="0" w:color="000000"/>
            </w:tcBorders>
            <w:shd w:val="clear" w:color="auto" w:fill="auto"/>
          </w:tcPr>
          <w:p w:rsidR="0096605B" w:rsidRDefault="0096605B" w:rsidP="001A3EA7">
            <w:pPr>
              <w:pStyle w:val="a8"/>
              <w:jc w:val="center"/>
            </w:pPr>
            <w:r>
              <w:rPr>
                <w:sz w:val="24"/>
                <w:szCs w:val="24"/>
              </w:rPr>
              <w:t>0,7</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1.2.</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Мясная, рыбная, колбасная продукция</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0,8</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1.4.</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Продовольственные товары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0,8</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1.5.</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Продовольственные и непродовольственные товары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1,0</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1.6.</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Непродовольственные (специализированные) товары, услуги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1,0</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1.7.</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Специализированные продовольственные товары - вода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1,3</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1.8.</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proofErr w:type="spellStart"/>
            <w:r>
              <w:rPr>
                <w:sz w:val="24"/>
                <w:szCs w:val="24"/>
              </w:rPr>
              <w:t>Микрофинансовые</w:t>
            </w:r>
            <w:proofErr w:type="spellEnd"/>
            <w:r>
              <w:rPr>
                <w:sz w:val="24"/>
                <w:szCs w:val="24"/>
              </w:rPr>
              <w:t xml:space="preserve"> организации</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3,0</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2.</w:t>
            </w:r>
          </w:p>
        </w:tc>
        <w:tc>
          <w:tcPr>
            <w:tcW w:w="8995" w:type="dxa"/>
            <w:gridSpan w:val="2"/>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7"/>
            </w:pPr>
            <w:r>
              <w:rPr>
                <w:sz w:val="24"/>
                <w:szCs w:val="24"/>
              </w:rPr>
              <w:t xml:space="preserve">Сезонные Объекты </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2.1.</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Летнее кафе (веранда)</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1,5</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2.2.</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Мороженое, квас, сладкая вата, попкорн, горячая кукуруза, горячие закуски, напитки и т.п.</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1,5</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2.3.</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Аттракционы, тиры, батуты, пункты катания на самоходных моторных малогабаритных транспортных средствах, пункты проката спортивного, игрового инвентаря и оборудования, надувных санок</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3,0</w:t>
            </w:r>
          </w:p>
        </w:tc>
      </w:tr>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2.4.</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7"/>
            </w:pPr>
            <w:r>
              <w:rPr>
                <w:sz w:val="24"/>
                <w:szCs w:val="24"/>
              </w:rPr>
              <w:t>Елочный базар</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5204D8" w:rsidP="001A3EA7">
            <w:pPr>
              <w:pStyle w:val="a8"/>
              <w:jc w:val="center"/>
            </w:pPr>
            <w:r>
              <w:rPr>
                <w:sz w:val="24"/>
                <w:szCs w:val="24"/>
              </w:rPr>
              <w:t>1,</w:t>
            </w:r>
            <w:r w:rsidR="0096605B">
              <w:rPr>
                <w:sz w:val="24"/>
                <w:szCs w:val="24"/>
              </w:rPr>
              <w:t>0</w:t>
            </w:r>
          </w:p>
        </w:tc>
      </w:tr>
    </w:tbl>
    <w:p w:rsidR="0096605B" w:rsidRDefault="0096605B" w:rsidP="0096605B">
      <w:pPr>
        <w:rPr>
          <w:sz w:val="24"/>
          <w:szCs w:val="24"/>
        </w:rPr>
      </w:pPr>
    </w:p>
    <w:p w:rsidR="0096605B" w:rsidRDefault="0096605B" w:rsidP="0096605B">
      <w:pPr>
        <w:ind w:firstLine="698"/>
        <w:jc w:val="right"/>
      </w:pPr>
      <w:bookmarkStart w:id="15" w:name="sub_1020"/>
      <w:r>
        <w:rPr>
          <w:rStyle w:val="a6"/>
          <w:color w:val="auto"/>
          <w:sz w:val="24"/>
          <w:szCs w:val="24"/>
        </w:rPr>
        <w:t>Таблица 2</w:t>
      </w:r>
      <w:bookmarkEnd w:id="15"/>
    </w:p>
    <w:p w:rsidR="0096605B" w:rsidRDefault="0096605B" w:rsidP="0096605B">
      <w:pPr>
        <w:pStyle w:val="1"/>
      </w:pPr>
      <w:r>
        <w:rPr>
          <w:sz w:val="24"/>
          <w:szCs w:val="24"/>
        </w:rPr>
        <w:t>Коэффициент территории размещения Объекта (</w:t>
      </w:r>
      <w:proofErr w:type="spellStart"/>
      <w:r>
        <w:rPr>
          <w:sz w:val="24"/>
          <w:szCs w:val="24"/>
        </w:rPr>
        <w:t>К</w:t>
      </w:r>
      <w:r>
        <w:rPr>
          <w:sz w:val="24"/>
          <w:szCs w:val="24"/>
          <w:vertAlign w:val="subscript"/>
        </w:rPr>
        <w:t>т</w:t>
      </w:r>
      <w:proofErr w:type="spellEnd"/>
      <w:r>
        <w:rPr>
          <w:sz w:val="24"/>
          <w:szCs w:val="24"/>
        </w:rPr>
        <w:t>)</w:t>
      </w:r>
    </w:p>
    <w:p w:rsidR="0096605B" w:rsidRDefault="0096605B" w:rsidP="0096605B">
      <w:pPr>
        <w:rPr>
          <w:color w:val="auto"/>
          <w:sz w:val="24"/>
          <w:szCs w:val="24"/>
        </w:rPr>
      </w:pPr>
    </w:p>
    <w:tbl>
      <w:tblPr>
        <w:tblW w:w="0" w:type="auto"/>
        <w:tblInd w:w="108" w:type="dxa"/>
        <w:tblLayout w:type="fixed"/>
        <w:tblLook w:val="0000" w:firstRow="0" w:lastRow="0" w:firstColumn="0" w:lastColumn="0" w:noHBand="0" w:noVBand="0"/>
      </w:tblPr>
      <w:tblGrid>
        <w:gridCol w:w="740"/>
        <w:gridCol w:w="7480"/>
        <w:gridCol w:w="1515"/>
      </w:tblGrid>
      <w:tr w:rsidR="0096605B" w:rsidTr="001A3EA7">
        <w:tc>
          <w:tcPr>
            <w:tcW w:w="74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N</w:t>
            </w:r>
            <w:r>
              <w:rPr>
                <w:sz w:val="24"/>
                <w:szCs w:val="24"/>
              </w:rPr>
              <w:br/>
              <w:t>п/п</w:t>
            </w:r>
          </w:p>
        </w:tc>
        <w:tc>
          <w:tcPr>
            <w:tcW w:w="7480" w:type="dxa"/>
            <w:tcBorders>
              <w:top w:val="single" w:sz="4" w:space="0" w:color="000000"/>
              <w:left w:val="single" w:sz="4" w:space="0" w:color="000000"/>
              <w:bottom w:val="single" w:sz="4" w:space="0" w:color="000000"/>
            </w:tcBorders>
            <w:shd w:val="clear" w:color="auto" w:fill="auto"/>
          </w:tcPr>
          <w:p w:rsidR="0096605B" w:rsidRDefault="0096605B" w:rsidP="001A3EA7">
            <w:pPr>
              <w:pStyle w:val="a8"/>
              <w:jc w:val="center"/>
            </w:pPr>
            <w:r>
              <w:rPr>
                <w:sz w:val="24"/>
                <w:szCs w:val="24"/>
              </w:rPr>
              <w:t xml:space="preserve">Ценовая зона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proofErr w:type="spellStart"/>
            <w:r>
              <w:rPr>
                <w:sz w:val="24"/>
                <w:szCs w:val="24"/>
              </w:rPr>
              <w:t>К</w:t>
            </w:r>
            <w:r>
              <w:rPr>
                <w:sz w:val="24"/>
                <w:szCs w:val="24"/>
                <w:vertAlign w:val="subscript"/>
              </w:rPr>
              <w:t>т</w:t>
            </w:r>
            <w:proofErr w:type="spellEnd"/>
          </w:p>
        </w:tc>
      </w:tr>
      <w:tr w:rsidR="0096605B" w:rsidTr="001A3EA7">
        <w:trPr>
          <w:trHeight w:val="336"/>
        </w:trPr>
        <w:tc>
          <w:tcPr>
            <w:tcW w:w="740" w:type="dxa"/>
            <w:tcBorders>
              <w:left w:val="single" w:sz="4" w:space="0" w:color="000000"/>
              <w:bottom w:val="single" w:sz="4" w:space="0" w:color="000000"/>
            </w:tcBorders>
            <w:shd w:val="clear" w:color="auto" w:fill="auto"/>
          </w:tcPr>
          <w:p w:rsidR="0096605B" w:rsidRDefault="0096605B" w:rsidP="001A3EA7">
            <w:pPr>
              <w:pStyle w:val="a8"/>
              <w:jc w:val="center"/>
            </w:pPr>
            <w:r>
              <w:rPr>
                <w:sz w:val="24"/>
                <w:szCs w:val="24"/>
              </w:rPr>
              <w:t>1.</w:t>
            </w:r>
          </w:p>
        </w:tc>
        <w:tc>
          <w:tcPr>
            <w:tcW w:w="7480" w:type="dxa"/>
            <w:tcBorders>
              <w:left w:val="single" w:sz="4" w:space="0" w:color="000000"/>
              <w:bottom w:val="single" w:sz="4" w:space="0" w:color="000000"/>
            </w:tcBorders>
            <w:shd w:val="clear" w:color="auto" w:fill="auto"/>
          </w:tcPr>
          <w:p w:rsidR="0096605B" w:rsidRDefault="00DC320D" w:rsidP="001A3EA7">
            <w:pPr>
              <w:pStyle w:val="a7"/>
            </w:pPr>
            <w:r>
              <w:rPr>
                <w:sz w:val="24"/>
                <w:szCs w:val="24"/>
              </w:rPr>
              <w:t>с. Шуйское</w:t>
            </w:r>
          </w:p>
        </w:tc>
        <w:tc>
          <w:tcPr>
            <w:tcW w:w="1515" w:type="dxa"/>
            <w:tcBorders>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1</w:t>
            </w:r>
            <w:r w:rsidR="00DC320D">
              <w:rPr>
                <w:sz w:val="24"/>
                <w:szCs w:val="24"/>
              </w:rPr>
              <w:t>,1</w:t>
            </w:r>
          </w:p>
        </w:tc>
      </w:tr>
      <w:tr w:rsidR="0096605B" w:rsidTr="001A3EA7">
        <w:trPr>
          <w:trHeight w:val="336"/>
        </w:trPr>
        <w:tc>
          <w:tcPr>
            <w:tcW w:w="740" w:type="dxa"/>
            <w:tcBorders>
              <w:left w:val="single" w:sz="4" w:space="0" w:color="000000"/>
              <w:bottom w:val="single" w:sz="4" w:space="0" w:color="000000"/>
            </w:tcBorders>
            <w:shd w:val="clear" w:color="auto" w:fill="auto"/>
          </w:tcPr>
          <w:p w:rsidR="0096605B" w:rsidRDefault="0096605B" w:rsidP="001A3EA7">
            <w:pPr>
              <w:pStyle w:val="a8"/>
              <w:jc w:val="center"/>
            </w:pPr>
            <w:r>
              <w:rPr>
                <w:sz w:val="24"/>
                <w:szCs w:val="24"/>
              </w:rPr>
              <w:t>2.</w:t>
            </w:r>
          </w:p>
        </w:tc>
        <w:tc>
          <w:tcPr>
            <w:tcW w:w="7480" w:type="dxa"/>
            <w:tcBorders>
              <w:left w:val="single" w:sz="4" w:space="0" w:color="000000"/>
              <w:bottom w:val="single" w:sz="4" w:space="0" w:color="000000"/>
            </w:tcBorders>
            <w:shd w:val="clear" w:color="auto" w:fill="auto"/>
          </w:tcPr>
          <w:p w:rsidR="0096605B" w:rsidRDefault="0096605B" w:rsidP="001A3EA7">
            <w:pPr>
              <w:pStyle w:val="a7"/>
            </w:pPr>
            <w:r>
              <w:rPr>
                <w:sz w:val="24"/>
                <w:szCs w:val="24"/>
              </w:rPr>
              <w:t>Сельский населенный пункт</w:t>
            </w:r>
          </w:p>
        </w:tc>
        <w:tc>
          <w:tcPr>
            <w:tcW w:w="1515" w:type="dxa"/>
            <w:tcBorders>
              <w:left w:val="single" w:sz="4" w:space="0" w:color="000000"/>
              <w:bottom w:val="single" w:sz="4" w:space="0" w:color="000000"/>
              <w:right w:val="single" w:sz="4" w:space="0" w:color="000000"/>
            </w:tcBorders>
            <w:shd w:val="clear" w:color="auto" w:fill="auto"/>
          </w:tcPr>
          <w:p w:rsidR="0096605B" w:rsidRDefault="0096605B" w:rsidP="001A3EA7">
            <w:pPr>
              <w:pStyle w:val="a8"/>
              <w:jc w:val="center"/>
            </w:pPr>
            <w:r>
              <w:rPr>
                <w:sz w:val="24"/>
                <w:szCs w:val="24"/>
              </w:rPr>
              <w:t>0,8</w:t>
            </w:r>
          </w:p>
        </w:tc>
      </w:tr>
    </w:tbl>
    <w:p w:rsidR="0096605B" w:rsidRDefault="0096605B" w:rsidP="0096605B">
      <w:pPr>
        <w:ind w:left="5386" w:hanging="4819"/>
        <w:rPr>
          <w:sz w:val="24"/>
          <w:szCs w:val="24"/>
        </w:rPr>
      </w:pPr>
    </w:p>
    <w:p w:rsidR="0096605B" w:rsidRDefault="0096605B" w:rsidP="0096605B">
      <w:pPr>
        <w:rPr>
          <w:sz w:val="24"/>
          <w:szCs w:val="24"/>
        </w:rPr>
      </w:pPr>
    </w:p>
    <w:p w:rsidR="0096605B" w:rsidRDefault="0096605B" w:rsidP="0096605B">
      <w:pPr>
        <w:tabs>
          <w:tab w:val="left" w:pos="375"/>
        </w:tabs>
        <w:spacing w:line="276" w:lineRule="auto"/>
        <w:rPr>
          <w:sz w:val="26"/>
          <w:szCs w:val="26"/>
          <w:lang w:eastAsia="en-US"/>
        </w:rPr>
      </w:pPr>
    </w:p>
    <w:p w:rsidR="0096605B" w:rsidRDefault="0096605B" w:rsidP="0096605B">
      <w:pPr>
        <w:tabs>
          <w:tab w:val="left" w:pos="375"/>
        </w:tabs>
        <w:spacing w:line="276" w:lineRule="auto"/>
        <w:rPr>
          <w:sz w:val="26"/>
          <w:szCs w:val="26"/>
          <w:lang w:eastAsia="en-US"/>
        </w:rPr>
      </w:pPr>
    </w:p>
    <w:p w:rsidR="0096605B" w:rsidRDefault="0096605B" w:rsidP="0096605B">
      <w:pPr>
        <w:tabs>
          <w:tab w:val="left" w:pos="375"/>
        </w:tabs>
        <w:spacing w:line="276" w:lineRule="auto"/>
        <w:rPr>
          <w:sz w:val="26"/>
          <w:szCs w:val="26"/>
          <w:lang w:eastAsia="en-US"/>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531A5C" w:rsidRDefault="00531A5C"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DC320D" w:rsidP="00DC320D">
      <w:pPr>
        <w:contextualSpacing/>
        <w:jc w:val="both"/>
        <w:rPr>
          <w:sz w:val="26"/>
          <w:szCs w:val="26"/>
        </w:rPr>
      </w:pPr>
    </w:p>
    <w:p w:rsidR="00DC320D" w:rsidRDefault="0096605B" w:rsidP="00DC320D">
      <w:pPr>
        <w:contextualSpacing/>
        <w:jc w:val="right"/>
        <w:rPr>
          <w:sz w:val="26"/>
          <w:szCs w:val="26"/>
        </w:rPr>
      </w:pPr>
      <w:r>
        <w:rPr>
          <w:sz w:val="26"/>
          <w:szCs w:val="26"/>
        </w:rPr>
        <w:lastRenderedPageBreak/>
        <w:t>Приложение № 3</w:t>
      </w:r>
    </w:p>
    <w:p w:rsidR="0096605B" w:rsidRDefault="0096605B" w:rsidP="00DC320D">
      <w:pPr>
        <w:contextualSpacing/>
        <w:jc w:val="right"/>
      </w:pPr>
      <w:r>
        <w:rPr>
          <w:sz w:val="26"/>
          <w:szCs w:val="26"/>
        </w:rPr>
        <w:t xml:space="preserve"> к Порядку </w:t>
      </w:r>
    </w:p>
    <w:p w:rsidR="0096605B" w:rsidRDefault="0096605B" w:rsidP="0096605B">
      <w:pPr>
        <w:ind w:left="5387"/>
        <w:jc w:val="center"/>
        <w:rPr>
          <w:rFonts w:eastAsia="Calibri"/>
          <w:bCs/>
          <w:i/>
          <w:sz w:val="26"/>
          <w:szCs w:val="26"/>
          <w:lang w:eastAsia="en-US"/>
        </w:rPr>
      </w:pPr>
    </w:p>
    <w:p w:rsidR="0096605B" w:rsidRPr="00DC320D" w:rsidRDefault="0096605B" w:rsidP="0096605B">
      <w:pPr>
        <w:ind w:firstLine="540"/>
        <w:jc w:val="center"/>
        <w:rPr>
          <w:rFonts w:eastAsia="Calibri"/>
          <w:bCs/>
          <w:sz w:val="26"/>
          <w:szCs w:val="26"/>
          <w:lang w:eastAsia="en-US"/>
        </w:rPr>
      </w:pPr>
    </w:p>
    <w:p w:rsidR="0096605B" w:rsidRDefault="0096605B" w:rsidP="0096605B">
      <w:pPr>
        <w:ind w:firstLine="540"/>
        <w:jc w:val="center"/>
      </w:pPr>
      <w:r>
        <w:rPr>
          <w:sz w:val="26"/>
          <w:szCs w:val="26"/>
        </w:rPr>
        <w:t>ТИПОВАЯ ФОРМА</w:t>
      </w:r>
    </w:p>
    <w:p w:rsidR="0096605B" w:rsidRDefault="0096605B" w:rsidP="0096605B">
      <w:pPr>
        <w:jc w:val="center"/>
      </w:pPr>
      <w:r>
        <w:rPr>
          <w:sz w:val="26"/>
          <w:szCs w:val="26"/>
        </w:rPr>
        <w:t>заявления на заключение договора о размещении</w:t>
      </w:r>
    </w:p>
    <w:p w:rsidR="0096605B" w:rsidRDefault="0096605B" w:rsidP="0096605B">
      <w:pPr>
        <w:jc w:val="center"/>
      </w:pPr>
      <w:r>
        <w:rPr>
          <w:sz w:val="26"/>
          <w:szCs w:val="26"/>
        </w:rPr>
        <w:t>нестационарного объекта без проведения торгов,</w:t>
      </w:r>
    </w:p>
    <w:p w:rsidR="0096605B" w:rsidRDefault="0096605B" w:rsidP="0096605B">
      <w:pPr>
        <w:autoSpaceDE w:val="0"/>
        <w:ind w:firstLine="709"/>
        <w:jc w:val="center"/>
      </w:pPr>
      <w:r>
        <w:rPr>
          <w:sz w:val="26"/>
          <w:szCs w:val="26"/>
        </w:rPr>
        <w:t xml:space="preserve">расположенного на земельном участке, находящемся в муниципальной и государственной неразграниченной собственности </w:t>
      </w:r>
      <w:r>
        <w:rPr>
          <w:rFonts w:eastAsia="Calibri"/>
          <w:bCs/>
          <w:sz w:val="26"/>
          <w:szCs w:val="26"/>
          <w:lang w:eastAsia="en-US"/>
        </w:rPr>
        <w:t>населению на территории Междуреченского муниципального округа</w:t>
      </w:r>
    </w:p>
    <w:p w:rsidR="0096605B" w:rsidRDefault="0096605B" w:rsidP="0096605B">
      <w:pPr>
        <w:widowControl w:val="0"/>
        <w:autoSpaceDE w:val="0"/>
        <w:spacing w:line="276" w:lineRule="auto"/>
        <w:ind w:firstLine="709"/>
        <w:jc w:val="center"/>
        <w:rPr>
          <w:rFonts w:eastAsia="Calibri"/>
          <w:sz w:val="26"/>
          <w:szCs w:val="26"/>
          <w:lang w:eastAsia="en-US"/>
        </w:rPr>
      </w:pPr>
    </w:p>
    <w:p w:rsidR="0096605B" w:rsidRDefault="0096605B" w:rsidP="0096605B">
      <w:pPr>
        <w:jc w:val="center"/>
        <w:rPr>
          <w:rFonts w:eastAsia="Calibri"/>
          <w:sz w:val="26"/>
          <w:szCs w:val="26"/>
          <w:lang w:eastAsia="en-US"/>
        </w:rPr>
      </w:pPr>
    </w:p>
    <w:p w:rsidR="0096605B" w:rsidRDefault="0096605B" w:rsidP="0096605B">
      <w:pPr>
        <w:ind w:firstLine="540"/>
        <w:jc w:val="center"/>
      </w:pPr>
      <w:r>
        <w:rPr>
          <w:b/>
          <w:sz w:val="26"/>
          <w:szCs w:val="26"/>
        </w:rPr>
        <w:t>Заявление</w:t>
      </w:r>
    </w:p>
    <w:p w:rsidR="0096605B" w:rsidRDefault="0096605B" w:rsidP="0096605B">
      <w:pPr>
        <w:ind w:firstLine="540"/>
        <w:jc w:val="center"/>
      </w:pPr>
      <w:r>
        <w:rPr>
          <w:sz w:val="26"/>
          <w:szCs w:val="26"/>
        </w:rPr>
        <w:t>на заключение договора о размещении нестационарного объекта</w:t>
      </w:r>
    </w:p>
    <w:p w:rsidR="0096605B" w:rsidRDefault="0096605B" w:rsidP="0096605B">
      <w:pPr>
        <w:autoSpaceDE w:val="0"/>
        <w:ind w:left="4111"/>
        <w:jc w:val="both"/>
        <w:rPr>
          <w:sz w:val="26"/>
          <w:szCs w:val="26"/>
        </w:rPr>
      </w:pPr>
    </w:p>
    <w:p w:rsidR="0096605B" w:rsidRDefault="0096605B" w:rsidP="0096605B">
      <w:pPr>
        <w:autoSpaceDE w:val="0"/>
        <w:ind w:left="4111"/>
        <w:jc w:val="both"/>
      </w:pPr>
      <w:r>
        <w:rPr>
          <w:sz w:val="26"/>
          <w:szCs w:val="26"/>
        </w:rPr>
        <w:t>В администрацию Междуреченского муниципального округа</w:t>
      </w:r>
    </w:p>
    <w:p w:rsidR="0096605B" w:rsidRDefault="0096605B" w:rsidP="0096605B">
      <w:pPr>
        <w:autoSpaceDE w:val="0"/>
        <w:ind w:left="4111"/>
        <w:jc w:val="both"/>
      </w:pPr>
      <w:r>
        <w:rPr>
          <w:sz w:val="26"/>
          <w:szCs w:val="26"/>
        </w:rPr>
        <w:t>от ________________________________________</w:t>
      </w:r>
    </w:p>
    <w:p w:rsidR="0096605B" w:rsidRDefault="0096605B" w:rsidP="0096605B">
      <w:pPr>
        <w:autoSpaceDE w:val="0"/>
        <w:ind w:left="4111"/>
        <w:jc w:val="both"/>
      </w:pPr>
      <w:r>
        <w:t>(для юридических лиц - полное наименование, организационно-правовая форма, сведения о государственной регистрации, ИНН;</w:t>
      </w:r>
    </w:p>
    <w:p w:rsidR="0096605B" w:rsidRDefault="0096605B" w:rsidP="0096605B">
      <w:pPr>
        <w:autoSpaceDE w:val="0"/>
        <w:ind w:left="4111"/>
        <w:jc w:val="both"/>
      </w:pPr>
      <w:r>
        <w:t>для физических лиц - фамилия, имя, отчество, ИНН (далее - заявитель))</w:t>
      </w:r>
    </w:p>
    <w:p w:rsidR="0096605B" w:rsidRDefault="0096605B" w:rsidP="0096605B">
      <w:pPr>
        <w:autoSpaceDE w:val="0"/>
        <w:ind w:left="4111"/>
        <w:jc w:val="both"/>
      </w:pPr>
      <w:r>
        <w:rPr>
          <w:sz w:val="26"/>
          <w:szCs w:val="26"/>
        </w:rPr>
        <w:t>Адрес заявителя(ей):</w:t>
      </w:r>
    </w:p>
    <w:p w:rsidR="0096605B" w:rsidRDefault="0096605B" w:rsidP="0096605B">
      <w:pPr>
        <w:autoSpaceDE w:val="0"/>
        <w:ind w:left="4111"/>
        <w:jc w:val="both"/>
      </w:pPr>
      <w:r>
        <w:rPr>
          <w:sz w:val="26"/>
          <w:szCs w:val="26"/>
        </w:rPr>
        <w:t>________________________________________</w:t>
      </w:r>
    </w:p>
    <w:p w:rsidR="0096605B" w:rsidRDefault="0096605B" w:rsidP="0096605B">
      <w:pPr>
        <w:autoSpaceDE w:val="0"/>
        <w:ind w:left="4111"/>
        <w:jc w:val="both"/>
      </w:pPr>
      <w:r>
        <w:t>(местонахождение юридического лица, место регистрации физического лица)</w:t>
      </w:r>
    </w:p>
    <w:p w:rsidR="0096605B" w:rsidRDefault="0096605B" w:rsidP="0096605B">
      <w:pPr>
        <w:autoSpaceDE w:val="0"/>
        <w:ind w:left="4111"/>
        <w:jc w:val="both"/>
      </w:pPr>
      <w:r>
        <w:rPr>
          <w:sz w:val="26"/>
          <w:szCs w:val="26"/>
        </w:rPr>
        <w:t>ИНН, ОГРН (ОГРНИП) заявителя(ей)</w:t>
      </w:r>
    </w:p>
    <w:p w:rsidR="0096605B" w:rsidRDefault="0096605B" w:rsidP="0096605B">
      <w:pPr>
        <w:autoSpaceDE w:val="0"/>
        <w:ind w:left="4111"/>
        <w:jc w:val="both"/>
      </w:pPr>
      <w:r>
        <w:rPr>
          <w:sz w:val="26"/>
          <w:szCs w:val="26"/>
        </w:rPr>
        <w:t>________________________________________</w:t>
      </w:r>
    </w:p>
    <w:p w:rsidR="0096605B" w:rsidRDefault="0096605B" w:rsidP="0096605B">
      <w:pPr>
        <w:autoSpaceDE w:val="0"/>
        <w:ind w:left="4111"/>
        <w:jc w:val="both"/>
      </w:pPr>
      <w:r>
        <w:rPr>
          <w:sz w:val="26"/>
          <w:szCs w:val="26"/>
        </w:rPr>
        <w:t>Телефон (факс) заявителя(ей):</w:t>
      </w:r>
    </w:p>
    <w:p w:rsidR="0096605B" w:rsidRDefault="0096605B" w:rsidP="0096605B">
      <w:pPr>
        <w:autoSpaceDE w:val="0"/>
        <w:ind w:left="4111"/>
        <w:jc w:val="both"/>
      </w:pPr>
      <w:r>
        <w:rPr>
          <w:sz w:val="26"/>
          <w:szCs w:val="26"/>
        </w:rPr>
        <w:t>________________________________________</w:t>
      </w:r>
    </w:p>
    <w:p w:rsidR="0096605B" w:rsidRDefault="0096605B" w:rsidP="0096605B">
      <w:pPr>
        <w:autoSpaceDE w:val="0"/>
        <w:jc w:val="both"/>
        <w:rPr>
          <w:sz w:val="26"/>
          <w:szCs w:val="26"/>
        </w:rPr>
      </w:pPr>
    </w:p>
    <w:p w:rsidR="0096605B" w:rsidRDefault="0096605B" w:rsidP="0096605B">
      <w:pPr>
        <w:autoSpaceDE w:val="0"/>
        <w:ind w:firstLine="851"/>
        <w:jc w:val="both"/>
      </w:pPr>
      <w:r>
        <w:rPr>
          <w:sz w:val="26"/>
          <w:szCs w:val="26"/>
        </w:rPr>
        <w:t xml:space="preserve">Прошу(сим) предоставить право о размещении нестационарного объекта для осуществления ____________________________________________________________          </w:t>
      </w:r>
    </w:p>
    <w:p w:rsidR="0096605B" w:rsidRDefault="0096605B" w:rsidP="0096605B">
      <w:pPr>
        <w:autoSpaceDE w:val="0"/>
        <w:ind w:firstLine="851"/>
        <w:jc w:val="both"/>
      </w:pPr>
      <w:r>
        <w:t xml:space="preserve">                                                                                  (вид деятельности)</w:t>
      </w:r>
    </w:p>
    <w:p w:rsidR="0096605B" w:rsidRDefault="0096605B" w:rsidP="0096605B">
      <w:pPr>
        <w:pStyle w:val="ConsPlusNonformat"/>
        <w:jc w:val="both"/>
      </w:pPr>
      <w:r>
        <w:rPr>
          <w:rFonts w:ascii="Times New Roman" w:hAnsi="Times New Roman" w:cs="Times New Roman"/>
          <w:sz w:val="26"/>
          <w:szCs w:val="26"/>
        </w:rPr>
        <w:t>на земельном участке, расположенном по адресному ориентиру в соответствии со схемой размещения нестационарных объектов (или дислокацией размещения объектов по оказанию услуг населению)________________________________________________________________</w:t>
      </w:r>
    </w:p>
    <w:p w:rsidR="0096605B" w:rsidRDefault="0096605B" w:rsidP="0096605B">
      <w:pPr>
        <w:pStyle w:val="ConsPlusNonformat"/>
        <w:ind w:firstLine="851"/>
        <w:jc w:val="center"/>
      </w:pPr>
      <w:r>
        <w:rPr>
          <w:rFonts w:ascii="Times New Roman" w:hAnsi="Times New Roman" w:cs="Times New Roman"/>
        </w:rPr>
        <w:t>(место расположения объекта)</w:t>
      </w:r>
    </w:p>
    <w:p w:rsidR="0096605B" w:rsidRDefault="0096605B" w:rsidP="0096605B">
      <w:pPr>
        <w:pStyle w:val="ConsPlusNonformat"/>
      </w:pPr>
      <w:r>
        <w:rPr>
          <w:rFonts w:ascii="Times New Roman" w:hAnsi="Times New Roman" w:cs="Times New Roman"/>
          <w:sz w:val="26"/>
          <w:szCs w:val="26"/>
        </w:rPr>
        <w:t>на срок с _____________ 20__ года по ___________ 20__ года.</w:t>
      </w:r>
    </w:p>
    <w:p w:rsidR="0096605B" w:rsidRDefault="0096605B" w:rsidP="0096605B">
      <w:pPr>
        <w:autoSpaceDE w:val="0"/>
        <w:ind w:firstLine="851"/>
        <w:jc w:val="both"/>
      </w:pPr>
      <w:r>
        <w:t>Сведения о нестационарном объекте:</w:t>
      </w:r>
    </w:p>
    <w:tbl>
      <w:tblPr>
        <w:tblW w:w="0" w:type="auto"/>
        <w:tblInd w:w="-90" w:type="dxa"/>
        <w:tblLayout w:type="fixed"/>
        <w:tblLook w:val="0000" w:firstRow="0" w:lastRow="0" w:firstColumn="0" w:lastColumn="0" w:noHBand="0" w:noVBand="0"/>
      </w:tblPr>
      <w:tblGrid>
        <w:gridCol w:w="2220"/>
        <w:gridCol w:w="3904"/>
        <w:gridCol w:w="4081"/>
      </w:tblGrid>
      <w:tr w:rsidR="0096605B" w:rsidTr="001A3EA7">
        <w:tc>
          <w:tcPr>
            <w:tcW w:w="2220" w:type="dxa"/>
            <w:tcBorders>
              <w:top w:val="single" w:sz="4" w:space="0" w:color="000000"/>
              <w:left w:val="single" w:sz="4" w:space="0" w:color="000000"/>
              <w:bottom w:val="single" w:sz="4" w:space="0" w:color="000000"/>
            </w:tcBorders>
            <w:shd w:val="clear" w:color="auto" w:fill="auto"/>
            <w:vAlign w:val="center"/>
          </w:tcPr>
          <w:p w:rsidR="0096605B" w:rsidRDefault="0096605B" w:rsidP="001A3EA7">
            <w:pPr>
              <w:autoSpaceDE w:val="0"/>
              <w:jc w:val="center"/>
            </w:pPr>
            <w:r>
              <w:rPr>
                <w:sz w:val="24"/>
                <w:szCs w:val="24"/>
              </w:rPr>
              <w:t>Специализация объекта</w:t>
            </w:r>
          </w:p>
        </w:tc>
        <w:tc>
          <w:tcPr>
            <w:tcW w:w="3904" w:type="dxa"/>
            <w:tcBorders>
              <w:top w:val="single" w:sz="4" w:space="0" w:color="000000"/>
              <w:left w:val="single" w:sz="4" w:space="0" w:color="000000"/>
              <w:bottom w:val="single" w:sz="4" w:space="0" w:color="000000"/>
            </w:tcBorders>
            <w:shd w:val="clear" w:color="auto" w:fill="auto"/>
            <w:vAlign w:val="center"/>
          </w:tcPr>
          <w:p w:rsidR="0096605B" w:rsidRDefault="0096605B" w:rsidP="001A3EA7">
            <w:pPr>
              <w:autoSpaceDE w:val="0"/>
              <w:jc w:val="center"/>
            </w:pPr>
            <w:r>
              <w:rPr>
                <w:sz w:val="24"/>
                <w:szCs w:val="24"/>
              </w:rPr>
              <w:t>Площадь объекта (по внешним габаритам) и его этажность</w:t>
            </w:r>
          </w:p>
        </w:tc>
        <w:tc>
          <w:tcPr>
            <w:tcW w:w="4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05B" w:rsidRDefault="0096605B" w:rsidP="001A3EA7">
            <w:pPr>
              <w:autoSpaceDE w:val="0"/>
              <w:jc w:val="center"/>
            </w:pPr>
            <w:r>
              <w:rPr>
                <w:sz w:val="24"/>
                <w:szCs w:val="24"/>
              </w:rPr>
              <w:t>Планируемые мощности для подключения к электросетям (при наличии)</w:t>
            </w:r>
          </w:p>
        </w:tc>
      </w:tr>
      <w:tr w:rsidR="0096605B" w:rsidTr="001A3EA7">
        <w:tc>
          <w:tcPr>
            <w:tcW w:w="2220" w:type="dxa"/>
            <w:tcBorders>
              <w:top w:val="single" w:sz="4" w:space="0" w:color="000000"/>
              <w:left w:val="single" w:sz="4" w:space="0" w:color="000000"/>
              <w:bottom w:val="single" w:sz="4" w:space="0" w:color="000000"/>
            </w:tcBorders>
            <w:shd w:val="clear" w:color="auto" w:fill="auto"/>
            <w:vAlign w:val="center"/>
          </w:tcPr>
          <w:p w:rsidR="0096605B" w:rsidRDefault="0096605B" w:rsidP="001A3EA7">
            <w:pPr>
              <w:autoSpaceDE w:val="0"/>
              <w:jc w:val="center"/>
            </w:pPr>
            <w:r>
              <w:rPr>
                <w:sz w:val="24"/>
                <w:szCs w:val="24"/>
              </w:rPr>
              <w:t>1</w:t>
            </w:r>
          </w:p>
        </w:tc>
        <w:tc>
          <w:tcPr>
            <w:tcW w:w="3904" w:type="dxa"/>
            <w:tcBorders>
              <w:top w:val="single" w:sz="4" w:space="0" w:color="000000"/>
              <w:left w:val="single" w:sz="4" w:space="0" w:color="000000"/>
              <w:bottom w:val="single" w:sz="4" w:space="0" w:color="000000"/>
            </w:tcBorders>
            <w:shd w:val="clear" w:color="auto" w:fill="auto"/>
            <w:vAlign w:val="center"/>
          </w:tcPr>
          <w:p w:rsidR="0096605B" w:rsidRDefault="0096605B" w:rsidP="001A3EA7">
            <w:pPr>
              <w:autoSpaceDE w:val="0"/>
              <w:jc w:val="center"/>
            </w:pPr>
            <w:r>
              <w:rPr>
                <w:sz w:val="24"/>
                <w:szCs w:val="24"/>
              </w:rPr>
              <w:t>2</w:t>
            </w:r>
          </w:p>
        </w:tc>
        <w:tc>
          <w:tcPr>
            <w:tcW w:w="4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05B" w:rsidRDefault="0096605B" w:rsidP="001A3EA7">
            <w:pPr>
              <w:autoSpaceDE w:val="0"/>
              <w:jc w:val="center"/>
            </w:pPr>
            <w:r>
              <w:rPr>
                <w:sz w:val="24"/>
                <w:szCs w:val="24"/>
              </w:rPr>
              <w:t>3</w:t>
            </w:r>
          </w:p>
        </w:tc>
      </w:tr>
    </w:tbl>
    <w:p w:rsidR="0096605B" w:rsidRDefault="0096605B" w:rsidP="0096605B">
      <w:pPr>
        <w:autoSpaceDE w:val="0"/>
        <w:jc w:val="both"/>
        <w:rPr>
          <w:sz w:val="26"/>
          <w:szCs w:val="26"/>
        </w:rPr>
      </w:pPr>
    </w:p>
    <w:p w:rsidR="0096605B" w:rsidRDefault="0096605B" w:rsidP="0096605B">
      <w:pPr>
        <w:autoSpaceDE w:val="0"/>
        <w:jc w:val="both"/>
      </w:pPr>
      <w:r>
        <w:rPr>
          <w:sz w:val="26"/>
          <w:szCs w:val="26"/>
        </w:rPr>
        <w:t>Заявитель: ________________________________________________        ___________</w:t>
      </w:r>
    </w:p>
    <w:p w:rsidR="0096605B" w:rsidRDefault="0096605B" w:rsidP="0096605B">
      <w:pPr>
        <w:autoSpaceDE w:val="0"/>
        <w:jc w:val="both"/>
      </w:pPr>
      <w:r>
        <w:t xml:space="preserve">                                    </w:t>
      </w:r>
      <w:proofErr w:type="gramStart"/>
      <w:r>
        <w:t>(Ф.И.О., должность представителя юридического лица,                                   (подпись)</w:t>
      </w:r>
      <w:proofErr w:type="gramEnd"/>
    </w:p>
    <w:p w:rsidR="0096605B" w:rsidRDefault="0096605B" w:rsidP="0096605B">
      <w:pPr>
        <w:autoSpaceDE w:val="0"/>
        <w:jc w:val="both"/>
      </w:pPr>
      <w:r>
        <w:t xml:space="preserve">                                                    Ф.И.О. физического лица)                    </w:t>
      </w:r>
    </w:p>
    <w:p w:rsidR="0096605B" w:rsidRDefault="0096605B" w:rsidP="0096605B">
      <w:pPr>
        <w:autoSpaceDE w:val="0"/>
        <w:jc w:val="both"/>
        <w:rPr>
          <w:sz w:val="26"/>
          <w:szCs w:val="26"/>
        </w:rPr>
      </w:pPr>
    </w:p>
    <w:p w:rsidR="0096605B" w:rsidRDefault="0096605B" w:rsidP="0096605B">
      <w:pPr>
        <w:autoSpaceDE w:val="0"/>
        <w:jc w:val="both"/>
      </w:pPr>
      <w:r>
        <w:rPr>
          <w:sz w:val="26"/>
          <w:szCs w:val="26"/>
        </w:rPr>
        <w:t>"__" _________ 20__ г.                                            М. П.</w:t>
      </w:r>
    </w:p>
    <w:p w:rsidR="00DC320D" w:rsidRDefault="0096605B" w:rsidP="00DC320D">
      <w:pPr>
        <w:tabs>
          <w:tab w:val="left" w:pos="7785"/>
        </w:tabs>
        <w:contextualSpacing/>
        <w:jc w:val="right"/>
        <w:rPr>
          <w:sz w:val="26"/>
          <w:szCs w:val="26"/>
        </w:rPr>
      </w:pPr>
      <w:r>
        <w:rPr>
          <w:sz w:val="26"/>
          <w:szCs w:val="26"/>
        </w:rPr>
        <w:lastRenderedPageBreak/>
        <w:t xml:space="preserve">Приложение № 4 </w:t>
      </w:r>
    </w:p>
    <w:p w:rsidR="0096605B" w:rsidRDefault="0096605B" w:rsidP="00DC320D">
      <w:pPr>
        <w:tabs>
          <w:tab w:val="left" w:pos="7785"/>
        </w:tabs>
        <w:contextualSpacing/>
        <w:jc w:val="right"/>
        <w:rPr>
          <w:sz w:val="26"/>
          <w:szCs w:val="26"/>
        </w:rPr>
      </w:pPr>
      <w:r>
        <w:rPr>
          <w:sz w:val="26"/>
          <w:szCs w:val="26"/>
        </w:rPr>
        <w:t xml:space="preserve">к </w:t>
      </w:r>
      <w:r w:rsidR="00DC320D">
        <w:rPr>
          <w:sz w:val="26"/>
          <w:szCs w:val="26"/>
        </w:rPr>
        <w:t>Порядку</w:t>
      </w:r>
    </w:p>
    <w:p w:rsidR="00DC320D" w:rsidRDefault="00DC320D" w:rsidP="00DC320D">
      <w:pPr>
        <w:tabs>
          <w:tab w:val="left" w:pos="7785"/>
        </w:tabs>
        <w:contextualSpacing/>
        <w:jc w:val="right"/>
        <w:rPr>
          <w:rFonts w:eastAsia="Calibri"/>
          <w:bCs/>
          <w:i/>
          <w:sz w:val="26"/>
          <w:szCs w:val="26"/>
          <w:lang w:eastAsia="en-US"/>
        </w:rPr>
      </w:pPr>
    </w:p>
    <w:p w:rsidR="0096605B" w:rsidRDefault="0096605B" w:rsidP="00DC320D">
      <w:pPr>
        <w:ind w:firstLine="540"/>
        <w:contextualSpacing/>
        <w:jc w:val="center"/>
        <w:rPr>
          <w:rFonts w:eastAsia="Calibri"/>
          <w:bCs/>
          <w:i/>
          <w:sz w:val="26"/>
          <w:szCs w:val="26"/>
          <w:lang w:eastAsia="en-US"/>
        </w:rPr>
      </w:pPr>
    </w:p>
    <w:p w:rsidR="0096605B" w:rsidRDefault="0096605B" w:rsidP="00DC320D">
      <w:pPr>
        <w:ind w:firstLine="540"/>
        <w:contextualSpacing/>
        <w:jc w:val="center"/>
      </w:pPr>
      <w:r>
        <w:rPr>
          <w:sz w:val="26"/>
          <w:szCs w:val="26"/>
        </w:rPr>
        <w:t>ТИПОВАЯ ФОРМА</w:t>
      </w:r>
    </w:p>
    <w:p w:rsidR="0096605B" w:rsidRDefault="0096605B" w:rsidP="00DC320D">
      <w:pPr>
        <w:contextualSpacing/>
        <w:jc w:val="center"/>
      </w:pPr>
      <w:r>
        <w:rPr>
          <w:sz w:val="26"/>
          <w:szCs w:val="26"/>
        </w:rPr>
        <w:t xml:space="preserve">заявления о продлении договора о размещении нестационарного объекта без проведения торгов, расположенного на земельном участке, находящемся в муниципальной и государственной неразграниченной собственности </w:t>
      </w:r>
      <w:r>
        <w:rPr>
          <w:rFonts w:eastAsia="Calibri"/>
          <w:bCs/>
          <w:sz w:val="26"/>
          <w:szCs w:val="26"/>
          <w:lang w:eastAsia="en-US"/>
        </w:rPr>
        <w:t>населению на территории Междуреченского муниципального округа</w:t>
      </w:r>
    </w:p>
    <w:p w:rsidR="0096605B" w:rsidRDefault="0096605B" w:rsidP="00DC320D">
      <w:pPr>
        <w:contextualSpacing/>
        <w:jc w:val="center"/>
        <w:rPr>
          <w:rFonts w:eastAsia="Calibri"/>
          <w:sz w:val="26"/>
          <w:szCs w:val="26"/>
          <w:lang w:eastAsia="en-US"/>
        </w:rPr>
      </w:pPr>
    </w:p>
    <w:p w:rsidR="0096605B" w:rsidRDefault="0096605B" w:rsidP="00DC320D">
      <w:pPr>
        <w:ind w:firstLine="540"/>
        <w:contextualSpacing/>
        <w:jc w:val="center"/>
      </w:pPr>
      <w:r>
        <w:rPr>
          <w:b/>
          <w:sz w:val="26"/>
          <w:szCs w:val="26"/>
        </w:rPr>
        <w:t>Заявление</w:t>
      </w:r>
    </w:p>
    <w:p w:rsidR="0096605B" w:rsidRDefault="0096605B" w:rsidP="00DC320D">
      <w:pPr>
        <w:autoSpaceDE w:val="0"/>
        <w:contextualSpacing/>
        <w:jc w:val="center"/>
      </w:pPr>
      <w:r>
        <w:rPr>
          <w:sz w:val="26"/>
          <w:szCs w:val="26"/>
        </w:rPr>
        <w:t>о продлении договора о размещении нестационарного объекта</w:t>
      </w:r>
    </w:p>
    <w:p w:rsidR="0096605B" w:rsidRDefault="0096605B" w:rsidP="00DC320D">
      <w:pPr>
        <w:ind w:firstLine="540"/>
        <w:contextualSpacing/>
        <w:jc w:val="center"/>
        <w:rPr>
          <w:b/>
          <w:sz w:val="26"/>
          <w:szCs w:val="26"/>
        </w:rPr>
      </w:pPr>
    </w:p>
    <w:p w:rsidR="0096605B" w:rsidRDefault="0096605B" w:rsidP="00DC320D">
      <w:pPr>
        <w:autoSpaceDE w:val="0"/>
        <w:contextualSpacing/>
        <w:jc w:val="both"/>
      </w:pPr>
      <w:r>
        <w:rPr>
          <w:sz w:val="26"/>
          <w:szCs w:val="26"/>
        </w:rPr>
        <w:t>В администрацию Междуреченского муниципального округа</w:t>
      </w:r>
    </w:p>
    <w:p w:rsidR="0096605B" w:rsidRDefault="0096605B" w:rsidP="00DC320D">
      <w:pPr>
        <w:autoSpaceDE w:val="0"/>
        <w:contextualSpacing/>
        <w:jc w:val="both"/>
      </w:pPr>
      <w:r>
        <w:rPr>
          <w:sz w:val="26"/>
          <w:szCs w:val="26"/>
        </w:rPr>
        <w:t>от ______________________________________</w:t>
      </w:r>
    </w:p>
    <w:p w:rsidR="0096605B" w:rsidRDefault="0096605B" w:rsidP="00DC320D">
      <w:pPr>
        <w:autoSpaceDE w:val="0"/>
        <w:contextualSpacing/>
        <w:jc w:val="both"/>
      </w:pPr>
      <w:r>
        <w:t>(для юридических лиц - полное наименование, организационно-правовая форма, сведения о государственной регистрации, ИНН;</w:t>
      </w:r>
    </w:p>
    <w:p w:rsidR="0096605B" w:rsidRDefault="0096605B" w:rsidP="00DC320D">
      <w:pPr>
        <w:autoSpaceDE w:val="0"/>
        <w:contextualSpacing/>
        <w:jc w:val="both"/>
      </w:pPr>
      <w:r>
        <w:t>для физических лиц - фамилия, имя, отчество, ИНН (далее - заявитель))</w:t>
      </w:r>
    </w:p>
    <w:p w:rsidR="0096605B" w:rsidRDefault="0096605B" w:rsidP="00DC320D">
      <w:pPr>
        <w:autoSpaceDE w:val="0"/>
        <w:contextualSpacing/>
        <w:jc w:val="both"/>
      </w:pPr>
      <w:r>
        <w:rPr>
          <w:sz w:val="26"/>
          <w:szCs w:val="26"/>
        </w:rPr>
        <w:t>Адрес заявителя(ей):</w:t>
      </w:r>
    </w:p>
    <w:p w:rsidR="0096605B" w:rsidRDefault="0096605B" w:rsidP="00DC320D">
      <w:pPr>
        <w:autoSpaceDE w:val="0"/>
        <w:contextualSpacing/>
        <w:jc w:val="both"/>
      </w:pPr>
      <w:r>
        <w:rPr>
          <w:sz w:val="26"/>
          <w:szCs w:val="26"/>
        </w:rPr>
        <w:t>________________________________________</w:t>
      </w:r>
    </w:p>
    <w:p w:rsidR="0096605B" w:rsidRDefault="0096605B" w:rsidP="00DC320D">
      <w:pPr>
        <w:autoSpaceDE w:val="0"/>
        <w:contextualSpacing/>
        <w:jc w:val="both"/>
      </w:pPr>
      <w:r>
        <w:t>(местонахождение юридического лица, место регистрации физического лица)</w:t>
      </w:r>
    </w:p>
    <w:p w:rsidR="0096605B" w:rsidRDefault="0096605B" w:rsidP="00DC320D">
      <w:pPr>
        <w:autoSpaceDE w:val="0"/>
        <w:contextualSpacing/>
        <w:jc w:val="both"/>
      </w:pPr>
      <w:r>
        <w:rPr>
          <w:sz w:val="26"/>
          <w:szCs w:val="26"/>
        </w:rPr>
        <w:t>ИНН, ОГРН (ОГРНИП) заявителя(ей)</w:t>
      </w:r>
    </w:p>
    <w:p w:rsidR="0096605B" w:rsidRDefault="0096605B" w:rsidP="0096605B">
      <w:pPr>
        <w:autoSpaceDE w:val="0"/>
        <w:ind w:left="4111"/>
        <w:jc w:val="both"/>
      </w:pPr>
      <w:r>
        <w:rPr>
          <w:sz w:val="26"/>
          <w:szCs w:val="26"/>
        </w:rPr>
        <w:t>________________________________________</w:t>
      </w:r>
    </w:p>
    <w:p w:rsidR="0096605B" w:rsidRDefault="0096605B" w:rsidP="0096605B">
      <w:pPr>
        <w:autoSpaceDE w:val="0"/>
        <w:ind w:left="4111"/>
        <w:jc w:val="both"/>
      </w:pPr>
      <w:r>
        <w:rPr>
          <w:sz w:val="26"/>
          <w:szCs w:val="26"/>
        </w:rPr>
        <w:t>Телефон (факс) заявителя(ей):</w:t>
      </w:r>
    </w:p>
    <w:p w:rsidR="0096605B" w:rsidRDefault="0096605B" w:rsidP="0096605B">
      <w:pPr>
        <w:autoSpaceDE w:val="0"/>
        <w:ind w:left="4111"/>
        <w:jc w:val="both"/>
      </w:pPr>
      <w:r>
        <w:rPr>
          <w:sz w:val="26"/>
          <w:szCs w:val="26"/>
        </w:rPr>
        <w:t>________________________________________</w:t>
      </w:r>
    </w:p>
    <w:p w:rsidR="0096605B" w:rsidRDefault="0096605B" w:rsidP="0096605B">
      <w:pPr>
        <w:autoSpaceDE w:val="0"/>
        <w:jc w:val="both"/>
        <w:rPr>
          <w:sz w:val="26"/>
          <w:szCs w:val="26"/>
        </w:rPr>
      </w:pPr>
    </w:p>
    <w:p w:rsidR="0096605B" w:rsidRDefault="0096605B" w:rsidP="0096605B">
      <w:pPr>
        <w:autoSpaceDE w:val="0"/>
        <w:ind w:firstLine="709"/>
        <w:jc w:val="both"/>
      </w:pPr>
      <w:r>
        <w:rPr>
          <w:sz w:val="26"/>
          <w:szCs w:val="26"/>
        </w:rPr>
        <w:t>Прош</w:t>
      </w:r>
      <w:proofErr w:type="gramStart"/>
      <w:r>
        <w:rPr>
          <w:sz w:val="26"/>
          <w:szCs w:val="26"/>
        </w:rPr>
        <w:t>у(</w:t>
      </w:r>
      <w:proofErr w:type="gramEnd"/>
      <w:r>
        <w:rPr>
          <w:sz w:val="26"/>
          <w:szCs w:val="26"/>
        </w:rPr>
        <w:t>сим) продлить действие договора _______(</w:t>
      </w:r>
      <w:r>
        <w:rPr>
          <w:i/>
          <w:sz w:val="26"/>
          <w:szCs w:val="26"/>
        </w:rPr>
        <w:t>реквизиты договора</w:t>
      </w:r>
      <w:r>
        <w:rPr>
          <w:sz w:val="26"/>
          <w:szCs w:val="26"/>
        </w:rPr>
        <w:t>) на срок_____(</w:t>
      </w:r>
      <w:r>
        <w:rPr>
          <w:i/>
          <w:sz w:val="26"/>
          <w:szCs w:val="26"/>
        </w:rPr>
        <w:t>лет, года</w:t>
      </w:r>
      <w:r>
        <w:rPr>
          <w:sz w:val="26"/>
          <w:szCs w:val="26"/>
        </w:rPr>
        <w:t>)</w:t>
      </w:r>
    </w:p>
    <w:p w:rsidR="0096605B" w:rsidRDefault="0096605B" w:rsidP="0096605B">
      <w:pPr>
        <w:autoSpaceDE w:val="0"/>
        <w:jc w:val="both"/>
        <w:rPr>
          <w:sz w:val="26"/>
          <w:szCs w:val="26"/>
        </w:rPr>
      </w:pPr>
    </w:p>
    <w:p w:rsidR="0096605B" w:rsidRDefault="0096605B" w:rsidP="0096605B">
      <w:pPr>
        <w:autoSpaceDE w:val="0"/>
        <w:jc w:val="both"/>
        <w:rPr>
          <w:sz w:val="26"/>
          <w:szCs w:val="26"/>
        </w:rPr>
      </w:pPr>
    </w:p>
    <w:p w:rsidR="0096605B" w:rsidRDefault="0096605B" w:rsidP="0096605B">
      <w:pPr>
        <w:autoSpaceDE w:val="0"/>
        <w:jc w:val="both"/>
      </w:pPr>
      <w:r>
        <w:rPr>
          <w:sz w:val="26"/>
          <w:szCs w:val="26"/>
        </w:rPr>
        <w:t>Заявитель: ________________________________________________        ___________</w:t>
      </w:r>
    </w:p>
    <w:p w:rsidR="0096605B" w:rsidRDefault="0096605B" w:rsidP="0096605B">
      <w:pPr>
        <w:autoSpaceDE w:val="0"/>
        <w:jc w:val="both"/>
      </w:pPr>
      <w:r>
        <w:t xml:space="preserve">                                           </w:t>
      </w:r>
      <w:proofErr w:type="gramStart"/>
      <w:r>
        <w:t>(Ф.И.О., должность представителя юридического лица,                            (подпись)</w:t>
      </w:r>
      <w:proofErr w:type="gramEnd"/>
    </w:p>
    <w:p w:rsidR="0096605B" w:rsidRDefault="0096605B" w:rsidP="0096605B">
      <w:pPr>
        <w:autoSpaceDE w:val="0"/>
        <w:jc w:val="both"/>
      </w:pPr>
      <w:r>
        <w:t xml:space="preserve">                                                           Ф.И.О. физического лица)   </w:t>
      </w:r>
    </w:p>
    <w:p w:rsidR="0096605B" w:rsidRDefault="0096605B" w:rsidP="0096605B">
      <w:pPr>
        <w:autoSpaceDE w:val="0"/>
        <w:jc w:val="both"/>
      </w:pPr>
    </w:p>
    <w:p w:rsidR="0096605B" w:rsidRDefault="0096605B" w:rsidP="0096605B">
      <w:pPr>
        <w:autoSpaceDE w:val="0"/>
        <w:jc w:val="both"/>
        <w:rPr>
          <w:sz w:val="26"/>
          <w:szCs w:val="26"/>
        </w:rPr>
      </w:pPr>
    </w:p>
    <w:p w:rsidR="00A64005" w:rsidRDefault="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Pr="00A64005" w:rsidRDefault="00A64005" w:rsidP="00A64005"/>
    <w:p w:rsidR="00A64005" w:rsidRDefault="00A64005" w:rsidP="00A64005"/>
    <w:p w:rsidR="00531A5C" w:rsidRDefault="00531A5C" w:rsidP="00A64005"/>
    <w:p w:rsidR="00531A5C" w:rsidRPr="00A64005" w:rsidRDefault="00531A5C" w:rsidP="00A64005"/>
    <w:p w:rsidR="00A64005" w:rsidRPr="00A64005" w:rsidRDefault="00A64005" w:rsidP="00A64005"/>
    <w:p w:rsidR="00A64005" w:rsidRPr="00A64005" w:rsidRDefault="00A64005" w:rsidP="00A64005"/>
    <w:p w:rsidR="00896EF3" w:rsidRDefault="00896EF3" w:rsidP="00A64005">
      <w:pPr>
        <w:tabs>
          <w:tab w:val="left" w:pos="6360"/>
        </w:tabs>
      </w:pPr>
    </w:p>
    <w:p w:rsidR="00A64005" w:rsidRPr="00BF279A" w:rsidRDefault="00A64005" w:rsidP="00A64005">
      <w:pPr>
        <w:ind w:left="4678"/>
        <w:jc w:val="right"/>
        <w:rPr>
          <w:sz w:val="26"/>
          <w:szCs w:val="26"/>
        </w:rPr>
      </w:pPr>
      <w:r w:rsidRPr="00BF279A">
        <w:rPr>
          <w:sz w:val="26"/>
          <w:szCs w:val="26"/>
        </w:rPr>
        <w:lastRenderedPageBreak/>
        <w:t>Приложение № 5</w:t>
      </w:r>
    </w:p>
    <w:p w:rsidR="00A64005" w:rsidRPr="00BF279A" w:rsidRDefault="00A64005" w:rsidP="00A64005">
      <w:pPr>
        <w:ind w:left="4678"/>
        <w:jc w:val="right"/>
        <w:rPr>
          <w:sz w:val="26"/>
          <w:szCs w:val="26"/>
        </w:rPr>
      </w:pPr>
      <w:r w:rsidRPr="00BF279A">
        <w:rPr>
          <w:sz w:val="26"/>
          <w:szCs w:val="26"/>
        </w:rPr>
        <w:t>К Порядку</w:t>
      </w:r>
    </w:p>
    <w:p w:rsidR="00A64005" w:rsidRPr="00BF279A" w:rsidRDefault="00A64005" w:rsidP="00A64005">
      <w:pPr>
        <w:ind w:left="4678"/>
        <w:jc w:val="center"/>
        <w:rPr>
          <w:sz w:val="26"/>
          <w:szCs w:val="26"/>
        </w:rPr>
      </w:pPr>
    </w:p>
    <w:p w:rsidR="00A64005" w:rsidRPr="00BF279A" w:rsidRDefault="00A64005" w:rsidP="00BF279A">
      <w:pPr>
        <w:rPr>
          <w:rFonts w:eastAsia="Calibri"/>
          <w:sz w:val="26"/>
          <w:szCs w:val="26"/>
          <w:lang w:eastAsia="ar-SA"/>
        </w:rPr>
      </w:pPr>
    </w:p>
    <w:p w:rsidR="00A64005" w:rsidRPr="00BF279A" w:rsidRDefault="00A64005" w:rsidP="00A64005">
      <w:pPr>
        <w:jc w:val="center"/>
        <w:rPr>
          <w:sz w:val="26"/>
          <w:szCs w:val="26"/>
        </w:rPr>
      </w:pPr>
      <w:r w:rsidRPr="00BF279A">
        <w:rPr>
          <w:b/>
          <w:sz w:val="26"/>
          <w:szCs w:val="26"/>
        </w:rPr>
        <w:t>ПОРЯДОК</w:t>
      </w:r>
    </w:p>
    <w:p w:rsidR="00A64005" w:rsidRPr="00BF279A" w:rsidRDefault="00A64005" w:rsidP="00A64005">
      <w:pPr>
        <w:jc w:val="center"/>
        <w:rPr>
          <w:b/>
          <w:sz w:val="26"/>
          <w:szCs w:val="26"/>
        </w:rPr>
      </w:pPr>
      <w:r w:rsidRPr="00BF279A">
        <w:rPr>
          <w:b/>
          <w:sz w:val="26"/>
          <w:szCs w:val="26"/>
        </w:rPr>
        <w:t xml:space="preserve">проведения аукциона на право размещения </w:t>
      </w:r>
    </w:p>
    <w:p w:rsidR="00A64005" w:rsidRPr="00BF279A" w:rsidRDefault="00A64005" w:rsidP="00A64005">
      <w:pPr>
        <w:jc w:val="center"/>
        <w:rPr>
          <w:b/>
          <w:sz w:val="26"/>
          <w:szCs w:val="26"/>
        </w:rPr>
      </w:pPr>
      <w:r w:rsidRPr="00BF279A">
        <w:rPr>
          <w:b/>
          <w:sz w:val="26"/>
          <w:szCs w:val="26"/>
        </w:rPr>
        <w:t>нестационарных торговых объектов и объектов</w:t>
      </w:r>
    </w:p>
    <w:p w:rsidR="00A64005" w:rsidRPr="00BF279A" w:rsidRDefault="00A64005" w:rsidP="00A64005">
      <w:pPr>
        <w:jc w:val="center"/>
        <w:rPr>
          <w:b/>
          <w:sz w:val="26"/>
          <w:szCs w:val="26"/>
        </w:rPr>
      </w:pPr>
      <w:r w:rsidRPr="00BF279A">
        <w:rPr>
          <w:b/>
          <w:sz w:val="26"/>
          <w:szCs w:val="26"/>
        </w:rPr>
        <w:t xml:space="preserve"> по оказанию услуг населению на территории </w:t>
      </w:r>
    </w:p>
    <w:p w:rsidR="00A64005" w:rsidRPr="00BF279A" w:rsidRDefault="001A64D9" w:rsidP="00A64005">
      <w:pPr>
        <w:jc w:val="center"/>
        <w:rPr>
          <w:sz w:val="26"/>
          <w:szCs w:val="26"/>
        </w:rPr>
      </w:pPr>
      <w:r>
        <w:rPr>
          <w:b/>
          <w:sz w:val="26"/>
          <w:szCs w:val="26"/>
        </w:rPr>
        <w:t>Междуреченского</w:t>
      </w:r>
      <w:r w:rsidR="00A64005" w:rsidRPr="00BF279A">
        <w:rPr>
          <w:b/>
          <w:sz w:val="26"/>
          <w:szCs w:val="26"/>
        </w:rPr>
        <w:t xml:space="preserve"> муниципального округа</w:t>
      </w:r>
    </w:p>
    <w:p w:rsidR="00A64005" w:rsidRPr="00BF279A" w:rsidRDefault="00A64005" w:rsidP="00A64005">
      <w:pPr>
        <w:rPr>
          <w:sz w:val="26"/>
          <w:szCs w:val="26"/>
        </w:rPr>
      </w:pPr>
    </w:p>
    <w:p w:rsidR="00A64005" w:rsidRPr="00BF279A" w:rsidRDefault="00A64005" w:rsidP="00A64005">
      <w:pPr>
        <w:jc w:val="center"/>
        <w:rPr>
          <w:sz w:val="26"/>
          <w:szCs w:val="26"/>
        </w:rPr>
      </w:pPr>
      <w:r w:rsidRPr="00BF279A">
        <w:rPr>
          <w:b/>
          <w:bCs/>
          <w:sz w:val="26"/>
          <w:szCs w:val="26"/>
        </w:rPr>
        <w:t>1. Общие положения</w:t>
      </w:r>
    </w:p>
    <w:p w:rsidR="00A64005" w:rsidRPr="00BF279A" w:rsidRDefault="00A64005" w:rsidP="00A64005">
      <w:pPr>
        <w:rPr>
          <w:sz w:val="26"/>
          <w:szCs w:val="26"/>
        </w:rPr>
      </w:pPr>
    </w:p>
    <w:p w:rsidR="00A64005" w:rsidRPr="00BF279A" w:rsidRDefault="00A64005" w:rsidP="00BF279A">
      <w:pPr>
        <w:pStyle w:val="a0"/>
        <w:spacing w:after="0"/>
        <w:ind w:firstLine="709"/>
        <w:jc w:val="both"/>
        <w:rPr>
          <w:sz w:val="26"/>
          <w:szCs w:val="26"/>
        </w:rPr>
      </w:pPr>
      <w:r w:rsidRPr="00BF279A">
        <w:rPr>
          <w:sz w:val="26"/>
          <w:szCs w:val="26"/>
        </w:rPr>
        <w:t>1.1. Размещение нестационарных торговых объектов и объек</w:t>
      </w:r>
      <w:r w:rsidR="00BF279A">
        <w:rPr>
          <w:sz w:val="26"/>
          <w:szCs w:val="26"/>
        </w:rPr>
        <w:t>тов по оказанию услуг населению</w:t>
      </w:r>
      <w:r w:rsidRPr="00BF279A">
        <w:rPr>
          <w:sz w:val="26"/>
          <w:szCs w:val="26"/>
        </w:rPr>
        <w:t xml:space="preserve"> на территории </w:t>
      </w:r>
      <w:r w:rsidR="001A64D9">
        <w:rPr>
          <w:sz w:val="26"/>
          <w:szCs w:val="26"/>
        </w:rPr>
        <w:t>Междуреченского</w:t>
      </w:r>
      <w:r w:rsidRPr="00BF279A">
        <w:rPr>
          <w:sz w:val="26"/>
          <w:szCs w:val="26"/>
        </w:rPr>
        <w:t xml:space="preserve"> муниципального округа, осуществляется на платной основе по результатам проведённых торгов в форме Аукциона.</w:t>
      </w:r>
    </w:p>
    <w:p w:rsidR="00A64005" w:rsidRPr="00BF279A" w:rsidRDefault="00A64005" w:rsidP="00BF279A">
      <w:pPr>
        <w:pStyle w:val="a0"/>
        <w:spacing w:after="0"/>
        <w:ind w:firstLine="709"/>
        <w:jc w:val="both"/>
        <w:rPr>
          <w:sz w:val="26"/>
          <w:szCs w:val="26"/>
        </w:rPr>
      </w:pPr>
      <w:r w:rsidRPr="00BF279A">
        <w:rPr>
          <w:sz w:val="26"/>
          <w:szCs w:val="26"/>
        </w:rPr>
        <w:t xml:space="preserve">1.2. Настоящий Порядок проведения Аукциона на право размещения нестационарных торговых объектов и объектов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(далее - Порядок, Аукцион) определяет порядок проведения процедуры торгов в форме Аукциона по продаже права размещения нестационарных торговых объектов и объектов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(далее - Договор, Объекты).</w:t>
      </w:r>
    </w:p>
    <w:p w:rsidR="00A64005" w:rsidRPr="00BF279A" w:rsidRDefault="00A64005" w:rsidP="00BF279A">
      <w:pPr>
        <w:pStyle w:val="a0"/>
        <w:spacing w:after="0"/>
        <w:ind w:firstLine="709"/>
        <w:jc w:val="both"/>
        <w:rPr>
          <w:sz w:val="26"/>
          <w:szCs w:val="26"/>
        </w:rPr>
      </w:pPr>
      <w:r w:rsidRPr="00BF279A">
        <w:rPr>
          <w:sz w:val="26"/>
          <w:szCs w:val="26"/>
        </w:rPr>
        <w:t xml:space="preserve">1.3. Аукцион проводится администрацией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BF279A">
      <w:pPr>
        <w:jc w:val="both"/>
        <w:rPr>
          <w:b/>
          <w:bCs/>
          <w:sz w:val="26"/>
          <w:szCs w:val="26"/>
        </w:rPr>
      </w:pPr>
    </w:p>
    <w:p w:rsidR="00A64005" w:rsidRPr="00BF279A" w:rsidRDefault="00A64005" w:rsidP="00BF279A">
      <w:pPr>
        <w:jc w:val="center"/>
        <w:rPr>
          <w:b/>
          <w:bCs/>
          <w:sz w:val="26"/>
          <w:szCs w:val="26"/>
        </w:rPr>
      </w:pPr>
      <w:r w:rsidRPr="00BF279A">
        <w:rPr>
          <w:b/>
          <w:bCs/>
          <w:sz w:val="26"/>
          <w:szCs w:val="26"/>
        </w:rPr>
        <w:t>2. Комиссия по проведению аукционов</w:t>
      </w:r>
    </w:p>
    <w:p w:rsidR="00A64005" w:rsidRPr="00BF279A" w:rsidRDefault="00A64005" w:rsidP="00BF279A">
      <w:pPr>
        <w:jc w:val="center"/>
        <w:rPr>
          <w:b/>
          <w:bCs/>
          <w:sz w:val="26"/>
          <w:szCs w:val="26"/>
        </w:rPr>
      </w:pPr>
      <w:r w:rsidRPr="00BF279A">
        <w:rPr>
          <w:b/>
          <w:bCs/>
          <w:sz w:val="26"/>
          <w:szCs w:val="26"/>
        </w:rPr>
        <w:t>на право размещения нестационарных торговых объектов</w:t>
      </w:r>
    </w:p>
    <w:p w:rsidR="00A64005" w:rsidRPr="00BF279A" w:rsidRDefault="00A64005" w:rsidP="00BF279A">
      <w:pPr>
        <w:jc w:val="center"/>
        <w:rPr>
          <w:sz w:val="26"/>
          <w:szCs w:val="26"/>
        </w:rPr>
      </w:pPr>
      <w:r w:rsidRPr="00BF279A">
        <w:rPr>
          <w:b/>
          <w:bCs/>
          <w:sz w:val="26"/>
          <w:szCs w:val="26"/>
        </w:rPr>
        <w:t>и объектов по оказанию услуг населению</w:t>
      </w:r>
    </w:p>
    <w:p w:rsidR="00A64005" w:rsidRPr="00BF279A" w:rsidRDefault="00A64005" w:rsidP="00BF279A">
      <w:pPr>
        <w:jc w:val="both"/>
        <w:rPr>
          <w:sz w:val="26"/>
          <w:szCs w:val="26"/>
        </w:rPr>
      </w:pPr>
    </w:p>
    <w:p w:rsidR="00A64005" w:rsidRPr="00BF279A" w:rsidRDefault="00A64005" w:rsidP="00BF279A">
      <w:pPr>
        <w:ind w:firstLine="709"/>
        <w:jc w:val="both"/>
        <w:rPr>
          <w:sz w:val="26"/>
          <w:szCs w:val="26"/>
        </w:rPr>
      </w:pPr>
      <w:r w:rsidRPr="00BF279A">
        <w:rPr>
          <w:sz w:val="26"/>
          <w:szCs w:val="26"/>
        </w:rPr>
        <w:t>2.1. Положение о комиссии по проведению аукционов на право размещения нестационарных торговых объектов и объектов по оказанию услуг населению и её состав утверждаются настоящим постановлением.</w:t>
      </w:r>
    </w:p>
    <w:p w:rsidR="00A64005" w:rsidRPr="00BF279A" w:rsidRDefault="00A64005" w:rsidP="00BF279A">
      <w:pPr>
        <w:ind w:firstLine="709"/>
        <w:jc w:val="both"/>
        <w:rPr>
          <w:sz w:val="26"/>
          <w:szCs w:val="26"/>
        </w:rPr>
      </w:pPr>
    </w:p>
    <w:p w:rsidR="00A64005" w:rsidRPr="00BF279A" w:rsidRDefault="00A64005" w:rsidP="00BF279A">
      <w:pPr>
        <w:jc w:val="center"/>
        <w:rPr>
          <w:b/>
          <w:bCs/>
          <w:sz w:val="26"/>
          <w:szCs w:val="26"/>
        </w:rPr>
      </w:pPr>
      <w:r w:rsidRPr="00BF279A">
        <w:rPr>
          <w:b/>
          <w:bCs/>
          <w:sz w:val="26"/>
          <w:szCs w:val="26"/>
        </w:rPr>
        <w:t>3. Аукцион на право размещения нестационарного торгового объекта</w:t>
      </w:r>
    </w:p>
    <w:p w:rsidR="00A64005" w:rsidRPr="00BF279A" w:rsidRDefault="00A64005" w:rsidP="00BF279A">
      <w:pPr>
        <w:jc w:val="center"/>
        <w:rPr>
          <w:sz w:val="26"/>
          <w:szCs w:val="26"/>
        </w:rPr>
      </w:pPr>
      <w:r w:rsidRPr="00BF279A">
        <w:rPr>
          <w:b/>
          <w:bCs/>
          <w:sz w:val="26"/>
          <w:szCs w:val="26"/>
        </w:rPr>
        <w:t>(объекта по оказанию услуг населению)</w:t>
      </w:r>
    </w:p>
    <w:p w:rsidR="00A64005" w:rsidRPr="00BF279A" w:rsidRDefault="00A64005" w:rsidP="00BF279A">
      <w:pPr>
        <w:jc w:val="center"/>
        <w:rPr>
          <w:sz w:val="26"/>
          <w:szCs w:val="26"/>
        </w:rPr>
      </w:pPr>
    </w:p>
    <w:p w:rsidR="00A64005" w:rsidRPr="00BF279A" w:rsidRDefault="00A64005" w:rsidP="00692515">
      <w:pPr>
        <w:pStyle w:val="a0"/>
        <w:spacing w:after="0"/>
        <w:ind w:firstLine="709"/>
        <w:jc w:val="both"/>
        <w:rPr>
          <w:sz w:val="26"/>
          <w:szCs w:val="26"/>
        </w:rPr>
      </w:pPr>
      <w:r w:rsidRPr="00BF279A">
        <w:rPr>
          <w:sz w:val="26"/>
          <w:szCs w:val="26"/>
        </w:rPr>
        <w:t xml:space="preserve">3.1. Предметом Аукциона является право на размещение нестационарного торгового объекта и объекта по оказанию услуг населению в соответствии со Схемой размещения нестационарных торговых объектов и Дислокацией объектов по оказанию услуг населению, утверждаемых постановлением администрации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spacing w:after="0"/>
        <w:ind w:firstLine="709"/>
        <w:jc w:val="both"/>
        <w:rPr>
          <w:sz w:val="26"/>
          <w:szCs w:val="26"/>
        </w:rPr>
      </w:pPr>
      <w:r w:rsidRPr="00BF279A">
        <w:rPr>
          <w:sz w:val="26"/>
          <w:szCs w:val="26"/>
        </w:rPr>
        <w:t>3.2. Инициатор и Организатор Аукциона</w:t>
      </w:r>
    </w:p>
    <w:p w:rsidR="00A64005" w:rsidRPr="00BF279A" w:rsidRDefault="00A64005" w:rsidP="00692515">
      <w:pPr>
        <w:pStyle w:val="a0"/>
        <w:spacing w:after="0"/>
        <w:ind w:firstLine="709"/>
        <w:jc w:val="both"/>
        <w:rPr>
          <w:sz w:val="26"/>
          <w:szCs w:val="26"/>
        </w:rPr>
      </w:pPr>
      <w:r w:rsidRPr="00BF279A">
        <w:rPr>
          <w:sz w:val="26"/>
          <w:szCs w:val="26"/>
        </w:rPr>
        <w:t xml:space="preserve">3.2.1. Инициатором Аукциона является администрация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spacing w:after="0"/>
        <w:ind w:firstLine="709"/>
        <w:jc w:val="both"/>
        <w:rPr>
          <w:sz w:val="26"/>
          <w:szCs w:val="26"/>
        </w:rPr>
      </w:pPr>
      <w:r w:rsidRPr="00BF279A">
        <w:rPr>
          <w:sz w:val="26"/>
          <w:szCs w:val="26"/>
        </w:rPr>
        <w:t xml:space="preserve">3.2.2. </w:t>
      </w:r>
      <w:r w:rsidR="005204D8">
        <w:rPr>
          <w:sz w:val="26"/>
          <w:szCs w:val="26"/>
        </w:rPr>
        <w:t xml:space="preserve">Организатором Аукциона является </w:t>
      </w:r>
      <w:r w:rsidR="009D0FED">
        <w:rPr>
          <w:sz w:val="26"/>
          <w:szCs w:val="26"/>
        </w:rPr>
        <w:t>(отдел экономики)</w:t>
      </w:r>
      <w:r w:rsidRPr="00BF279A">
        <w:rPr>
          <w:sz w:val="26"/>
          <w:szCs w:val="26"/>
        </w:rPr>
        <w:t xml:space="preserve"> администрации </w:t>
      </w:r>
      <w:r w:rsidR="001A64D9">
        <w:rPr>
          <w:sz w:val="26"/>
          <w:szCs w:val="26"/>
        </w:rPr>
        <w:t>Междуреченского</w:t>
      </w:r>
      <w:r w:rsidRPr="00BF279A">
        <w:rPr>
          <w:sz w:val="26"/>
          <w:szCs w:val="26"/>
        </w:rPr>
        <w:t xml:space="preserve"> муниципального округа. Обязанности по разработке аукционной документации, организации торгов в форме Аукциона, размещению документации на </w:t>
      </w:r>
      <w:r w:rsidRPr="00BF279A">
        <w:rPr>
          <w:sz w:val="26"/>
          <w:szCs w:val="26"/>
        </w:rPr>
        <w:lastRenderedPageBreak/>
        <w:t>официальном сайте, приёму и регистрации заявок участников возлагаются на Организатора Аукциона.</w:t>
      </w:r>
    </w:p>
    <w:p w:rsidR="00A64005" w:rsidRPr="00BF279A" w:rsidRDefault="00A64005" w:rsidP="00692515">
      <w:pPr>
        <w:pStyle w:val="a0"/>
        <w:spacing w:after="0"/>
        <w:ind w:firstLine="709"/>
        <w:jc w:val="both"/>
        <w:rPr>
          <w:sz w:val="26"/>
          <w:szCs w:val="26"/>
        </w:rPr>
      </w:pPr>
      <w:r w:rsidRPr="00BF279A">
        <w:rPr>
          <w:sz w:val="26"/>
          <w:szCs w:val="26"/>
        </w:rPr>
        <w:t>3.3. Аукционная документация</w:t>
      </w:r>
    </w:p>
    <w:p w:rsidR="001A64D9" w:rsidRDefault="00A64005" w:rsidP="00692515">
      <w:pPr>
        <w:pStyle w:val="a0"/>
        <w:keepNext/>
        <w:suppressAutoHyphens w:val="0"/>
        <w:spacing w:after="0"/>
        <w:ind w:firstLine="709"/>
        <w:jc w:val="both"/>
        <w:rPr>
          <w:sz w:val="26"/>
          <w:szCs w:val="26"/>
        </w:rPr>
      </w:pPr>
      <w:r w:rsidRPr="00BF279A">
        <w:rPr>
          <w:sz w:val="26"/>
          <w:szCs w:val="26"/>
        </w:rPr>
        <w:t xml:space="preserve">3.3.1. Извещение о проведении Аукциона публикуется Организатором Аукциона в СМИ и размещается на официальном сайте </w:t>
      </w:r>
      <w:r w:rsidR="001A64D9">
        <w:rPr>
          <w:sz w:val="26"/>
          <w:szCs w:val="26"/>
        </w:rPr>
        <w:t>Междуреченского</w:t>
      </w:r>
      <w:r w:rsidRPr="00BF279A">
        <w:rPr>
          <w:sz w:val="26"/>
          <w:szCs w:val="26"/>
        </w:rPr>
        <w:t xml:space="preserve"> муниципального округа в информационно-телекоммуникационной сети Интернет</w:t>
      </w:r>
      <w:r w:rsidR="001A64D9">
        <w:rPr>
          <w:sz w:val="26"/>
          <w:szCs w:val="26"/>
        </w:rPr>
        <w:t xml:space="preserve">: </w:t>
      </w:r>
    </w:p>
    <w:p w:rsidR="00A64005" w:rsidRPr="00BF279A" w:rsidRDefault="001A64D9" w:rsidP="00692515">
      <w:pPr>
        <w:pStyle w:val="a0"/>
        <w:keepNext/>
        <w:suppressAutoHyphens w:val="0"/>
        <w:spacing w:after="0"/>
        <w:jc w:val="both"/>
        <w:rPr>
          <w:sz w:val="26"/>
          <w:szCs w:val="26"/>
        </w:rPr>
      </w:pPr>
      <w:r w:rsidRPr="001A64D9">
        <w:rPr>
          <w:sz w:val="26"/>
          <w:szCs w:val="26"/>
        </w:rPr>
        <w:t>https://35mezhdurechenskij.gosuslugi.ru/</w:t>
      </w:r>
      <w:r>
        <w:rPr>
          <w:sz w:val="26"/>
          <w:szCs w:val="26"/>
        </w:rPr>
        <w:t xml:space="preserve"> </w:t>
      </w:r>
      <w:r w:rsidR="00A64005" w:rsidRPr="00BF279A">
        <w:rPr>
          <w:sz w:val="26"/>
          <w:szCs w:val="26"/>
        </w:rPr>
        <w:t xml:space="preserve">не менее чем за </w:t>
      </w:r>
      <w:r w:rsidR="00A64005" w:rsidRPr="00E555C3">
        <w:rPr>
          <w:sz w:val="26"/>
          <w:szCs w:val="26"/>
        </w:rPr>
        <w:t>тридцать</w:t>
      </w:r>
      <w:r w:rsidR="009D0FED">
        <w:rPr>
          <w:sz w:val="26"/>
          <w:szCs w:val="26"/>
        </w:rPr>
        <w:t xml:space="preserve">  календарных</w:t>
      </w:r>
      <w:r w:rsidR="00A64005" w:rsidRPr="00BF279A">
        <w:rPr>
          <w:sz w:val="26"/>
          <w:szCs w:val="26"/>
        </w:rPr>
        <w:t xml:space="preserve"> дней до дня проведения Аукциона.</w:t>
      </w:r>
    </w:p>
    <w:p w:rsidR="00A64005" w:rsidRPr="00BF279A" w:rsidRDefault="00A64005" w:rsidP="00692515">
      <w:pPr>
        <w:pStyle w:val="a0"/>
        <w:spacing w:after="0"/>
        <w:ind w:firstLine="709"/>
        <w:jc w:val="both"/>
        <w:rPr>
          <w:sz w:val="26"/>
          <w:szCs w:val="26"/>
        </w:rPr>
      </w:pPr>
      <w:r w:rsidRPr="00BF279A">
        <w:rPr>
          <w:sz w:val="26"/>
          <w:szCs w:val="26"/>
        </w:rPr>
        <w:t>3.3.2. Извещение должно содержать следующие обязательные сведения:</w:t>
      </w:r>
    </w:p>
    <w:p w:rsidR="00A64005" w:rsidRPr="00BF279A" w:rsidRDefault="00A64005" w:rsidP="00692515">
      <w:pPr>
        <w:pStyle w:val="a0"/>
        <w:spacing w:after="0"/>
        <w:ind w:firstLine="709"/>
        <w:jc w:val="both"/>
        <w:rPr>
          <w:sz w:val="26"/>
          <w:szCs w:val="26"/>
        </w:rPr>
      </w:pPr>
      <w:r w:rsidRPr="00BF279A">
        <w:rPr>
          <w:sz w:val="26"/>
          <w:szCs w:val="26"/>
        </w:rPr>
        <w:t>1) наименование, местонахождение, почтовые адреса и адреса электронной почты, номера контактных телефонов, режим работы Организатора Аукциона и Комиссии по проведению аукционов (месторасположение, где будут осуществляться приём и регистрация заявок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2) срок принятия заявок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3) форма заявки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4) исчерпывающий перечень документов, необходимых для приложения к заявке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 xml:space="preserve">5) решение организатора Аукциона о проведении Аукциона, предметом которого является право на размещение нестационарного торгового объекта и объекта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spacing w:after="0"/>
        <w:ind w:firstLine="709"/>
        <w:jc w:val="both"/>
        <w:rPr>
          <w:sz w:val="26"/>
          <w:szCs w:val="26"/>
        </w:rPr>
      </w:pPr>
      <w:r w:rsidRPr="00BF279A">
        <w:rPr>
          <w:sz w:val="26"/>
          <w:szCs w:val="26"/>
        </w:rPr>
        <w:t>6) дата, время и место проведения Аукциона;</w:t>
      </w:r>
    </w:p>
    <w:p w:rsidR="00A64005" w:rsidRPr="00BF279A" w:rsidRDefault="00A64005" w:rsidP="00692515">
      <w:pPr>
        <w:pStyle w:val="a0"/>
        <w:spacing w:after="0"/>
        <w:ind w:firstLine="709"/>
        <w:jc w:val="both"/>
        <w:rPr>
          <w:sz w:val="26"/>
          <w:szCs w:val="26"/>
        </w:rPr>
      </w:pPr>
      <w:r w:rsidRPr="00BF279A">
        <w:rPr>
          <w:sz w:val="26"/>
          <w:szCs w:val="26"/>
        </w:rPr>
        <w:t>7) предмет Аукциона (Лот) с указанием месторасположения нестационарного объекта, спецификации нестационарного объекта;</w:t>
      </w:r>
    </w:p>
    <w:p w:rsidR="00A64005" w:rsidRPr="00BF279A" w:rsidRDefault="00A64005" w:rsidP="00692515">
      <w:pPr>
        <w:pStyle w:val="a0"/>
        <w:spacing w:after="0"/>
        <w:ind w:firstLine="709"/>
        <w:jc w:val="both"/>
        <w:rPr>
          <w:sz w:val="26"/>
          <w:szCs w:val="26"/>
        </w:rPr>
      </w:pPr>
      <w:r w:rsidRPr="00BF279A">
        <w:rPr>
          <w:sz w:val="26"/>
          <w:szCs w:val="26"/>
        </w:rPr>
        <w:t>8) шаг Аукциона;</w:t>
      </w:r>
    </w:p>
    <w:p w:rsidR="00A64005" w:rsidRPr="00BF279A" w:rsidRDefault="00A64005" w:rsidP="00692515">
      <w:pPr>
        <w:pStyle w:val="a0"/>
        <w:spacing w:after="0"/>
        <w:ind w:firstLine="709"/>
        <w:jc w:val="both"/>
        <w:rPr>
          <w:sz w:val="26"/>
          <w:szCs w:val="26"/>
        </w:rPr>
      </w:pPr>
      <w:r w:rsidRPr="00BF279A">
        <w:rPr>
          <w:sz w:val="26"/>
          <w:szCs w:val="26"/>
        </w:rPr>
        <w:t>9) требование о внесении задатка; размер задатка; срок и порядок внесения задатка; реквизиты счета для перечисления задатка;</w:t>
      </w:r>
    </w:p>
    <w:p w:rsidR="00A64005" w:rsidRPr="00BF279A" w:rsidRDefault="00A64005" w:rsidP="00692515">
      <w:pPr>
        <w:pStyle w:val="a0"/>
        <w:spacing w:after="0"/>
        <w:ind w:firstLine="709"/>
        <w:jc w:val="both"/>
        <w:rPr>
          <w:sz w:val="26"/>
          <w:szCs w:val="26"/>
        </w:rPr>
      </w:pPr>
      <w:r w:rsidRPr="00BF279A">
        <w:rPr>
          <w:sz w:val="26"/>
          <w:szCs w:val="26"/>
        </w:rPr>
        <w:t xml:space="preserve">10) размер платы за размещение (использование) нестационарного торгового объекта (объекта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(начальная цена лота);</w:t>
      </w:r>
    </w:p>
    <w:p w:rsidR="00A64005" w:rsidRPr="00BF279A" w:rsidRDefault="00A64005" w:rsidP="00692515">
      <w:pPr>
        <w:pStyle w:val="a0"/>
        <w:spacing w:after="0"/>
        <w:ind w:firstLine="709"/>
        <w:jc w:val="both"/>
        <w:rPr>
          <w:sz w:val="26"/>
          <w:szCs w:val="26"/>
        </w:rPr>
      </w:pPr>
      <w:r w:rsidRPr="00BF279A">
        <w:rPr>
          <w:sz w:val="26"/>
          <w:szCs w:val="26"/>
        </w:rPr>
        <w:t>11) условия и сроки заключения Договора на размещение и использование нестационарного торгового объекта (объекта по оказанию услуг населению);</w:t>
      </w:r>
    </w:p>
    <w:p w:rsidR="00A64005" w:rsidRPr="00BF279A" w:rsidRDefault="00A64005" w:rsidP="00692515">
      <w:pPr>
        <w:pStyle w:val="a0"/>
        <w:spacing w:after="0"/>
        <w:ind w:firstLine="709"/>
        <w:jc w:val="both"/>
        <w:rPr>
          <w:sz w:val="26"/>
          <w:szCs w:val="26"/>
        </w:rPr>
      </w:pPr>
      <w:r w:rsidRPr="00BF279A">
        <w:rPr>
          <w:sz w:val="26"/>
          <w:szCs w:val="26"/>
        </w:rPr>
        <w:t>3.4. Не допускается включение в Лот более одного нестационарного объекта.</w:t>
      </w:r>
    </w:p>
    <w:p w:rsidR="00A64005" w:rsidRPr="00BF279A" w:rsidRDefault="00A64005" w:rsidP="00692515">
      <w:pPr>
        <w:pStyle w:val="a0"/>
        <w:spacing w:after="0"/>
        <w:ind w:firstLine="709"/>
        <w:jc w:val="both"/>
        <w:rPr>
          <w:sz w:val="26"/>
          <w:szCs w:val="26"/>
        </w:rPr>
      </w:pPr>
      <w:r w:rsidRPr="00BF279A">
        <w:rPr>
          <w:sz w:val="26"/>
          <w:szCs w:val="26"/>
        </w:rPr>
        <w:t>3.5. Оценка и допуск к участию в Аукционе принимаются решением комиссии по проведению аукционов и оформляются соответствующим протоколом.</w:t>
      </w:r>
    </w:p>
    <w:p w:rsidR="00A64005" w:rsidRPr="00BF279A" w:rsidRDefault="00A64005" w:rsidP="00692515">
      <w:pPr>
        <w:pStyle w:val="a0"/>
        <w:spacing w:after="0"/>
        <w:ind w:firstLine="709"/>
        <w:jc w:val="both"/>
        <w:rPr>
          <w:sz w:val="26"/>
          <w:szCs w:val="26"/>
        </w:rPr>
      </w:pPr>
      <w:r w:rsidRPr="00BF279A">
        <w:rPr>
          <w:sz w:val="26"/>
          <w:szCs w:val="26"/>
        </w:rPr>
        <w:t>3.6. Срок, в течение которого Победитель Аукциона должен представить Организатору Аукциона подписанный им Договор на размещение и использование нестационарного объекта, должен составлять не менее 7 и не более 10</w:t>
      </w:r>
      <w:r w:rsidR="009D0FED">
        <w:rPr>
          <w:sz w:val="26"/>
          <w:szCs w:val="26"/>
        </w:rPr>
        <w:t xml:space="preserve"> календарных </w:t>
      </w:r>
      <w:r w:rsidRPr="00BF279A">
        <w:rPr>
          <w:sz w:val="26"/>
          <w:szCs w:val="26"/>
        </w:rPr>
        <w:t xml:space="preserve"> дней со дня подписания и размещения итогового Протокола Аукциона.</w:t>
      </w:r>
    </w:p>
    <w:p w:rsidR="00A64005" w:rsidRPr="00BF279A" w:rsidRDefault="00A64005" w:rsidP="00692515">
      <w:pPr>
        <w:pStyle w:val="a0"/>
        <w:spacing w:after="0"/>
        <w:ind w:firstLine="709"/>
        <w:jc w:val="both"/>
        <w:rPr>
          <w:sz w:val="26"/>
          <w:szCs w:val="26"/>
        </w:rPr>
      </w:pPr>
      <w:r w:rsidRPr="00BF279A">
        <w:rPr>
          <w:sz w:val="26"/>
          <w:szCs w:val="26"/>
        </w:rPr>
        <w:t xml:space="preserve">3.7. Организатор Аукциона, разместивший извещение о проведении Аукциона, при наличии объективных причин вправе отказаться от проведения Аукциона, но не </w:t>
      </w:r>
      <w:proofErr w:type="gramStart"/>
      <w:r w:rsidRPr="00BF279A">
        <w:rPr>
          <w:sz w:val="26"/>
          <w:szCs w:val="26"/>
        </w:rPr>
        <w:t>позднее</w:t>
      </w:r>
      <w:proofErr w:type="gramEnd"/>
      <w:r w:rsidRPr="00BF279A">
        <w:rPr>
          <w:sz w:val="26"/>
          <w:szCs w:val="26"/>
        </w:rPr>
        <w:t xml:space="preserve"> чем за </w:t>
      </w:r>
      <w:r w:rsidRPr="00E555C3">
        <w:rPr>
          <w:sz w:val="26"/>
          <w:szCs w:val="26"/>
        </w:rPr>
        <w:t>15</w:t>
      </w:r>
      <w:r w:rsidRPr="00BF279A">
        <w:rPr>
          <w:sz w:val="26"/>
          <w:szCs w:val="26"/>
        </w:rPr>
        <w:t xml:space="preserve"> </w:t>
      </w:r>
      <w:r w:rsidR="009D0FED">
        <w:rPr>
          <w:sz w:val="26"/>
          <w:szCs w:val="26"/>
        </w:rPr>
        <w:t xml:space="preserve"> </w:t>
      </w:r>
      <w:r w:rsidRPr="00BF279A">
        <w:rPr>
          <w:sz w:val="26"/>
          <w:szCs w:val="26"/>
        </w:rPr>
        <w:t>дней до даты окончания подачи заявок на участие в Аукционе, что должно быть оформлено решением комиссии по проведению аукционов.</w:t>
      </w:r>
    </w:p>
    <w:p w:rsidR="00A64005" w:rsidRPr="00BF279A" w:rsidRDefault="00A64005" w:rsidP="00692515">
      <w:pPr>
        <w:pStyle w:val="a0"/>
        <w:spacing w:after="0"/>
        <w:ind w:firstLine="709"/>
        <w:jc w:val="both"/>
        <w:rPr>
          <w:sz w:val="26"/>
          <w:szCs w:val="26"/>
        </w:rPr>
      </w:pPr>
      <w:r w:rsidRPr="00BF279A">
        <w:rPr>
          <w:sz w:val="26"/>
          <w:szCs w:val="26"/>
        </w:rPr>
        <w:t xml:space="preserve">Такое Решение (извещение) в течение 5 рабочих дней должно быть опубликовано в СМИ и размещено на официальном сайте администрации </w:t>
      </w:r>
      <w:r w:rsidR="001A64D9">
        <w:rPr>
          <w:sz w:val="26"/>
          <w:szCs w:val="26"/>
        </w:rPr>
        <w:t>Междуреченского</w:t>
      </w:r>
      <w:r w:rsidRPr="00BF279A">
        <w:rPr>
          <w:sz w:val="26"/>
          <w:szCs w:val="26"/>
        </w:rPr>
        <w:t xml:space="preserve"> муниципального округа в информационно-коммуникационной сети Интернет.</w:t>
      </w:r>
    </w:p>
    <w:p w:rsidR="00A64005" w:rsidRPr="00BF279A" w:rsidRDefault="00A64005" w:rsidP="00692515">
      <w:pPr>
        <w:pStyle w:val="a0"/>
        <w:spacing w:after="0"/>
        <w:ind w:firstLine="709"/>
        <w:jc w:val="both"/>
        <w:rPr>
          <w:sz w:val="26"/>
          <w:szCs w:val="26"/>
        </w:rPr>
      </w:pPr>
      <w:r w:rsidRPr="00BF279A">
        <w:rPr>
          <w:sz w:val="26"/>
          <w:szCs w:val="26"/>
        </w:rPr>
        <w:t>3.8. Участники Аукциона</w:t>
      </w:r>
    </w:p>
    <w:p w:rsidR="00A64005" w:rsidRPr="00BF279A" w:rsidRDefault="00A64005" w:rsidP="00692515">
      <w:pPr>
        <w:pStyle w:val="a0"/>
        <w:spacing w:after="0"/>
        <w:ind w:firstLine="709"/>
        <w:jc w:val="both"/>
        <w:rPr>
          <w:sz w:val="26"/>
          <w:szCs w:val="26"/>
        </w:rPr>
      </w:pPr>
      <w:r w:rsidRPr="00BF279A">
        <w:rPr>
          <w:sz w:val="26"/>
          <w:szCs w:val="26"/>
        </w:rPr>
        <w:lastRenderedPageBreak/>
        <w:t>3.8.1. В Аукционе может принять участие любое юридическое лицо независимо от организационно-правовой формы, а также индивидуальный предприниматель.</w:t>
      </w:r>
    </w:p>
    <w:p w:rsidR="00A64005" w:rsidRPr="00BF279A" w:rsidRDefault="00A64005" w:rsidP="00692515">
      <w:pPr>
        <w:pStyle w:val="a0"/>
        <w:spacing w:after="0"/>
        <w:ind w:firstLine="709"/>
        <w:jc w:val="both"/>
        <w:rPr>
          <w:sz w:val="26"/>
          <w:szCs w:val="26"/>
        </w:rPr>
      </w:pPr>
      <w:r w:rsidRPr="00BF279A">
        <w:rPr>
          <w:sz w:val="26"/>
          <w:szCs w:val="26"/>
        </w:rPr>
        <w:t>3.8.2. Участник Аукциона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Аукционе не должна быть приостановлена.</w:t>
      </w:r>
    </w:p>
    <w:p w:rsidR="00A64005" w:rsidRPr="00BF279A" w:rsidRDefault="00A64005" w:rsidP="00692515">
      <w:pPr>
        <w:pStyle w:val="a0"/>
        <w:spacing w:after="0"/>
        <w:ind w:firstLine="709"/>
        <w:jc w:val="both"/>
        <w:rPr>
          <w:sz w:val="26"/>
          <w:szCs w:val="26"/>
        </w:rPr>
      </w:pPr>
      <w:r w:rsidRPr="00BF279A">
        <w:rPr>
          <w:sz w:val="26"/>
          <w:szCs w:val="26"/>
        </w:rPr>
        <w:t>3.9. Для участия в Аукционе лица, указанные в настоящего Порядка, предоставляют организатору Аукциона документы, указанные в Аукционной документации.</w:t>
      </w:r>
    </w:p>
    <w:p w:rsidR="00A64005" w:rsidRPr="00BF279A" w:rsidRDefault="00A64005" w:rsidP="00692515">
      <w:pPr>
        <w:pStyle w:val="a0"/>
        <w:spacing w:after="0"/>
        <w:ind w:firstLine="709"/>
        <w:jc w:val="both"/>
        <w:rPr>
          <w:sz w:val="26"/>
          <w:szCs w:val="26"/>
        </w:rPr>
      </w:pPr>
      <w:r w:rsidRPr="00BF279A">
        <w:rPr>
          <w:sz w:val="26"/>
          <w:szCs w:val="26"/>
        </w:rPr>
        <w:t>3.10. Представленные в составе заявки на участие в Аукционе документы заявителю не возвращаются.</w:t>
      </w:r>
    </w:p>
    <w:p w:rsidR="00A64005" w:rsidRPr="00BF279A" w:rsidRDefault="00A64005" w:rsidP="00692515">
      <w:pPr>
        <w:pStyle w:val="a0"/>
        <w:spacing w:after="0"/>
        <w:ind w:firstLine="709"/>
        <w:jc w:val="both"/>
        <w:rPr>
          <w:sz w:val="26"/>
          <w:szCs w:val="26"/>
        </w:rPr>
      </w:pPr>
      <w:r w:rsidRPr="00BF279A">
        <w:rPr>
          <w:sz w:val="26"/>
          <w:szCs w:val="26"/>
        </w:rPr>
        <w:t>3.11. Комиссия по проведению Аукционов проверяет комплектность и оформление представленных документов, их соответствие требованиям Аукционной документации и определяет участников Аукциона (либо отклоняет несоответствующую заявку).</w:t>
      </w:r>
    </w:p>
    <w:p w:rsidR="00A64005" w:rsidRPr="00BF279A" w:rsidRDefault="00A64005" w:rsidP="00692515">
      <w:pPr>
        <w:pStyle w:val="a0"/>
        <w:spacing w:after="0"/>
        <w:ind w:firstLine="709"/>
        <w:jc w:val="both"/>
        <w:rPr>
          <w:sz w:val="26"/>
          <w:szCs w:val="26"/>
        </w:rPr>
      </w:pPr>
      <w:r w:rsidRPr="00BF279A">
        <w:rPr>
          <w:sz w:val="26"/>
          <w:szCs w:val="26"/>
        </w:rPr>
        <w:t>3.12. Заявка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3.12.1. Заявка на участие в Аукционе должна содержать следующие сведения:</w:t>
      </w:r>
    </w:p>
    <w:p w:rsidR="00A64005" w:rsidRPr="00BF279A" w:rsidRDefault="00A64005" w:rsidP="00692515">
      <w:pPr>
        <w:pStyle w:val="a0"/>
        <w:spacing w:after="0"/>
        <w:ind w:firstLine="709"/>
        <w:jc w:val="both"/>
        <w:rPr>
          <w:sz w:val="26"/>
          <w:szCs w:val="26"/>
        </w:rPr>
      </w:pPr>
      <w:r w:rsidRPr="00BF279A">
        <w:rPr>
          <w:sz w:val="26"/>
          <w:szCs w:val="26"/>
        </w:rPr>
        <w:t>1) наименование юридического лица (Ф.И.О. индивидуального предпринимателя);</w:t>
      </w:r>
    </w:p>
    <w:p w:rsidR="00A64005" w:rsidRPr="00BF279A" w:rsidRDefault="00A64005" w:rsidP="00692515">
      <w:pPr>
        <w:pStyle w:val="a0"/>
        <w:spacing w:after="0"/>
        <w:ind w:firstLine="709"/>
        <w:jc w:val="both"/>
        <w:rPr>
          <w:sz w:val="26"/>
          <w:szCs w:val="26"/>
        </w:rPr>
      </w:pPr>
      <w:r w:rsidRPr="00BF279A">
        <w:rPr>
          <w:sz w:val="26"/>
          <w:szCs w:val="26"/>
        </w:rPr>
        <w:t>2) Ф.И.О. руководителя (для юридических лиц);</w:t>
      </w:r>
    </w:p>
    <w:p w:rsidR="00A64005" w:rsidRPr="00BF279A" w:rsidRDefault="00A64005" w:rsidP="00692515">
      <w:pPr>
        <w:pStyle w:val="a0"/>
        <w:spacing w:after="0"/>
        <w:ind w:firstLine="709"/>
        <w:jc w:val="both"/>
        <w:rPr>
          <w:sz w:val="26"/>
          <w:szCs w:val="26"/>
        </w:rPr>
      </w:pPr>
      <w:r w:rsidRPr="00BF279A">
        <w:rPr>
          <w:sz w:val="26"/>
          <w:szCs w:val="26"/>
        </w:rPr>
        <w:t>3) юридический и почтовый адрес;</w:t>
      </w:r>
    </w:p>
    <w:p w:rsidR="00A64005" w:rsidRPr="00BF279A" w:rsidRDefault="00A64005" w:rsidP="00692515">
      <w:pPr>
        <w:pStyle w:val="a0"/>
        <w:spacing w:after="0"/>
        <w:ind w:firstLine="709"/>
        <w:jc w:val="both"/>
        <w:rPr>
          <w:sz w:val="26"/>
          <w:szCs w:val="26"/>
        </w:rPr>
      </w:pPr>
      <w:r w:rsidRPr="00BF279A">
        <w:rPr>
          <w:sz w:val="26"/>
          <w:szCs w:val="26"/>
        </w:rPr>
        <w:t>4) контакты, в том числе телефон, факс, адрес электронной почты;</w:t>
      </w:r>
    </w:p>
    <w:p w:rsidR="00A64005" w:rsidRPr="00BF279A" w:rsidRDefault="00A64005" w:rsidP="00692515">
      <w:pPr>
        <w:pStyle w:val="a0"/>
        <w:spacing w:after="0"/>
        <w:ind w:firstLine="709"/>
        <w:jc w:val="both"/>
        <w:rPr>
          <w:sz w:val="26"/>
          <w:szCs w:val="26"/>
        </w:rPr>
      </w:pPr>
      <w:r w:rsidRPr="00BF279A">
        <w:rPr>
          <w:sz w:val="26"/>
          <w:szCs w:val="26"/>
        </w:rPr>
        <w:t>5) в состав заявки входят:</w:t>
      </w:r>
    </w:p>
    <w:p w:rsidR="00A64005" w:rsidRPr="00BF279A" w:rsidRDefault="00A64005" w:rsidP="00692515">
      <w:pPr>
        <w:pStyle w:val="a0"/>
        <w:spacing w:after="0"/>
        <w:ind w:firstLine="709"/>
        <w:jc w:val="both"/>
        <w:rPr>
          <w:sz w:val="26"/>
          <w:szCs w:val="26"/>
        </w:rPr>
      </w:pPr>
      <w:r w:rsidRPr="00BF279A">
        <w:rPr>
          <w:sz w:val="26"/>
          <w:szCs w:val="26"/>
        </w:rPr>
        <w:t>6) выписки из ЕГРЮЛ и ЕГРИП.</w:t>
      </w:r>
    </w:p>
    <w:p w:rsidR="00A64005" w:rsidRPr="00BF279A" w:rsidRDefault="00A64005" w:rsidP="00692515">
      <w:pPr>
        <w:pStyle w:val="a0"/>
        <w:spacing w:after="0"/>
        <w:ind w:firstLine="709"/>
        <w:jc w:val="both"/>
        <w:rPr>
          <w:sz w:val="26"/>
          <w:szCs w:val="26"/>
        </w:rPr>
      </w:pPr>
      <w:r w:rsidRPr="00BF279A">
        <w:rPr>
          <w:sz w:val="26"/>
          <w:szCs w:val="26"/>
        </w:rPr>
        <w:t>Непредставление документов, указанных в настоящем пункте, не является основанием для отказа в принятии заявки, отклонения заявки, признания заявки несоответствующей и (или) недействительной;</w:t>
      </w:r>
    </w:p>
    <w:p w:rsidR="00A64005" w:rsidRPr="00BF279A" w:rsidRDefault="00A64005" w:rsidP="00692515">
      <w:pPr>
        <w:pStyle w:val="a0"/>
        <w:spacing w:after="0"/>
        <w:ind w:firstLine="709"/>
        <w:jc w:val="both"/>
        <w:rPr>
          <w:sz w:val="26"/>
          <w:szCs w:val="26"/>
        </w:rPr>
      </w:pPr>
      <w:r w:rsidRPr="00BF279A">
        <w:rPr>
          <w:sz w:val="26"/>
          <w:szCs w:val="26"/>
        </w:rPr>
        <w:t>7) документы или копии документов, подтверждающих внесение задатка (платежное поручение, подтверждающее перечисление задатка);</w:t>
      </w:r>
    </w:p>
    <w:p w:rsidR="00A64005" w:rsidRPr="00BF279A" w:rsidRDefault="00A64005" w:rsidP="00692515">
      <w:pPr>
        <w:pStyle w:val="a0"/>
        <w:spacing w:after="0"/>
        <w:ind w:firstLine="709"/>
        <w:jc w:val="both"/>
        <w:rPr>
          <w:sz w:val="26"/>
          <w:szCs w:val="26"/>
        </w:rPr>
      </w:pPr>
      <w:r w:rsidRPr="00BF279A">
        <w:rPr>
          <w:sz w:val="26"/>
          <w:szCs w:val="26"/>
        </w:rPr>
        <w:t>8) Заявитель предоставляет имеющиеся у него в наличии документы, предусмотренные - настоящего пункта (либо заверенные надлежащим образом копии таких документов).</w:t>
      </w:r>
    </w:p>
    <w:p w:rsidR="00A64005" w:rsidRPr="00BF279A" w:rsidRDefault="00A64005" w:rsidP="00692515">
      <w:pPr>
        <w:pStyle w:val="a0"/>
        <w:spacing w:after="0"/>
        <w:ind w:firstLine="709"/>
        <w:jc w:val="both"/>
        <w:rPr>
          <w:sz w:val="26"/>
          <w:szCs w:val="26"/>
        </w:rPr>
      </w:pPr>
      <w:r w:rsidRPr="00BF279A">
        <w:rPr>
          <w:sz w:val="26"/>
          <w:szCs w:val="26"/>
        </w:rPr>
        <w:t>3.12.2. Требования к содержанию заявки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а) сведения, содержащиеся в заявке, не должны допускать двусмысленных толкований;</w:t>
      </w:r>
    </w:p>
    <w:p w:rsidR="00A64005" w:rsidRPr="00BF279A" w:rsidRDefault="00A64005" w:rsidP="00692515">
      <w:pPr>
        <w:pStyle w:val="a0"/>
        <w:spacing w:after="0"/>
        <w:ind w:firstLine="709"/>
        <w:jc w:val="both"/>
        <w:rPr>
          <w:sz w:val="26"/>
          <w:szCs w:val="26"/>
        </w:rPr>
      </w:pPr>
      <w:r w:rsidRPr="00BF279A">
        <w:rPr>
          <w:sz w:val="26"/>
          <w:szCs w:val="26"/>
        </w:rPr>
        <w:t>б) все документы должны быть прошиты, пронумерованы, скреплены печатью (при наличии), заверены подписью руководителя юридического лица (индивидуального предпринимателя);</w:t>
      </w:r>
    </w:p>
    <w:p w:rsidR="00A64005" w:rsidRPr="00BF279A" w:rsidRDefault="00A64005" w:rsidP="00692515">
      <w:pPr>
        <w:pStyle w:val="a0"/>
        <w:spacing w:after="0"/>
        <w:ind w:firstLine="709"/>
        <w:jc w:val="both"/>
        <w:rPr>
          <w:sz w:val="26"/>
          <w:szCs w:val="26"/>
        </w:rPr>
      </w:pPr>
      <w:r w:rsidRPr="00BF279A">
        <w:rPr>
          <w:sz w:val="26"/>
          <w:szCs w:val="26"/>
        </w:rPr>
        <w:t>в) если аукционной документацией предусмотрена возможность подачи копий документов, то такие документы должны быть надлежащим образом заверены в нотариальном порядке либо руководителем юридического лица (индивидуальным предпринимателем) с представлением для обозрения подлинных документов.</w:t>
      </w:r>
    </w:p>
    <w:p w:rsidR="00A64005" w:rsidRPr="00BF279A" w:rsidRDefault="00A64005" w:rsidP="00692515">
      <w:pPr>
        <w:pStyle w:val="a0"/>
        <w:spacing w:after="0"/>
        <w:ind w:firstLine="709"/>
        <w:jc w:val="both"/>
        <w:rPr>
          <w:sz w:val="26"/>
          <w:szCs w:val="26"/>
        </w:rPr>
      </w:pPr>
      <w:r w:rsidRPr="00BF279A">
        <w:rPr>
          <w:sz w:val="26"/>
          <w:szCs w:val="26"/>
        </w:rPr>
        <w:t>3.12.3. Порядок подачи и регистрация заявки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1) приём заявок осуществляется Организатором Аукциона по адресу, указанному в извещении об Аукционе;</w:t>
      </w:r>
    </w:p>
    <w:p w:rsidR="00A64005" w:rsidRPr="00BF279A" w:rsidRDefault="00A64005" w:rsidP="00692515">
      <w:pPr>
        <w:pStyle w:val="a0"/>
        <w:spacing w:after="0"/>
        <w:ind w:firstLine="709"/>
        <w:jc w:val="both"/>
        <w:rPr>
          <w:sz w:val="26"/>
          <w:szCs w:val="26"/>
        </w:rPr>
      </w:pPr>
      <w:r w:rsidRPr="00BF279A">
        <w:rPr>
          <w:sz w:val="26"/>
          <w:szCs w:val="26"/>
        </w:rPr>
        <w:t>2) лицу, вручившему заявку, выдаётся расписка в получении заявки на участие в Аукционе. К расписке прилагается опись (в произвольной форме) прилагаемых к заявке на участие в Аукционе документов;</w:t>
      </w:r>
    </w:p>
    <w:p w:rsidR="00A64005" w:rsidRPr="00BF279A" w:rsidRDefault="00A64005" w:rsidP="00692515">
      <w:pPr>
        <w:pStyle w:val="a0"/>
        <w:spacing w:after="0"/>
        <w:ind w:firstLine="709"/>
        <w:jc w:val="both"/>
        <w:rPr>
          <w:sz w:val="26"/>
          <w:szCs w:val="26"/>
        </w:rPr>
      </w:pPr>
      <w:r w:rsidRPr="00BF279A">
        <w:rPr>
          <w:sz w:val="26"/>
          <w:szCs w:val="26"/>
        </w:rPr>
        <w:t>3) все заявки нумеруются и регистрируются;</w:t>
      </w:r>
    </w:p>
    <w:p w:rsidR="00A64005" w:rsidRPr="00BF279A" w:rsidRDefault="00A64005" w:rsidP="00692515">
      <w:pPr>
        <w:pStyle w:val="a0"/>
        <w:spacing w:after="0"/>
        <w:ind w:firstLine="709"/>
        <w:jc w:val="both"/>
        <w:rPr>
          <w:sz w:val="26"/>
          <w:szCs w:val="26"/>
        </w:rPr>
      </w:pPr>
      <w:r w:rsidRPr="00BF279A">
        <w:rPr>
          <w:sz w:val="26"/>
          <w:szCs w:val="26"/>
        </w:rPr>
        <w:lastRenderedPageBreak/>
        <w:t>4) приём заявок прекращается в день, предшествующий дню заседания Комиссии по рассмотрению заявок и принятию решения о допуске к участию в Аукционе;</w:t>
      </w:r>
    </w:p>
    <w:p w:rsidR="00A64005" w:rsidRPr="00BF279A" w:rsidRDefault="00A64005" w:rsidP="00692515">
      <w:pPr>
        <w:pStyle w:val="a0"/>
        <w:spacing w:after="0"/>
        <w:ind w:firstLine="709"/>
        <w:jc w:val="both"/>
        <w:rPr>
          <w:sz w:val="26"/>
          <w:szCs w:val="26"/>
        </w:rPr>
      </w:pPr>
      <w:r w:rsidRPr="00BF279A">
        <w:rPr>
          <w:sz w:val="26"/>
          <w:szCs w:val="26"/>
        </w:rPr>
        <w:t>5) если заявка на участие в Аукционе подаётся лично, то к заявке прилагается документ, подтверждающий такие полномочия лица, представившего заявку.</w:t>
      </w:r>
    </w:p>
    <w:p w:rsidR="00A64005" w:rsidRPr="00BF279A" w:rsidRDefault="00A64005" w:rsidP="00692515">
      <w:pPr>
        <w:pStyle w:val="a0"/>
        <w:spacing w:after="0"/>
        <w:ind w:firstLine="709"/>
        <w:jc w:val="both"/>
        <w:rPr>
          <w:sz w:val="26"/>
          <w:szCs w:val="26"/>
        </w:rPr>
      </w:pPr>
      <w:r w:rsidRPr="00BF279A">
        <w:rPr>
          <w:sz w:val="26"/>
          <w:szCs w:val="26"/>
        </w:rPr>
        <w:t>3.13. В случае если по истечении срока подачи заявок на участие в Аукционе подана только одна заявка, Аукцион признается несостоявшимся.</w:t>
      </w:r>
    </w:p>
    <w:p w:rsidR="00A64005" w:rsidRPr="00BF279A" w:rsidRDefault="00A64005" w:rsidP="00692515">
      <w:pPr>
        <w:pStyle w:val="a0"/>
        <w:spacing w:after="0"/>
        <w:ind w:firstLine="709"/>
        <w:jc w:val="both"/>
        <w:rPr>
          <w:sz w:val="26"/>
          <w:szCs w:val="26"/>
        </w:rPr>
      </w:pPr>
      <w:r w:rsidRPr="00BF279A">
        <w:rPr>
          <w:sz w:val="26"/>
          <w:szCs w:val="26"/>
        </w:rPr>
        <w:t>В случае признания Аукциона несостоявшимся по причине подачи менее двух заявок Договор заключается с признанным единственным участником Аукциона с ценой Договора, указанной в извещении об Аукционе.</w:t>
      </w:r>
    </w:p>
    <w:p w:rsidR="00A64005" w:rsidRPr="00BF279A" w:rsidRDefault="00A64005" w:rsidP="00692515">
      <w:pPr>
        <w:pStyle w:val="a0"/>
        <w:spacing w:after="0"/>
        <w:ind w:firstLine="709"/>
        <w:jc w:val="both"/>
        <w:rPr>
          <w:sz w:val="26"/>
          <w:szCs w:val="26"/>
        </w:rPr>
      </w:pPr>
      <w:r w:rsidRPr="00BF279A">
        <w:rPr>
          <w:sz w:val="26"/>
          <w:szCs w:val="26"/>
        </w:rPr>
        <w:t>В случае если Аукцион признан несостоявшимся по причине отсутствия заявок и Договор не заключён, то Организатор Аукциона может разместить извещение об Аукционе повторно.</w:t>
      </w:r>
    </w:p>
    <w:p w:rsidR="00A64005" w:rsidRPr="00BF279A" w:rsidRDefault="00A64005" w:rsidP="00692515">
      <w:pPr>
        <w:pStyle w:val="a0"/>
        <w:spacing w:after="0"/>
        <w:ind w:firstLine="709"/>
        <w:jc w:val="both"/>
        <w:rPr>
          <w:sz w:val="26"/>
          <w:szCs w:val="26"/>
        </w:rPr>
      </w:pPr>
      <w:r w:rsidRPr="00BF279A">
        <w:rPr>
          <w:sz w:val="26"/>
          <w:szCs w:val="26"/>
        </w:rPr>
        <w:t>3.14. На основании результатов рассмотрения заявок на участие в Аукционе комиссией по проведению аукционов принимается решение:</w:t>
      </w:r>
    </w:p>
    <w:p w:rsidR="00A64005" w:rsidRPr="00BF279A" w:rsidRDefault="00A64005" w:rsidP="00692515">
      <w:pPr>
        <w:pStyle w:val="a0"/>
        <w:spacing w:after="0"/>
        <w:ind w:firstLine="709"/>
        <w:jc w:val="both"/>
        <w:rPr>
          <w:sz w:val="26"/>
          <w:szCs w:val="26"/>
        </w:rPr>
      </w:pPr>
      <w:r w:rsidRPr="00BF279A">
        <w:rPr>
          <w:sz w:val="26"/>
          <w:szCs w:val="26"/>
        </w:rPr>
        <w:t>а) о допуске к участию в Аукционе и признании заявителей участниками Аукциона;</w:t>
      </w:r>
    </w:p>
    <w:p w:rsidR="00A64005" w:rsidRPr="00BF279A" w:rsidRDefault="00A64005" w:rsidP="00692515">
      <w:pPr>
        <w:pStyle w:val="a0"/>
        <w:spacing w:after="0"/>
        <w:ind w:firstLine="709"/>
        <w:jc w:val="both"/>
        <w:rPr>
          <w:sz w:val="26"/>
          <w:szCs w:val="26"/>
        </w:rPr>
      </w:pPr>
      <w:r w:rsidRPr="00BF279A">
        <w:rPr>
          <w:sz w:val="26"/>
          <w:szCs w:val="26"/>
        </w:rPr>
        <w:t>б) об отказе в допуске к участию в Аукционе.</w:t>
      </w:r>
    </w:p>
    <w:p w:rsidR="00A64005" w:rsidRPr="00BF279A" w:rsidRDefault="00A64005" w:rsidP="00692515">
      <w:pPr>
        <w:pStyle w:val="a0"/>
        <w:spacing w:after="0"/>
        <w:ind w:firstLine="709"/>
        <w:jc w:val="both"/>
        <w:rPr>
          <w:sz w:val="26"/>
          <w:szCs w:val="26"/>
        </w:rPr>
      </w:pPr>
      <w:r w:rsidRPr="00BF279A">
        <w:rPr>
          <w:sz w:val="26"/>
          <w:szCs w:val="26"/>
        </w:rPr>
        <w:t>3.15. Причины отказа к участию в Аукционе:</w:t>
      </w:r>
    </w:p>
    <w:p w:rsidR="00A64005" w:rsidRPr="00BF279A" w:rsidRDefault="00A64005" w:rsidP="00692515">
      <w:pPr>
        <w:pStyle w:val="a0"/>
        <w:spacing w:after="0"/>
        <w:ind w:firstLine="709"/>
        <w:jc w:val="both"/>
        <w:rPr>
          <w:sz w:val="26"/>
          <w:szCs w:val="26"/>
        </w:rPr>
      </w:pPr>
      <w:r w:rsidRPr="00BF279A">
        <w:rPr>
          <w:sz w:val="26"/>
          <w:szCs w:val="26"/>
        </w:rPr>
        <w:t xml:space="preserve">1) </w:t>
      </w:r>
      <w:proofErr w:type="spellStart"/>
      <w:r w:rsidRPr="00BF279A">
        <w:rPr>
          <w:sz w:val="26"/>
          <w:szCs w:val="26"/>
        </w:rPr>
        <w:t>непредоставление</w:t>
      </w:r>
      <w:proofErr w:type="spellEnd"/>
      <w:r w:rsidRPr="00BF279A">
        <w:rPr>
          <w:sz w:val="26"/>
          <w:szCs w:val="26"/>
        </w:rPr>
        <w:t xml:space="preserve"> определенных аукционной документацией документов в составе заявки на участие в Аукционе;</w:t>
      </w:r>
    </w:p>
    <w:p w:rsidR="00A64005" w:rsidRPr="00BF279A" w:rsidRDefault="00A64005" w:rsidP="00692515">
      <w:pPr>
        <w:pStyle w:val="a0"/>
        <w:spacing w:after="0"/>
        <w:ind w:firstLine="709"/>
        <w:jc w:val="both"/>
        <w:rPr>
          <w:sz w:val="26"/>
          <w:szCs w:val="26"/>
        </w:rPr>
      </w:pPr>
      <w:r w:rsidRPr="00BF279A">
        <w:rPr>
          <w:sz w:val="26"/>
          <w:szCs w:val="26"/>
        </w:rPr>
        <w:t>2) предоставление недостоверных сведений;</w:t>
      </w:r>
    </w:p>
    <w:p w:rsidR="00A64005" w:rsidRPr="00BF279A" w:rsidRDefault="00A64005" w:rsidP="00692515">
      <w:pPr>
        <w:pStyle w:val="a0"/>
        <w:spacing w:after="0"/>
        <w:ind w:firstLine="709"/>
        <w:jc w:val="both"/>
        <w:rPr>
          <w:sz w:val="26"/>
          <w:szCs w:val="26"/>
        </w:rPr>
      </w:pPr>
      <w:r w:rsidRPr="00BF279A">
        <w:rPr>
          <w:sz w:val="26"/>
          <w:szCs w:val="26"/>
        </w:rPr>
        <w:t>3) проведение в отношении юридического лица (индивидуального предпринимателя) процедуры банкротства, ликвидации, приостановления деятельности;</w:t>
      </w:r>
    </w:p>
    <w:p w:rsidR="00A64005" w:rsidRPr="00BF279A" w:rsidRDefault="00A64005" w:rsidP="00692515">
      <w:pPr>
        <w:pStyle w:val="a0"/>
        <w:spacing w:after="0"/>
        <w:ind w:firstLine="709"/>
        <w:jc w:val="both"/>
        <w:rPr>
          <w:sz w:val="26"/>
          <w:szCs w:val="26"/>
        </w:rPr>
      </w:pPr>
      <w:r w:rsidRPr="00BF279A">
        <w:rPr>
          <w:sz w:val="26"/>
          <w:szCs w:val="26"/>
        </w:rPr>
        <w:t>4) несоответствие содержания документов требованиям аукционной документации.</w:t>
      </w:r>
    </w:p>
    <w:p w:rsidR="00A64005" w:rsidRPr="00BF279A" w:rsidRDefault="00A64005" w:rsidP="00692515">
      <w:pPr>
        <w:pStyle w:val="a0"/>
        <w:spacing w:after="0"/>
        <w:ind w:firstLine="709"/>
        <w:jc w:val="both"/>
        <w:rPr>
          <w:sz w:val="26"/>
          <w:szCs w:val="26"/>
        </w:rPr>
      </w:pPr>
      <w:r w:rsidRPr="00BF279A">
        <w:rPr>
          <w:sz w:val="26"/>
          <w:szCs w:val="26"/>
        </w:rPr>
        <w:t xml:space="preserve">3.16. Комиссией по проведению аукционов ведётся протокол рассмотрения </w:t>
      </w:r>
      <w:r w:rsidRPr="00BF279A">
        <w:rPr>
          <w:sz w:val="26"/>
          <w:szCs w:val="26"/>
        </w:rPr>
        <w:tab/>
        <w:t xml:space="preserve">заявок и допуска к участию в Аукционе. Протокол подписывается всеми присутствующими на заседании членами Комиссии и Организатором Аукциона в течение </w:t>
      </w:r>
      <w:r w:rsidRPr="00BF279A">
        <w:rPr>
          <w:sz w:val="26"/>
          <w:szCs w:val="26"/>
        </w:rPr>
        <w:tab/>
        <w:t>дня после окончания рассмотрения заявок и не позднее дня, следующего за подписанием, направляется заявителям (почтовыми отправлениями либо по указанному в заявке электронному адресу либо представителю).</w:t>
      </w:r>
    </w:p>
    <w:p w:rsidR="001A64D9" w:rsidRPr="00692515" w:rsidRDefault="00A64005" w:rsidP="00692515">
      <w:pPr>
        <w:pStyle w:val="a0"/>
        <w:spacing w:after="0"/>
        <w:ind w:firstLine="709"/>
        <w:jc w:val="both"/>
        <w:rPr>
          <w:sz w:val="26"/>
          <w:szCs w:val="26"/>
        </w:rPr>
      </w:pPr>
      <w:r w:rsidRPr="00BF279A">
        <w:rPr>
          <w:sz w:val="26"/>
          <w:szCs w:val="26"/>
        </w:rPr>
        <w:t xml:space="preserve">3.17. Итоговый протокол в течение дня, следующего за днём его подписания, размещается на официальном сайте </w:t>
      </w:r>
      <w:r w:rsidR="001A64D9">
        <w:rPr>
          <w:sz w:val="26"/>
          <w:szCs w:val="26"/>
        </w:rPr>
        <w:t>Междуреченского</w:t>
      </w:r>
      <w:r w:rsidRPr="00BF279A">
        <w:rPr>
          <w:sz w:val="26"/>
          <w:szCs w:val="26"/>
        </w:rPr>
        <w:t xml:space="preserve"> муниципального округа в информационно-теле</w:t>
      </w:r>
      <w:r w:rsidR="00692515">
        <w:rPr>
          <w:sz w:val="26"/>
          <w:szCs w:val="26"/>
        </w:rPr>
        <w:t>коммуникационной сети Интернет.</w:t>
      </w:r>
    </w:p>
    <w:p w:rsidR="001A64D9" w:rsidRDefault="001A64D9" w:rsidP="00692515">
      <w:pPr>
        <w:jc w:val="center"/>
        <w:rPr>
          <w:b/>
          <w:sz w:val="26"/>
          <w:szCs w:val="26"/>
        </w:rPr>
      </w:pPr>
    </w:p>
    <w:p w:rsidR="00A64005" w:rsidRPr="00BF279A" w:rsidRDefault="00A64005" w:rsidP="00692515">
      <w:pPr>
        <w:jc w:val="center"/>
        <w:rPr>
          <w:sz w:val="26"/>
          <w:szCs w:val="26"/>
        </w:rPr>
      </w:pPr>
      <w:r w:rsidRPr="00BF279A">
        <w:rPr>
          <w:b/>
          <w:sz w:val="26"/>
          <w:szCs w:val="26"/>
        </w:rPr>
        <w:t>4. Порядок проведения Аукциона</w:t>
      </w:r>
    </w:p>
    <w:p w:rsidR="00A64005" w:rsidRPr="00BF279A" w:rsidRDefault="00A64005" w:rsidP="00692515">
      <w:pPr>
        <w:jc w:val="both"/>
        <w:rPr>
          <w:sz w:val="26"/>
          <w:szCs w:val="26"/>
        </w:rPr>
      </w:pPr>
    </w:p>
    <w:p w:rsidR="00A64005" w:rsidRPr="00BF279A" w:rsidRDefault="00A64005" w:rsidP="00692515">
      <w:pPr>
        <w:pStyle w:val="a0"/>
        <w:spacing w:after="0"/>
        <w:ind w:firstLine="709"/>
        <w:jc w:val="both"/>
        <w:rPr>
          <w:sz w:val="26"/>
          <w:szCs w:val="26"/>
        </w:rPr>
      </w:pPr>
      <w:r w:rsidRPr="00BF279A">
        <w:rPr>
          <w:sz w:val="26"/>
          <w:szCs w:val="26"/>
        </w:rPr>
        <w:t>4.1.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64005" w:rsidRPr="00BF279A" w:rsidRDefault="00A64005" w:rsidP="00692515">
      <w:pPr>
        <w:pStyle w:val="a0"/>
        <w:spacing w:after="0"/>
        <w:ind w:firstLine="709"/>
        <w:jc w:val="both"/>
        <w:rPr>
          <w:sz w:val="26"/>
          <w:szCs w:val="26"/>
        </w:rPr>
      </w:pPr>
      <w:r w:rsidRPr="00BF279A">
        <w:rPr>
          <w:sz w:val="26"/>
          <w:szCs w:val="26"/>
        </w:rPr>
        <w:t>4.2. Аукцион проводится Организатором Аукциона в присутствии членов комиссии по проведению аукционов и участников Аукциона (их представителей).</w:t>
      </w:r>
    </w:p>
    <w:p w:rsidR="00A64005" w:rsidRPr="00BF279A" w:rsidRDefault="00A64005" w:rsidP="00692515">
      <w:pPr>
        <w:pStyle w:val="a0"/>
        <w:spacing w:after="0"/>
        <w:ind w:firstLine="709"/>
        <w:jc w:val="both"/>
        <w:rPr>
          <w:sz w:val="26"/>
          <w:szCs w:val="26"/>
        </w:rPr>
      </w:pPr>
      <w:r w:rsidRPr="00BF279A">
        <w:rPr>
          <w:sz w:val="26"/>
          <w:szCs w:val="26"/>
        </w:rPr>
        <w:t>4.3. Аукцион проводится путём повышения начальной (минимальной) цены Договора (цены Лота), указанной в извещении о проведении Аукциона, на «шаг аукциона».</w:t>
      </w:r>
    </w:p>
    <w:p w:rsidR="00A64005" w:rsidRPr="00BF279A" w:rsidRDefault="00A64005" w:rsidP="00692515">
      <w:pPr>
        <w:pStyle w:val="a0"/>
        <w:spacing w:after="0"/>
        <w:ind w:firstLine="709"/>
        <w:jc w:val="both"/>
        <w:rPr>
          <w:sz w:val="26"/>
          <w:szCs w:val="26"/>
        </w:rPr>
      </w:pPr>
      <w:r w:rsidRPr="00BF279A">
        <w:rPr>
          <w:sz w:val="26"/>
          <w:szCs w:val="26"/>
        </w:rPr>
        <w:lastRenderedPageBreak/>
        <w:t>4.4. «Шаг аукциона» устанавливается в размере 5% (пяти процентов) начальной (минимальной) цены Договора (цены Лота), указанной в извещении о проведении Аукциона.</w:t>
      </w:r>
    </w:p>
    <w:p w:rsidR="00A64005" w:rsidRPr="00BF279A" w:rsidRDefault="00A64005" w:rsidP="00692515">
      <w:pPr>
        <w:pStyle w:val="a0"/>
        <w:spacing w:after="0"/>
        <w:ind w:firstLine="709"/>
        <w:jc w:val="both"/>
        <w:rPr>
          <w:sz w:val="26"/>
          <w:szCs w:val="26"/>
        </w:rPr>
      </w:pPr>
      <w:r w:rsidRPr="00BF279A">
        <w:rPr>
          <w:sz w:val="26"/>
          <w:szCs w:val="26"/>
        </w:rPr>
        <w:t>4.5. Аукционист выбирается из числа членов комиссии по проведению аукционов путём открытого голосования членов комиссии по проведению аукционов большинством голосов.</w:t>
      </w:r>
    </w:p>
    <w:p w:rsidR="00A64005" w:rsidRPr="00BF279A" w:rsidRDefault="00A64005" w:rsidP="00692515">
      <w:pPr>
        <w:pStyle w:val="a0"/>
        <w:spacing w:after="0"/>
        <w:ind w:firstLine="709"/>
        <w:jc w:val="both"/>
        <w:rPr>
          <w:sz w:val="26"/>
          <w:szCs w:val="26"/>
        </w:rPr>
      </w:pPr>
      <w:r w:rsidRPr="00BF279A">
        <w:rPr>
          <w:sz w:val="26"/>
          <w:szCs w:val="26"/>
        </w:rPr>
        <w:t>4.6. Аукцион проводится в следующем порядке:</w:t>
      </w:r>
    </w:p>
    <w:p w:rsidR="00A64005" w:rsidRPr="00BF279A" w:rsidRDefault="00A64005" w:rsidP="00692515">
      <w:pPr>
        <w:pStyle w:val="a0"/>
        <w:spacing w:after="0"/>
        <w:ind w:firstLine="709"/>
        <w:jc w:val="both"/>
        <w:rPr>
          <w:sz w:val="26"/>
          <w:szCs w:val="26"/>
        </w:rPr>
      </w:pPr>
      <w:r w:rsidRPr="00BF279A">
        <w:rPr>
          <w:sz w:val="26"/>
          <w:szCs w:val="26"/>
        </w:rPr>
        <w:t>1) комиссия по проведению аукционов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по проведению аукционов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A64005" w:rsidRPr="00BF279A" w:rsidRDefault="00A64005" w:rsidP="00692515">
      <w:pPr>
        <w:pStyle w:val="a0"/>
        <w:spacing w:after="0"/>
        <w:ind w:firstLine="709"/>
        <w:jc w:val="both"/>
        <w:rPr>
          <w:sz w:val="26"/>
          <w:szCs w:val="26"/>
        </w:rPr>
      </w:pPr>
      <w:r w:rsidRPr="00BF279A">
        <w:rPr>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64005" w:rsidRPr="00BF279A" w:rsidRDefault="00A64005" w:rsidP="00692515">
      <w:pPr>
        <w:pStyle w:val="a0"/>
        <w:spacing w:after="0"/>
        <w:ind w:firstLine="709"/>
        <w:jc w:val="both"/>
        <w:rPr>
          <w:sz w:val="26"/>
          <w:szCs w:val="26"/>
        </w:rPr>
      </w:pPr>
      <w:r w:rsidRPr="00BF279A">
        <w:rPr>
          <w:sz w:val="26"/>
          <w:szCs w:val="26"/>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настоящего Порядка, поднимает карточку в случае, если он согласен заключить Договор по объявленной цене;</w:t>
      </w:r>
    </w:p>
    <w:p w:rsidR="00A64005" w:rsidRPr="00BF279A" w:rsidRDefault="00A64005" w:rsidP="00692515">
      <w:pPr>
        <w:pStyle w:val="a0"/>
        <w:spacing w:after="0"/>
        <w:ind w:firstLine="709"/>
        <w:jc w:val="both"/>
        <w:rPr>
          <w:sz w:val="26"/>
          <w:szCs w:val="26"/>
        </w:rPr>
      </w:pPr>
      <w:r w:rsidRPr="00BF279A">
        <w:rPr>
          <w:sz w:val="26"/>
          <w:szCs w:val="26"/>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w:t>
      </w:r>
      <w:r w:rsidR="00692515">
        <w:rPr>
          <w:sz w:val="26"/>
          <w:szCs w:val="26"/>
        </w:rPr>
        <w:t>циона» в порядке, установленном</w:t>
      </w:r>
      <w:r w:rsidRPr="00BF279A">
        <w:rPr>
          <w:sz w:val="26"/>
          <w:szCs w:val="26"/>
        </w:rPr>
        <w:t xml:space="preserve"> настоящего Порядка, и «шаг аукциона», в соответствии с которым повышается цена;</w:t>
      </w:r>
    </w:p>
    <w:p w:rsidR="00A64005" w:rsidRPr="00BF279A" w:rsidRDefault="00A64005" w:rsidP="00692515">
      <w:pPr>
        <w:pStyle w:val="a0"/>
        <w:spacing w:after="0"/>
        <w:ind w:firstLine="709"/>
        <w:jc w:val="both"/>
        <w:rPr>
          <w:sz w:val="26"/>
          <w:szCs w:val="26"/>
        </w:rPr>
      </w:pPr>
      <w:r w:rsidRPr="00BF279A">
        <w:rPr>
          <w:sz w:val="26"/>
          <w:szCs w:val="26"/>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w:t>
      </w:r>
    </w:p>
    <w:p w:rsidR="00A64005" w:rsidRPr="00BF279A" w:rsidRDefault="00A64005" w:rsidP="00692515">
      <w:pPr>
        <w:pStyle w:val="a0"/>
        <w:spacing w:after="0"/>
        <w:ind w:firstLine="709"/>
        <w:jc w:val="both"/>
        <w:rPr>
          <w:sz w:val="26"/>
          <w:szCs w:val="26"/>
        </w:rPr>
      </w:pPr>
      <w:r w:rsidRPr="00BF279A">
        <w:rPr>
          <w:sz w:val="26"/>
          <w:szCs w:val="26"/>
        </w:rPr>
        <w:t>4.7. Победителем аукциона признается лицо, предложившее наиболее высокую цену Договора.</w:t>
      </w:r>
    </w:p>
    <w:p w:rsidR="00A64005" w:rsidRPr="00BF279A" w:rsidRDefault="00A64005" w:rsidP="00692515">
      <w:pPr>
        <w:pStyle w:val="a0"/>
        <w:spacing w:after="0"/>
        <w:ind w:firstLine="709"/>
        <w:jc w:val="both"/>
        <w:rPr>
          <w:sz w:val="26"/>
          <w:szCs w:val="26"/>
        </w:rPr>
      </w:pPr>
      <w:r w:rsidRPr="00BF279A">
        <w:rPr>
          <w:sz w:val="26"/>
          <w:szCs w:val="26"/>
        </w:rPr>
        <w:t xml:space="preserve">4.8. При проведении Аукциона Организатор аукциона в обязательном порядке осуществляет аудио - или видеозапись Аукциона и ведёт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предложении о цене Договора, наименовании и месте нахождения (для юридического лица), фамилии, имени, отчестве, о месте жительства (для физического лица) Победителя аукциона. Протокол подписывается всеми присутствующими членами комиссии по проведению аукционов в день проведения Аукциона. Протокол составляется в двух экземплярах, один из которых остаётся у Организатора аукциона. Организатор аукциона в течение трёх рабочих дней со дня подписания Протокола передаёт Победителю аукциона один экземпляр Протокола и проект Договора, который составляется путём включения цены Договора, </w:t>
      </w:r>
      <w:r w:rsidRPr="00BF279A">
        <w:rPr>
          <w:sz w:val="26"/>
          <w:szCs w:val="26"/>
        </w:rPr>
        <w:lastRenderedPageBreak/>
        <w:t>предложенной Победителем аукциона, в проект Договора, прилагаемый к документации об Аукционе.</w:t>
      </w:r>
    </w:p>
    <w:p w:rsidR="00A64005" w:rsidRPr="00BF279A" w:rsidRDefault="00A64005" w:rsidP="00692515">
      <w:pPr>
        <w:pStyle w:val="a0"/>
        <w:spacing w:after="0"/>
        <w:ind w:firstLine="709"/>
        <w:jc w:val="both"/>
        <w:rPr>
          <w:sz w:val="26"/>
          <w:szCs w:val="26"/>
        </w:rPr>
      </w:pPr>
      <w:r w:rsidRPr="00BF279A">
        <w:rPr>
          <w:sz w:val="26"/>
          <w:szCs w:val="26"/>
        </w:rPr>
        <w:t>4.9. Протокол аукциона размещается на официальном сайте Сокольского муниципального района в течение дня, следующего за днём подписания указанного Протокола.</w:t>
      </w:r>
    </w:p>
    <w:p w:rsidR="00A64005" w:rsidRPr="00BF279A" w:rsidRDefault="00A64005" w:rsidP="00692515">
      <w:pPr>
        <w:pStyle w:val="a0"/>
        <w:spacing w:after="0"/>
        <w:ind w:firstLine="709"/>
        <w:jc w:val="both"/>
        <w:rPr>
          <w:sz w:val="26"/>
          <w:szCs w:val="26"/>
        </w:rPr>
      </w:pPr>
      <w:r w:rsidRPr="00BF279A">
        <w:rPr>
          <w:sz w:val="26"/>
          <w:szCs w:val="26"/>
        </w:rPr>
        <w:t>4.10.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64005" w:rsidRPr="00BF279A" w:rsidRDefault="00A64005" w:rsidP="00692515">
      <w:pPr>
        <w:pStyle w:val="a0"/>
        <w:spacing w:after="0"/>
        <w:ind w:firstLine="709"/>
        <w:jc w:val="both"/>
        <w:rPr>
          <w:sz w:val="26"/>
          <w:szCs w:val="26"/>
        </w:rPr>
      </w:pPr>
      <w:r w:rsidRPr="00BF279A">
        <w:rPr>
          <w:sz w:val="26"/>
          <w:szCs w:val="26"/>
        </w:rPr>
        <w:t>4.11.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w:t>
      </w:r>
    </w:p>
    <w:p w:rsidR="00A64005" w:rsidRPr="00BF279A" w:rsidRDefault="00A64005" w:rsidP="00692515">
      <w:pPr>
        <w:pStyle w:val="a0"/>
        <w:spacing w:after="0"/>
        <w:ind w:firstLine="709"/>
        <w:jc w:val="both"/>
        <w:rPr>
          <w:sz w:val="26"/>
          <w:szCs w:val="26"/>
        </w:rPr>
      </w:pPr>
      <w:r w:rsidRPr="00BF279A">
        <w:rPr>
          <w:sz w:val="26"/>
          <w:szCs w:val="26"/>
        </w:rPr>
        <w:t>4.12.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64005" w:rsidRPr="00BF279A" w:rsidRDefault="00A64005" w:rsidP="00692515">
      <w:pPr>
        <w:pStyle w:val="a0"/>
        <w:spacing w:after="0"/>
        <w:ind w:firstLine="709"/>
        <w:jc w:val="both"/>
        <w:rPr>
          <w:sz w:val="26"/>
          <w:szCs w:val="26"/>
        </w:rPr>
      </w:pPr>
      <w:r w:rsidRPr="00BF279A">
        <w:rPr>
          <w:sz w:val="26"/>
          <w:szCs w:val="26"/>
        </w:rPr>
        <w:t>4.13. Протоколы, составленные в ходе проведения Аукциона, заявки на участие в Аукционе, аукционная документация, разъяснения аукционной документации (если были), аудио- или видеозапись Аукциона хранятся Организатором аукци</w:t>
      </w:r>
      <w:r w:rsidR="001A64D9">
        <w:rPr>
          <w:sz w:val="26"/>
          <w:szCs w:val="26"/>
        </w:rPr>
        <w:t>она не менее трех лет.</w:t>
      </w:r>
    </w:p>
    <w:p w:rsidR="00A64005" w:rsidRPr="00BF279A" w:rsidRDefault="00A64005" w:rsidP="00692515">
      <w:pPr>
        <w:jc w:val="both"/>
        <w:rPr>
          <w:b/>
          <w:sz w:val="26"/>
          <w:szCs w:val="26"/>
        </w:rPr>
      </w:pPr>
    </w:p>
    <w:p w:rsidR="00A64005" w:rsidRPr="00BF279A" w:rsidRDefault="00A64005" w:rsidP="00692515">
      <w:pPr>
        <w:jc w:val="center"/>
        <w:rPr>
          <w:sz w:val="26"/>
          <w:szCs w:val="26"/>
        </w:rPr>
      </w:pPr>
      <w:r w:rsidRPr="00BF279A">
        <w:rPr>
          <w:b/>
          <w:sz w:val="26"/>
          <w:szCs w:val="26"/>
        </w:rPr>
        <w:t>5. Договор о размещении и использовании</w:t>
      </w:r>
    </w:p>
    <w:p w:rsidR="00A64005" w:rsidRPr="00BF279A" w:rsidRDefault="00A64005" w:rsidP="00692515">
      <w:pPr>
        <w:jc w:val="center"/>
        <w:rPr>
          <w:sz w:val="26"/>
          <w:szCs w:val="26"/>
        </w:rPr>
      </w:pPr>
      <w:r w:rsidRPr="00BF279A">
        <w:rPr>
          <w:b/>
          <w:sz w:val="26"/>
          <w:szCs w:val="26"/>
        </w:rPr>
        <w:t>нестационарного торгового объекта (объекта</w:t>
      </w:r>
    </w:p>
    <w:p w:rsidR="00A64005" w:rsidRPr="00BF279A" w:rsidRDefault="00A64005" w:rsidP="00692515">
      <w:pPr>
        <w:jc w:val="center"/>
        <w:rPr>
          <w:sz w:val="26"/>
          <w:szCs w:val="26"/>
        </w:rPr>
      </w:pPr>
      <w:r w:rsidRPr="00BF279A">
        <w:rPr>
          <w:b/>
          <w:sz w:val="26"/>
          <w:szCs w:val="26"/>
        </w:rPr>
        <w:t>по оказанию услуг населению) на территории</w:t>
      </w:r>
    </w:p>
    <w:p w:rsidR="00A64005" w:rsidRPr="00BF279A" w:rsidRDefault="001A64D9" w:rsidP="00692515">
      <w:pPr>
        <w:jc w:val="center"/>
        <w:rPr>
          <w:sz w:val="26"/>
          <w:szCs w:val="26"/>
        </w:rPr>
      </w:pPr>
      <w:r>
        <w:rPr>
          <w:b/>
          <w:sz w:val="26"/>
          <w:szCs w:val="26"/>
        </w:rPr>
        <w:t>Междуреченского</w:t>
      </w:r>
      <w:r w:rsidR="00A64005" w:rsidRPr="00BF279A">
        <w:rPr>
          <w:b/>
          <w:sz w:val="26"/>
          <w:szCs w:val="26"/>
        </w:rPr>
        <w:t xml:space="preserve"> муниципального округа</w:t>
      </w:r>
    </w:p>
    <w:p w:rsidR="00A64005" w:rsidRPr="00BF279A" w:rsidRDefault="00A64005" w:rsidP="00692515">
      <w:pPr>
        <w:jc w:val="both"/>
        <w:rPr>
          <w:sz w:val="26"/>
          <w:szCs w:val="26"/>
        </w:rPr>
      </w:pPr>
    </w:p>
    <w:p w:rsidR="00A64005" w:rsidRPr="00BF279A" w:rsidRDefault="00A64005" w:rsidP="00692515">
      <w:pPr>
        <w:pStyle w:val="a0"/>
        <w:spacing w:after="0"/>
        <w:ind w:firstLine="709"/>
        <w:jc w:val="both"/>
        <w:rPr>
          <w:sz w:val="26"/>
          <w:szCs w:val="26"/>
        </w:rPr>
      </w:pPr>
      <w:r w:rsidRPr="00BF279A">
        <w:rPr>
          <w:sz w:val="26"/>
          <w:szCs w:val="26"/>
        </w:rPr>
        <w:t xml:space="preserve">5.1. Основанием для размещения нестационарных торговых объектов и объектов по оказанию услуг населению является Договор о размещении и использовании нестационарного торгового объекта (объекта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(далее - Договор).</w:t>
      </w:r>
    </w:p>
    <w:p w:rsidR="00A64005" w:rsidRPr="00BF279A" w:rsidRDefault="00A64005" w:rsidP="00692515">
      <w:pPr>
        <w:pStyle w:val="a0"/>
        <w:spacing w:after="0"/>
        <w:ind w:firstLine="709"/>
        <w:jc w:val="both"/>
        <w:rPr>
          <w:sz w:val="26"/>
          <w:szCs w:val="26"/>
        </w:rPr>
      </w:pPr>
      <w:r w:rsidRPr="00BF279A">
        <w:rPr>
          <w:sz w:val="26"/>
          <w:szCs w:val="26"/>
        </w:rPr>
        <w:t>5.2. Договор заключается:</w:t>
      </w:r>
    </w:p>
    <w:p w:rsidR="00A64005" w:rsidRPr="00BF279A" w:rsidRDefault="00A64005" w:rsidP="00692515">
      <w:pPr>
        <w:pStyle w:val="a0"/>
        <w:spacing w:after="0"/>
        <w:ind w:firstLine="709"/>
        <w:jc w:val="both"/>
        <w:rPr>
          <w:sz w:val="26"/>
          <w:szCs w:val="26"/>
        </w:rPr>
      </w:pPr>
      <w:r w:rsidRPr="00BF279A">
        <w:rPr>
          <w:sz w:val="26"/>
          <w:szCs w:val="26"/>
        </w:rPr>
        <w:t>а) с победителем Аукциона;</w:t>
      </w:r>
    </w:p>
    <w:p w:rsidR="00A64005" w:rsidRPr="00BF279A" w:rsidRDefault="00A64005" w:rsidP="00692515">
      <w:pPr>
        <w:pStyle w:val="a0"/>
        <w:spacing w:after="0"/>
        <w:ind w:firstLine="709"/>
        <w:jc w:val="both"/>
        <w:rPr>
          <w:sz w:val="26"/>
          <w:szCs w:val="26"/>
        </w:rPr>
      </w:pPr>
      <w:r w:rsidRPr="00BF279A">
        <w:rPr>
          <w:sz w:val="26"/>
          <w:szCs w:val="26"/>
        </w:rPr>
        <w:t>б) с единственным участником, подавшим заявку на участие в Аукционе, если такая заявка соответствует требованиям, указанным в извещении об Аукционе.</w:t>
      </w:r>
    </w:p>
    <w:p w:rsidR="00A64005" w:rsidRPr="00BF279A" w:rsidRDefault="00A64005" w:rsidP="00692515">
      <w:pPr>
        <w:pStyle w:val="a0"/>
        <w:spacing w:after="0"/>
        <w:ind w:firstLine="709"/>
        <w:jc w:val="both"/>
        <w:rPr>
          <w:sz w:val="26"/>
          <w:szCs w:val="26"/>
        </w:rPr>
      </w:pPr>
      <w:r w:rsidRPr="00BF279A">
        <w:rPr>
          <w:color w:val="111111"/>
          <w:sz w:val="26"/>
          <w:szCs w:val="26"/>
        </w:rPr>
        <w:t>5.3. Договор заключается сроком на 7 лет, за</w:t>
      </w:r>
      <w:r w:rsidR="00692515">
        <w:rPr>
          <w:color w:val="111111"/>
          <w:sz w:val="26"/>
          <w:szCs w:val="26"/>
        </w:rPr>
        <w:t xml:space="preserve"> исключением сезонной торговли.</w:t>
      </w:r>
      <w:r w:rsidRPr="00BF279A">
        <w:rPr>
          <w:color w:val="111111"/>
          <w:sz w:val="26"/>
          <w:szCs w:val="26"/>
        </w:rPr>
        <w:t xml:space="preserve"> Срок действия договора устанавливается аукционной документацией.</w:t>
      </w:r>
    </w:p>
    <w:p w:rsidR="00A64005" w:rsidRPr="00BF279A" w:rsidRDefault="00A64005" w:rsidP="00692515">
      <w:pPr>
        <w:pStyle w:val="a0"/>
        <w:spacing w:after="0"/>
        <w:ind w:firstLine="709"/>
        <w:jc w:val="both"/>
        <w:rPr>
          <w:sz w:val="26"/>
          <w:szCs w:val="26"/>
        </w:rPr>
      </w:pPr>
      <w:r w:rsidRPr="00BF279A">
        <w:rPr>
          <w:sz w:val="26"/>
          <w:szCs w:val="26"/>
        </w:rPr>
        <w:t>5.4. Действие Договора распространяется только на нестационарный объект, указанный в них.</w:t>
      </w:r>
    </w:p>
    <w:p w:rsidR="00A64005" w:rsidRPr="00BF279A" w:rsidRDefault="00A64005" w:rsidP="00692515">
      <w:pPr>
        <w:pStyle w:val="a0"/>
        <w:spacing w:after="0"/>
        <w:ind w:firstLine="709"/>
        <w:jc w:val="both"/>
        <w:rPr>
          <w:sz w:val="26"/>
          <w:szCs w:val="26"/>
        </w:rPr>
      </w:pPr>
      <w:r w:rsidRPr="00BF279A">
        <w:rPr>
          <w:sz w:val="26"/>
          <w:szCs w:val="26"/>
        </w:rPr>
        <w:t>5.5. Договор заключается отдельно на каждый нестационарный объект.</w:t>
      </w:r>
    </w:p>
    <w:p w:rsidR="00A64005" w:rsidRPr="00BF279A" w:rsidRDefault="00A64005" w:rsidP="00692515">
      <w:pPr>
        <w:pStyle w:val="a0"/>
        <w:spacing w:after="0"/>
        <w:ind w:firstLine="709"/>
        <w:jc w:val="both"/>
        <w:rPr>
          <w:sz w:val="26"/>
          <w:szCs w:val="26"/>
        </w:rPr>
      </w:pPr>
      <w:r w:rsidRPr="00BF279A">
        <w:rPr>
          <w:sz w:val="26"/>
          <w:szCs w:val="26"/>
        </w:rPr>
        <w:lastRenderedPageBreak/>
        <w:t xml:space="preserve">5.6. Передача права размещения нестационарного объекта по настоящему Договору о размещении и использовании нестационарного торгового объекта (объекта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третьим лицам не допускается.</w:t>
      </w:r>
    </w:p>
    <w:p w:rsidR="00A64005" w:rsidRPr="00BF279A" w:rsidRDefault="00A64005" w:rsidP="00692515">
      <w:pPr>
        <w:pStyle w:val="a0"/>
        <w:spacing w:after="0"/>
        <w:ind w:firstLine="709"/>
        <w:jc w:val="both"/>
        <w:rPr>
          <w:sz w:val="26"/>
          <w:szCs w:val="26"/>
        </w:rPr>
      </w:pPr>
      <w:r w:rsidRPr="00BF279A">
        <w:rPr>
          <w:sz w:val="26"/>
          <w:szCs w:val="26"/>
        </w:rPr>
        <w:t xml:space="preserve">Передача права пользования размещённым на основании Договора о размещении и использовании нестационарного торгового объекта (объекта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нестационарным объектом третьим лицам допускается только по согласованию с Администрацией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spacing w:after="0"/>
        <w:ind w:firstLine="709"/>
        <w:jc w:val="both"/>
        <w:rPr>
          <w:sz w:val="26"/>
          <w:szCs w:val="26"/>
        </w:rPr>
      </w:pPr>
      <w:r w:rsidRPr="00BF279A">
        <w:rPr>
          <w:sz w:val="26"/>
          <w:szCs w:val="26"/>
        </w:rPr>
        <w:t>Такое согласование не может быть дано в следующих случаях:</w:t>
      </w:r>
    </w:p>
    <w:p w:rsidR="00A64005" w:rsidRPr="00BF279A" w:rsidRDefault="00A64005" w:rsidP="00692515">
      <w:pPr>
        <w:pStyle w:val="a0"/>
        <w:spacing w:after="0"/>
        <w:ind w:firstLine="709"/>
        <w:jc w:val="both"/>
        <w:rPr>
          <w:sz w:val="26"/>
          <w:szCs w:val="26"/>
        </w:rPr>
      </w:pPr>
      <w:r w:rsidRPr="00BF279A">
        <w:rPr>
          <w:sz w:val="26"/>
          <w:szCs w:val="26"/>
        </w:rPr>
        <w:t>1) наличие у одной или у обеих сторон (владелец нестационарного объекта, потенциальный арендатор) непогашенной просроченной задолженности по обязательным платежам в бюджеты всех уровней, в том числе по плате за размещение нестационарного объекта;</w:t>
      </w:r>
    </w:p>
    <w:p w:rsidR="00A64005" w:rsidRPr="00BF279A" w:rsidRDefault="00A64005" w:rsidP="00692515">
      <w:pPr>
        <w:pStyle w:val="a0"/>
        <w:spacing w:after="0"/>
        <w:ind w:firstLine="709"/>
        <w:jc w:val="both"/>
        <w:rPr>
          <w:sz w:val="26"/>
          <w:szCs w:val="26"/>
        </w:rPr>
      </w:pPr>
      <w:r w:rsidRPr="00BF279A">
        <w:rPr>
          <w:sz w:val="26"/>
          <w:szCs w:val="26"/>
        </w:rPr>
        <w:t>2) несоответствие предполагаемого к реализации в нестационарном объекте ассортимента специализации, установленной Договором, в случае передачи права пользования нестационарным объектом.</w:t>
      </w:r>
    </w:p>
    <w:p w:rsidR="00A64005" w:rsidRPr="00BF279A" w:rsidRDefault="00A64005" w:rsidP="00692515">
      <w:pPr>
        <w:pStyle w:val="a0"/>
        <w:spacing w:after="0"/>
        <w:ind w:firstLine="709"/>
        <w:jc w:val="both"/>
        <w:rPr>
          <w:sz w:val="26"/>
          <w:szCs w:val="26"/>
        </w:rPr>
      </w:pPr>
      <w:r w:rsidRPr="00BF279A">
        <w:rPr>
          <w:sz w:val="26"/>
          <w:szCs w:val="26"/>
        </w:rPr>
        <w:t xml:space="preserve">5.7.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 </w:t>
      </w:r>
    </w:p>
    <w:p w:rsidR="00A64005" w:rsidRPr="00BF279A" w:rsidRDefault="00A64005" w:rsidP="00692515">
      <w:pPr>
        <w:pStyle w:val="a0"/>
        <w:spacing w:after="0"/>
        <w:ind w:firstLine="709"/>
        <w:jc w:val="both"/>
        <w:rPr>
          <w:sz w:val="26"/>
          <w:szCs w:val="26"/>
        </w:rPr>
      </w:pPr>
      <w:r w:rsidRPr="00BF279A">
        <w:rPr>
          <w:sz w:val="26"/>
          <w:szCs w:val="26"/>
        </w:rPr>
        <w:t xml:space="preserve">5.8. Владелец несёт ответственность за содержание нестационарного объекта и прилегающей территории в соответствии с действующим законодательством Российской Федерации и Правилами благоустройства территории </w:t>
      </w:r>
      <w:r w:rsidR="001A64D9">
        <w:rPr>
          <w:sz w:val="26"/>
          <w:szCs w:val="26"/>
        </w:rPr>
        <w:t>Междуреченского</w:t>
      </w:r>
      <w:r w:rsidRPr="00BF279A">
        <w:rPr>
          <w:sz w:val="26"/>
          <w:szCs w:val="26"/>
        </w:rPr>
        <w:t xml:space="preserve"> муниципального округа, утверждённого решением Великоустюгской Думы.</w:t>
      </w:r>
    </w:p>
    <w:p w:rsidR="00A64005" w:rsidRPr="00BF279A" w:rsidRDefault="00A64005" w:rsidP="00BF279A">
      <w:pPr>
        <w:jc w:val="both"/>
        <w:rPr>
          <w:sz w:val="26"/>
          <w:szCs w:val="26"/>
        </w:rPr>
      </w:pPr>
    </w:p>
    <w:p w:rsidR="00A64005" w:rsidRPr="00BF279A" w:rsidRDefault="00A64005" w:rsidP="00BF279A">
      <w:pPr>
        <w:jc w:val="both"/>
        <w:rPr>
          <w:sz w:val="26"/>
          <w:szCs w:val="26"/>
        </w:rPr>
      </w:pPr>
    </w:p>
    <w:p w:rsidR="00A64005" w:rsidRPr="00BF279A" w:rsidRDefault="00A64005" w:rsidP="00BF279A">
      <w:pPr>
        <w:jc w:val="both"/>
        <w:rPr>
          <w:sz w:val="26"/>
          <w:szCs w:val="26"/>
        </w:rPr>
      </w:pPr>
    </w:p>
    <w:p w:rsidR="00A64005" w:rsidRPr="00BF279A" w:rsidRDefault="00A64005" w:rsidP="00BF279A">
      <w:pPr>
        <w:jc w:val="both"/>
        <w:rPr>
          <w:sz w:val="26"/>
          <w:szCs w:val="26"/>
        </w:rPr>
      </w:pPr>
      <w:r w:rsidRPr="00BF279A">
        <w:rPr>
          <w:rFonts w:eastAsia="Courier New"/>
          <w:sz w:val="26"/>
          <w:szCs w:val="26"/>
        </w:rPr>
        <w:t xml:space="preserve"> </w:t>
      </w:r>
    </w:p>
    <w:p w:rsidR="00A64005" w:rsidRPr="00BF279A" w:rsidRDefault="00A64005" w:rsidP="00BF279A">
      <w:pPr>
        <w:jc w:val="both"/>
        <w:rPr>
          <w:sz w:val="26"/>
          <w:szCs w:val="26"/>
        </w:rPr>
      </w:pPr>
      <w:r w:rsidRPr="00BF279A">
        <w:rPr>
          <w:rFonts w:eastAsia="Arial"/>
          <w:sz w:val="26"/>
          <w:szCs w:val="26"/>
        </w:rPr>
        <w:t xml:space="preserve"> </w:t>
      </w:r>
    </w:p>
    <w:p w:rsidR="00A64005" w:rsidRPr="00BF279A" w:rsidRDefault="00A64005" w:rsidP="00BF279A">
      <w:pPr>
        <w:jc w:val="both"/>
        <w:rPr>
          <w:sz w:val="26"/>
          <w:szCs w:val="26"/>
        </w:rPr>
      </w:pPr>
    </w:p>
    <w:p w:rsidR="00A64005" w:rsidRPr="00BF279A" w:rsidRDefault="00A64005" w:rsidP="00BF279A">
      <w:pPr>
        <w:jc w:val="both"/>
        <w:rPr>
          <w:sz w:val="26"/>
          <w:szCs w:val="26"/>
        </w:rPr>
      </w:pPr>
    </w:p>
    <w:p w:rsidR="00A64005" w:rsidRPr="00BF279A" w:rsidRDefault="00A64005" w:rsidP="00BF279A">
      <w:pPr>
        <w:jc w:val="both"/>
        <w:rPr>
          <w:sz w:val="26"/>
          <w:szCs w:val="26"/>
        </w:rPr>
      </w:pPr>
    </w:p>
    <w:p w:rsidR="00A64005" w:rsidRPr="00BF279A" w:rsidRDefault="00A64005" w:rsidP="00BF279A">
      <w:pPr>
        <w:jc w:val="both"/>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692515" w:rsidRDefault="00692515" w:rsidP="001A64D9">
      <w:pPr>
        <w:ind w:left="4678"/>
        <w:jc w:val="right"/>
        <w:rPr>
          <w:sz w:val="26"/>
          <w:szCs w:val="26"/>
        </w:rPr>
      </w:pPr>
    </w:p>
    <w:p w:rsidR="00A64005" w:rsidRDefault="00A64005" w:rsidP="001A64D9">
      <w:pPr>
        <w:ind w:left="4678"/>
        <w:jc w:val="right"/>
        <w:rPr>
          <w:sz w:val="26"/>
          <w:szCs w:val="26"/>
        </w:rPr>
      </w:pPr>
      <w:r w:rsidRPr="00BF279A">
        <w:rPr>
          <w:sz w:val="26"/>
          <w:szCs w:val="26"/>
        </w:rPr>
        <w:lastRenderedPageBreak/>
        <w:t>Приложение</w:t>
      </w:r>
      <w:r w:rsidR="001A64D9">
        <w:rPr>
          <w:sz w:val="26"/>
          <w:szCs w:val="26"/>
        </w:rPr>
        <w:t xml:space="preserve"> № 6</w:t>
      </w:r>
    </w:p>
    <w:p w:rsidR="001A64D9" w:rsidRPr="00BF279A" w:rsidRDefault="001A64D9" w:rsidP="001A64D9">
      <w:pPr>
        <w:ind w:left="4678"/>
        <w:jc w:val="right"/>
        <w:rPr>
          <w:sz w:val="26"/>
          <w:szCs w:val="26"/>
        </w:rPr>
      </w:pPr>
      <w:r>
        <w:rPr>
          <w:sz w:val="26"/>
          <w:szCs w:val="26"/>
        </w:rPr>
        <w:t>К Порядку</w:t>
      </w:r>
    </w:p>
    <w:p w:rsidR="00A64005" w:rsidRPr="00BF279A" w:rsidRDefault="00A64005" w:rsidP="00BF279A">
      <w:pPr>
        <w:ind w:left="4678"/>
        <w:jc w:val="both"/>
        <w:rPr>
          <w:sz w:val="26"/>
          <w:szCs w:val="26"/>
        </w:rPr>
      </w:pPr>
    </w:p>
    <w:p w:rsidR="00A64005" w:rsidRPr="00BF279A" w:rsidRDefault="00A64005" w:rsidP="00BF279A">
      <w:pPr>
        <w:jc w:val="both"/>
        <w:rPr>
          <w:b/>
          <w:sz w:val="26"/>
          <w:szCs w:val="26"/>
        </w:rPr>
      </w:pPr>
    </w:p>
    <w:p w:rsidR="00A64005" w:rsidRPr="00BF279A" w:rsidRDefault="00A64005" w:rsidP="00BF279A">
      <w:pPr>
        <w:jc w:val="both"/>
        <w:rPr>
          <w:b/>
          <w:sz w:val="26"/>
          <w:szCs w:val="26"/>
        </w:rPr>
      </w:pPr>
    </w:p>
    <w:p w:rsidR="00A64005" w:rsidRPr="00BF279A" w:rsidRDefault="00A64005" w:rsidP="001A64D9">
      <w:pPr>
        <w:jc w:val="center"/>
        <w:rPr>
          <w:sz w:val="26"/>
          <w:szCs w:val="26"/>
        </w:rPr>
      </w:pPr>
      <w:r w:rsidRPr="00BF279A">
        <w:rPr>
          <w:b/>
          <w:sz w:val="26"/>
          <w:szCs w:val="26"/>
        </w:rPr>
        <w:t>ПОЛОЖЕНИЕ</w:t>
      </w:r>
    </w:p>
    <w:p w:rsidR="00A64005" w:rsidRPr="00BF279A" w:rsidRDefault="00A64005" w:rsidP="001A64D9">
      <w:pPr>
        <w:jc w:val="center"/>
        <w:rPr>
          <w:b/>
          <w:sz w:val="26"/>
          <w:szCs w:val="26"/>
        </w:rPr>
      </w:pPr>
      <w:r w:rsidRPr="00BF279A">
        <w:rPr>
          <w:b/>
          <w:sz w:val="26"/>
          <w:szCs w:val="26"/>
        </w:rPr>
        <w:t>о комиссии по проведению аукционов на право размещения</w:t>
      </w:r>
    </w:p>
    <w:p w:rsidR="00A64005" w:rsidRPr="00BF279A" w:rsidRDefault="00A64005" w:rsidP="001A64D9">
      <w:pPr>
        <w:jc w:val="center"/>
        <w:rPr>
          <w:b/>
          <w:sz w:val="26"/>
          <w:szCs w:val="26"/>
        </w:rPr>
      </w:pPr>
      <w:r w:rsidRPr="00BF279A">
        <w:rPr>
          <w:b/>
          <w:sz w:val="26"/>
          <w:szCs w:val="26"/>
        </w:rPr>
        <w:t>нестационарных торговых объектов и объектов</w:t>
      </w:r>
    </w:p>
    <w:p w:rsidR="00A64005" w:rsidRPr="00BF279A" w:rsidRDefault="00A64005" w:rsidP="001A64D9">
      <w:pPr>
        <w:jc w:val="center"/>
        <w:rPr>
          <w:b/>
          <w:sz w:val="26"/>
          <w:szCs w:val="26"/>
        </w:rPr>
      </w:pPr>
      <w:r w:rsidRPr="00BF279A">
        <w:rPr>
          <w:b/>
          <w:sz w:val="26"/>
          <w:szCs w:val="26"/>
        </w:rPr>
        <w:t>по оказанию услуг населению на территории</w:t>
      </w:r>
    </w:p>
    <w:p w:rsidR="00A64005" w:rsidRPr="00BF279A" w:rsidRDefault="001A64D9" w:rsidP="001A64D9">
      <w:pPr>
        <w:jc w:val="center"/>
        <w:rPr>
          <w:sz w:val="26"/>
          <w:szCs w:val="26"/>
        </w:rPr>
      </w:pPr>
      <w:r>
        <w:rPr>
          <w:b/>
          <w:sz w:val="26"/>
          <w:szCs w:val="26"/>
        </w:rPr>
        <w:t>Междуреченского</w:t>
      </w:r>
      <w:r w:rsidR="00A64005" w:rsidRPr="00BF279A">
        <w:rPr>
          <w:b/>
          <w:sz w:val="26"/>
          <w:szCs w:val="26"/>
        </w:rPr>
        <w:t xml:space="preserve"> муниципального района</w:t>
      </w:r>
    </w:p>
    <w:p w:rsidR="00A64005" w:rsidRPr="00BF279A" w:rsidRDefault="00A64005" w:rsidP="00BF279A">
      <w:pPr>
        <w:ind w:firstLine="709"/>
        <w:jc w:val="both"/>
        <w:rPr>
          <w:sz w:val="26"/>
          <w:szCs w:val="26"/>
        </w:rPr>
      </w:pPr>
    </w:p>
    <w:p w:rsidR="00A64005" w:rsidRPr="00BF279A" w:rsidRDefault="00A64005" w:rsidP="001A64D9">
      <w:pPr>
        <w:jc w:val="center"/>
        <w:rPr>
          <w:sz w:val="26"/>
          <w:szCs w:val="26"/>
        </w:rPr>
      </w:pPr>
      <w:r w:rsidRPr="00BF279A">
        <w:rPr>
          <w:b/>
          <w:sz w:val="26"/>
          <w:szCs w:val="26"/>
        </w:rPr>
        <w:t>1. Общие положения</w:t>
      </w:r>
    </w:p>
    <w:p w:rsidR="00A64005" w:rsidRPr="00BF279A" w:rsidRDefault="00A64005" w:rsidP="00692515">
      <w:pPr>
        <w:widowControl w:val="0"/>
        <w:ind w:firstLine="709"/>
        <w:contextualSpacing/>
        <w:jc w:val="both"/>
        <w:rPr>
          <w:sz w:val="26"/>
          <w:szCs w:val="26"/>
        </w:rPr>
      </w:pP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1.1. Настоящее Положение о комиссии по проведению аукционов на право размещения нестационарных торговых объектов и объектов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(далее - Положение о Комиссии, Комиссия) определяет цели, задачи, функции, порядок работы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1.2. Комиссия является постоянно действующим коллегиальным органом, созданным на постоянной основе при администрации </w:t>
      </w:r>
      <w:r w:rsidR="001A64D9">
        <w:rPr>
          <w:sz w:val="26"/>
          <w:szCs w:val="26"/>
        </w:rPr>
        <w:t>Междуреченского</w:t>
      </w:r>
      <w:r w:rsidRPr="00BF279A">
        <w:rPr>
          <w:sz w:val="26"/>
          <w:szCs w:val="26"/>
        </w:rPr>
        <w:t xml:space="preserve"> муниципального округа с целью определения победителей открытого аукциона на право размещения нестационарных торговых объектов и объектов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1.3. Комиссия в своей деятельности руководствуется Гражданским кодексом, Федерального закона от 06.10.2003 № 131-ФЗ «Об общих принципах организации местного самоуправления в Российской Федерации», Федеральным от 28.12.2009 № 381-ФЗ «Об основах государственного регулирования торговой деятельности в Российской Федерации», Федеральным от 26.07.2006 № 135-ФЗ «О защите конкуренции», и Устава </w:t>
      </w:r>
      <w:r w:rsidR="001A64D9">
        <w:rPr>
          <w:sz w:val="26"/>
          <w:szCs w:val="26"/>
        </w:rPr>
        <w:t>Междуреченского</w:t>
      </w:r>
      <w:r w:rsidRPr="00BF279A">
        <w:rPr>
          <w:sz w:val="26"/>
          <w:szCs w:val="26"/>
        </w:rPr>
        <w:t xml:space="preserve"> муниципального  округа, постановлениями</w:t>
      </w:r>
      <w:r w:rsidRPr="00BF279A">
        <w:rPr>
          <w:rFonts w:eastAsia="Calibri"/>
          <w:sz w:val="26"/>
          <w:szCs w:val="26"/>
        </w:rPr>
        <w:t>, н</w:t>
      </w:r>
      <w:r w:rsidRPr="00BF279A">
        <w:rPr>
          <w:sz w:val="26"/>
          <w:szCs w:val="26"/>
        </w:rPr>
        <w:t>астоящим Положением.</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1.4. Инициатором проведения аукционов является администрация </w:t>
      </w:r>
      <w:r w:rsidR="001A64D9">
        <w:rPr>
          <w:sz w:val="26"/>
          <w:szCs w:val="26"/>
        </w:rPr>
        <w:t>Междуреченского</w:t>
      </w:r>
      <w:r w:rsidRPr="00BF279A">
        <w:rPr>
          <w:sz w:val="26"/>
          <w:szCs w:val="26"/>
        </w:rPr>
        <w:t xml:space="preserve"> муниципального округа (далее - Администрация).</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1.5. Организатором аукционов является </w:t>
      </w:r>
      <w:r w:rsidR="005204D8">
        <w:rPr>
          <w:sz w:val="26"/>
          <w:szCs w:val="26"/>
        </w:rPr>
        <w:t xml:space="preserve">отдел экономики </w:t>
      </w:r>
      <w:r w:rsidRPr="00BF279A">
        <w:rPr>
          <w:sz w:val="26"/>
          <w:szCs w:val="26"/>
        </w:rPr>
        <w:t xml:space="preserve">администрации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widowControl w:val="0"/>
        <w:spacing w:after="0"/>
        <w:ind w:firstLine="709"/>
        <w:contextualSpacing/>
        <w:jc w:val="both"/>
        <w:rPr>
          <w:sz w:val="26"/>
          <w:szCs w:val="26"/>
        </w:rPr>
      </w:pPr>
    </w:p>
    <w:p w:rsidR="00A64005" w:rsidRPr="00692515" w:rsidRDefault="00A64005" w:rsidP="00692515">
      <w:pPr>
        <w:pStyle w:val="a0"/>
        <w:widowControl w:val="0"/>
        <w:spacing w:after="0"/>
        <w:ind w:firstLine="709"/>
        <w:contextualSpacing/>
        <w:jc w:val="center"/>
        <w:rPr>
          <w:b/>
          <w:sz w:val="26"/>
          <w:szCs w:val="26"/>
        </w:rPr>
      </w:pPr>
      <w:r w:rsidRPr="00692515">
        <w:rPr>
          <w:b/>
          <w:sz w:val="26"/>
          <w:szCs w:val="26"/>
        </w:rPr>
        <w:t>2. Цели и задачи Комиссии</w:t>
      </w:r>
    </w:p>
    <w:p w:rsidR="00A64005" w:rsidRPr="00BF279A" w:rsidRDefault="00A64005" w:rsidP="00692515">
      <w:pPr>
        <w:pStyle w:val="a0"/>
        <w:widowControl w:val="0"/>
        <w:spacing w:after="0"/>
        <w:ind w:firstLine="709"/>
        <w:contextualSpacing/>
        <w:jc w:val="both"/>
        <w:rPr>
          <w:sz w:val="26"/>
          <w:szCs w:val="26"/>
        </w:rPr>
      </w:pP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2.1. Комиссия создаётся в целях проведения процедуры торгов в форме открытого аукциона на право размещения нестационарных торговых объектов и объектов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 (далее - Аукцион).</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По результатам Аукциона с победителем заключается Договор о размещении и использовании нестационарного торгового объекта (объекта по оказанию услуг населению) на территории </w:t>
      </w:r>
      <w:r w:rsidR="001A64D9">
        <w:rPr>
          <w:sz w:val="26"/>
          <w:szCs w:val="26"/>
        </w:rPr>
        <w:t>Междуреченского</w:t>
      </w:r>
      <w:r w:rsidRPr="00BF279A">
        <w:rPr>
          <w:sz w:val="26"/>
          <w:szCs w:val="26"/>
        </w:rPr>
        <w:t xml:space="preserve"> муниципального округа.</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2.2. Исходя из целей Комиссии, определённых настоящего Положения, в задачи Комиссии входят:</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2.2.1. Обеспечение для юридических лиц, индивидуальных предпринимателей равных возможностей участия в Аукционе.</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2.2.2. Соблюдение требований законодательства о защите конкуренции и </w:t>
      </w:r>
      <w:r w:rsidRPr="00BF279A">
        <w:rPr>
          <w:sz w:val="26"/>
          <w:szCs w:val="26"/>
        </w:rPr>
        <w:lastRenderedPageBreak/>
        <w:t>обеспечение объективности при рассмотрении заявок и проведении процедуры Аукциона.</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2.2.3. Соблюдение принципов публичности, гласности, прозрачности, </w:t>
      </w:r>
      <w:proofErr w:type="spellStart"/>
      <w:r w:rsidRPr="00BF279A">
        <w:rPr>
          <w:sz w:val="26"/>
          <w:szCs w:val="26"/>
        </w:rPr>
        <w:t>конкурентности</w:t>
      </w:r>
      <w:proofErr w:type="spellEnd"/>
      <w:r w:rsidRPr="00BF279A">
        <w:rPr>
          <w:sz w:val="26"/>
          <w:szCs w:val="26"/>
        </w:rPr>
        <w:t>, равных условий и недопущение дискриминации при проведении Аукциона.</w:t>
      </w:r>
    </w:p>
    <w:p w:rsidR="00A64005" w:rsidRPr="00BF279A" w:rsidRDefault="00A64005" w:rsidP="00692515">
      <w:pPr>
        <w:pStyle w:val="a0"/>
        <w:widowControl w:val="0"/>
        <w:spacing w:after="0"/>
        <w:ind w:firstLine="709"/>
        <w:contextualSpacing/>
        <w:jc w:val="both"/>
        <w:rPr>
          <w:sz w:val="26"/>
          <w:szCs w:val="26"/>
        </w:rPr>
      </w:pPr>
    </w:p>
    <w:p w:rsidR="00A64005" w:rsidRPr="00692515" w:rsidRDefault="00A64005" w:rsidP="00692515">
      <w:pPr>
        <w:pStyle w:val="a0"/>
        <w:widowControl w:val="0"/>
        <w:spacing w:after="0"/>
        <w:ind w:firstLine="709"/>
        <w:contextualSpacing/>
        <w:jc w:val="center"/>
        <w:rPr>
          <w:b/>
          <w:sz w:val="26"/>
          <w:szCs w:val="26"/>
        </w:rPr>
      </w:pPr>
      <w:r w:rsidRPr="00692515">
        <w:rPr>
          <w:b/>
          <w:sz w:val="26"/>
          <w:szCs w:val="26"/>
        </w:rPr>
        <w:t>3. Функции Комиссии</w:t>
      </w:r>
    </w:p>
    <w:p w:rsidR="00A64005" w:rsidRPr="00BF279A" w:rsidRDefault="00A64005" w:rsidP="00692515">
      <w:pPr>
        <w:pStyle w:val="a0"/>
        <w:widowControl w:val="0"/>
        <w:spacing w:after="0"/>
        <w:ind w:firstLine="709"/>
        <w:contextualSpacing/>
        <w:jc w:val="both"/>
        <w:rPr>
          <w:sz w:val="26"/>
          <w:szCs w:val="26"/>
        </w:rPr>
      </w:pP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3.1. Основными функциями Комиссии являются:</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а) подготовка и размещение информации об Аукционе, в том числе аукционной документации и извещения;</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б) принятие, регистрация и рассмотрение заявок на участие в Аукционе;</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в) допуск (либо отклонение) к участию в Аукционе;</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г) проведение процедуры Аукциона;</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д) оформление всей документации, связанной с Аукционом;</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е) подготовка и направление проекта Договора Победителю аукциона.</w:t>
      </w:r>
    </w:p>
    <w:p w:rsidR="00A64005" w:rsidRPr="00BF279A" w:rsidRDefault="00A64005" w:rsidP="00692515">
      <w:pPr>
        <w:pStyle w:val="a0"/>
        <w:widowControl w:val="0"/>
        <w:spacing w:after="0"/>
        <w:ind w:firstLine="709"/>
        <w:contextualSpacing/>
        <w:jc w:val="both"/>
        <w:rPr>
          <w:sz w:val="26"/>
          <w:szCs w:val="26"/>
        </w:rPr>
      </w:pPr>
    </w:p>
    <w:p w:rsidR="00A64005" w:rsidRPr="00692515" w:rsidRDefault="00A64005" w:rsidP="00692515">
      <w:pPr>
        <w:pStyle w:val="a0"/>
        <w:widowControl w:val="0"/>
        <w:spacing w:after="0"/>
        <w:ind w:firstLine="709"/>
        <w:contextualSpacing/>
        <w:jc w:val="center"/>
        <w:rPr>
          <w:b/>
          <w:sz w:val="26"/>
          <w:szCs w:val="26"/>
        </w:rPr>
      </w:pPr>
      <w:r w:rsidRPr="00692515">
        <w:rPr>
          <w:b/>
          <w:sz w:val="26"/>
          <w:szCs w:val="26"/>
        </w:rPr>
        <w:t>4. Порядок работы Комиссии</w:t>
      </w:r>
    </w:p>
    <w:p w:rsidR="00A64005" w:rsidRPr="00BF279A" w:rsidRDefault="00A64005" w:rsidP="00692515">
      <w:pPr>
        <w:pStyle w:val="a0"/>
        <w:widowControl w:val="0"/>
        <w:spacing w:after="0"/>
        <w:ind w:firstLine="709"/>
        <w:contextualSpacing/>
        <w:jc w:val="both"/>
        <w:rPr>
          <w:sz w:val="26"/>
          <w:szCs w:val="26"/>
        </w:rPr>
      </w:pP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4.1. Комиссия формируется в количестве не менее пяти человек и включает в себя:</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1) председателя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2) заместителя председателя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3) секретаря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 членов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4.2. Организация работы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4.2.1. Председатель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а) осуществляет общее руководство деятельностью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б) контролирует подготовку материалов и документов к заседаниям Комиссии, протоколов заседаний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в) ведёт заседания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4.2.2. Заместитель председателя Комиссии выполняет обязанности председателя Комиссии в его отсутствие.</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4.2.3. Секретарь Комиссии обеспечивает:</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1) подготовку аукционной документации;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2) размещение информации об Аукционе;</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3) принятие и регистрацию заявок на участие в Аукционе, оформление и выдачу расписки в принятии заявки;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 выдачу аукционной документации на основании заявления любого заинтересованного лица, поданного в письменной форме, в том числе в форме электронного документа, на бумажном носителе, по месту нахождения организатора Аукциона и в сроки, определенные аукционной документацией;</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5) подготовку необходимых материалов для процедуры Аукциона и для заседаний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6) контроль поступления обеспечения заявок на участие в Аукционе на счет организатора Аукциона в установленные сроки;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7) своевременное уведомление членов Комиссии о дне, времени и месте проведения Аукциона, заседания Комиссии, обеспечение членов Комиссии необходимыми документами и материалами;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lastRenderedPageBreak/>
        <w:t>8) ведение, оформление и размещение протоколов;</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9) регистрацию явившихся участников непосредственно перед началом проведения Аукциона;</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10) предоставление победителю Аукциона протокола Аукциона и проекта Договора в установленные сроки;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11) выполнение поручений председателя (заместителя председателя)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В отсутствие секретаря Комиссии его обязанности выполняет член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4.3. Члены Комиссии лично участвуют в заседаниях и подписывают протоколы заседаний Комиссии и Аукционов.</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4.4. Членами Комиссии не могут быть физические лица, лично заинтересованные в результатах Аукциона, либо физические лица, подавшие заявки на участие в Аукционе.</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В случае выявления таких лиц Администрация обязана незамедлительно исключить их из состава Комиссии и назначить иных лиц в соответствии с настоящим Положением.</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4.5. Комиссия правомочна осуществлять функции, предусмотренные настоящим Положением, если на заседании Комиссии присутствует не менее 50% от общего числа членов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право одного голоса. Секретарь Комиссии имеет право голоса. При равенстве голосов решение принимается председателем Комиссии. Член Комиссии, не согласный с принятым решением, имеет право изложить своё мнение в письменном виде и приложить его к протоколу заседания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4.7. Решения Комиссии оформляются протоколами заседаний Комиссии в течение дня проведения такого заседания, процедуры Аукциона. Протоколы заседаний Комиссии подписываются членами Комиссии, принявшими участие в заседании.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4.8. Аукцион ведёт Аукционист, который выбирается из числа членов Комиссии путём открытого голосования членов Комиссии большинством голосов.</w:t>
      </w:r>
    </w:p>
    <w:p w:rsidR="00A64005" w:rsidRPr="00BF279A" w:rsidRDefault="00A64005" w:rsidP="00692515">
      <w:pPr>
        <w:pStyle w:val="a0"/>
        <w:widowControl w:val="0"/>
        <w:spacing w:after="0"/>
        <w:ind w:firstLine="709"/>
        <w:contextualSpacing/>
        <w:jc w:val="both"/>
        <w:rPr>
          <w:sz w:val="26"/>
          <w:szCs w:val="26"/>
        </w:rPr>
      </w:pPr>
    </w:p>
    <w:p w:rsidR="00A64005" w:rsidRPr="00692515" w:rsidRDefault="00A64005" w:rsidP="00692515">
      <w:pPr>
        <w:pStyle w:val="a0"/>
        <w:widowControl w:val="0"/>
        <w:spacing w:after="0"/>
        <w:ind w:firstLine="709"/>
        <w:contextualSpacing/>
        <w:jc w:val="center"/>
        <w:rPr>
          <w:b/>
          <w:sz w:val="26"/>
          <w:szCs w:val="26"/>
        </w:rPr>
      </w:pPr>
      <w:r w:rsidRPr="00692515">
        <w:rPr>
          <w:b/>
          <w:sz w:val="26"/>
          <w:szCs w:val="26"/>
        </w:rPr>
        <w:t>5. Полномочия Комиссии</w:t>
      </w:r>
    </w:p>
    <w:p w:rsidR="00A64005" w:rsidRPr="00BF279A" w:rsidRDefault="00A64005" w:rsidP="00692515">
      <w:pPr>
        <w:pStyle w:val="a0"/>
        <w:widowControl w:val="0"/>
        <w:spacing w:after="0"/>
        <w:ind w:firstLine="709"/>
        <w:contextualSpacing/>
        <w:jc w:val="both"/>
        <w:rPr>
          <w:sz w:val="26"/>
          <w:szCs w:val="26"/>
        </w:rPr>
      </w:pP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5.1. Комиссия правомочна рассматривать вопросы и принимать решения в пределах компетенции Комиссии, которые определены настоящим Положением.</w:t>
      </w:r>
    </w:p>
    <w:p w:rsidR="00A64005" w:rsidRPr="00BF279A" w:rsidRDefault="00A64005" w:rsidP="00692515">
      <w:pPr>
        <w:pStyle w:val="a0"/>
        <w:widowControl w:val="0"/>
        <w:spacing w:after="0"/>
        <w:ind w:firstLine="709"/>
        <w:contextualSpacing/>
        <w:jc w:val="both"/>
        <w:rPr>
          <w:sz w:val="26"/>
          <w:szCs w:val="26"/>
        </w:rPr>
      </w:pPr>
    </w:p>
    <w:p w:rsidR="00A64005" w:rsidRPr="00692515" w:rsidRDefault="00A64005" w:rsidP="00692515">
      <w:pPr>
        <w:pStyle w:val="a0"/>
        <w:widowControl w:val="0"/>
        <w:spacing w:after="0"/>
        <w:ind w:firstLine="709"/>
        <w:contextualSpacing/>
        <w:jc w:val="center"/>
        <w:rPr>
          <w:b/>
          <w:sz w:val="26"/>
          <w:szCs w:val="26"/>
        </w:rPr>
      </w:pPr>
      <w:r w:rsidRPr="00692515">
        <w:rPr>
          <w:b/>
          <w:sz w:val="26"/>
          <w:szCs w:val="26"/>
        </w:rPr>
        <w:t>6. Ответственность</w:t>
      </w:r>
    </w:p>
    <w:p w:rsidR="00A64005" w:rsidRPr="00BF279A" w:rsidRDefault="00A64005" w:rsidP="00692515">
      <w:pPr>
        <w:pStyle w:val="a0"/>
        <w:widowControl w:val="0"/>
        <w:spacing w:after="0"/>
        <w:ind w:firstLine="709"/>
        <w:contextualSpacing/>
        <w:jc w:val="both"/>
        <w:rPr>
          <w:sz w:val="26"/>
          <w:szCs w:val="26"/>
        </w:rPr>
      </w:pP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6.1. Члены Комиссии обязаны не разглашать сведения, составляющие охраняемую законом или иными нормативными правовыми актами тайну, а также сведения конфиденциального характера, ставшие им известными в связи с работой в Комиссии.</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6.2. Члены Комиссии обязаны уведомить в письменной форме Администрацию о личной заинтересованности в результатах Аукциона либо об оказании на них влияния участником Аукциона и (или) лицами, подавшими заявки на участие в Аукционе (в том числе физическими лицами, являющимися участниками (аукционерами) этих организаций, членами их органов управления, кредиторами участников Аукциона).</w:t>
      </w:r>
    </w:p>
    <w:p w:rsidR="00A64005" w:rsidRPr="00BF279A" w:rsidRDefault="00A64005" w:rsidP="00692515">
      <w:pPr>
        <w:pStyle w:val="a0"/>
        <w:widowControl w:val="0"/>
        <w:spacing w:after="0"/>
        <w:ind w:firstLine="709"/>
        <w:contextualSpacing/>
        <w:jc w:val="both"/>
        <w:rPr>
          <w:sz w:val="26"/>
          <w:szCs w:val="26"/>
        </w:rPr>
      </w:pPr>
      <w:r w:rsidRPr="00BF279A">
        <w:rPr>
          <w:sz w:val="26"/>
          <w:szCs w:val="26"/>
        </w:rPr>
        <w:t xml:space="preserve">6.3. Члены Комиссии, виновные в нарушении законодательства о порядке </w:t>
      </w:r>
      <w:r w:rsidRPr="00BF279A">
        <w:rPr>
          <w:sz w:val="26"/>
          <w:szCs w:val="26"/>
        </w:rPr>
        <w:lastRenderedPageBreak/>
        <w:t>проведения Аукционов, несут дисциплинарную, административную, уголовную ответственность в соответствии с законодательством Российской Федерации.</w:t>
      </w:r>
    </w:p>
    <w:p w:rsidR="001A64D9" w:rsidRDefault="001A64D9" w:rsidP="00BF279A">
      <w:pPr>
        <w:pStyle w:val="a0"/>
        <w:jc w:val="both"/>
        <w:rPr>
          <w:sz w:val="26"/>
          <w:szCs w:val="26"/>
        </w:rPr>
      </w:pPr>
    </w:p>
    <w:p w:rsidR="00692515" w:rsidRDefault="00692515" w:rsidP="00BF279A">
      <w:pPr>
        <w:pStyle w:val="a0"/>
        <w:jc w:val="both"/>
        <w:rPr>
          <w:sz w:val="26"/>
          <w:szCs w:val="26"/>
        </w:rPr>
      </w:pPr>
    </w:p>
    <w:p w:rsidR="001A64D9" w:rsidRDefault="001A64D9"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Default="00531A5C" w:rsidP="00BF279A">
      <w:pPr>
        <w:pStyle w:val="a0"/>
        <w:jc w:val="both"/>
        <w:rPr>
          <w:sz w:val="26"/>
          <w:szCs w:val="26"/>
        </w:rPr>
      </w:pPr>
    </w:p>
    <w:p w:rsidR="00531A5C" w:rsidRPr="00BF279A" w:rsidRDefault="00531A5C" w:rsidP="00BF279A">
      <w:pPr>
        <w:pStyle w:val="a0"/>
        <w:jc w:val="both"/>
        <w:rPr>
          <w:sz w:val="26"/>
          <w:szCs w:val="26"/>
        </w:rPr>
      </w:pPr>
    </w:p>
    <w:p w:rsidR="001A64D9" w:rsidRDefault="00A64005" w:rsidP="00692515">
      <w:pPr>
        <w:pStyle w:val="a0"/>
        <w:spacing w:after="0"/>
        <w:ind w:firstLine="4678"/>
        <w:jc w:val="right"/>
        <w:rPr>
          <w:sz w:val="26"/>
          <w:szCs w:val="26"/>
        </w:rPr>
      </w:pPr>
      <w:r w:rsidRPr="00BF279A">
        <w:rPr>
          <w:sz w:val="26"/>
          <w:szCs w:val="26"/>
        </w:rPr>
        <w:lastRenderedPageBreak/>
        <w:t xml:space="preserve">Приложение </w:t>
      </w:r>
      <w:r w:rsidR="001A64D9">
        <w:rPr>
          <w:sz w:val="26"/>
          <w:szCs w:val="26"/>
        </w:rPr>
        <w:t>1</w:t>
      </w:r>
    </w:p>
    <w:p w:rsidR="00A64005" w:rsidRPr="00BF279A" w:rsidRDefault="00A64005" w:rsidP="00692515">
      <w:pPr>
        <w:pStyle w:val="a0"/>
        <w:spacing w:after="0"/>
        <w:ind w:firstLine="4678"/>
        <w:jc w:val="right"/>
        <w:rPr>
          <w:sz w:val="26"/>
          <w:szCs w:val="26"/>
        </w:rPr>
      </w:pPr>
      <w:r w:rsidRPr="00BF279A">
        <w:rPr>
          <w:sz w:val="26"/>
          <w:szCs w:val="26"/>
        </w:rPr>
        <w:t>к Положению</w:t>
      </w:r>
    </w:p>
    <w:p w:rsidR="00A64005" w:rsidRPr="00BF279A" w:rsidRDefault="00A64005" w:rsidP="00BF279A">
      <w:pPr>
        <w:pStyle w:val="a0"/>
        <w:jc w:val="both"/>
        <w:rPr>
          <w:sz w:val="26"/>
          <w:szCs w:val="26"/>
        </w:rPr>
      </w:pPr>
    </w:p>
    <w:p w:rsidR="00A64005" w:rsidRPr="00BF279A" w:rsidRDefault="00A64005" w:rsidP="00BF279A">
      <w:pPr>
        <w:pStyle w:val="a0"/>
        <w:jc w:val="both"/>
        <w:rPr>
          <w:sz w:val="26"/>
          <w:szCs w:val="26"/>
        </w:rPr>
      </w:pPr>
    </w:p>
    <w:p w:rsidR="00A64005" w:rsidRPr="00BF279A" w:rsidRDefault="00A64005" w:rsidP="006B0A79">
      <w:pPr>
        <w:pStyle w:val="a0"/>
        <w:spacing w:after="0"/>
        <w:jc w:val="center"/>
        <w:rPr>
          <w:b/>
          <w:bCs/>
          <w:sz w:val="26"/>
          <w:szCs w:val="26"/>
        </w:rPr>
      </w:pPr>
      <w:r w:rsidRPr="00BF279A">
        <w:rPr>
          <w:b/>
          <w:bCs/>
          <w:sz w:val="26"/>
          <w:szCs w:val="26"/>
        </w:rPr>
        <w:t>СОСТАВ</w:t>
      </w:r>
    </w:p>
    <w:p w:rsidR="00A64005" w:rsidRPr="00BF279A" w:rsidRDefault="00A64005" w:rsidP="006B0A79">
      <w:pPr>
        <w:pStyle w:val="a0"/>
        <w:spacing w:after="0"/>
        <w:jc w:val="center"/>
        <w:rPr>
          <w:b/>
          <w:bCs/>
          <w:sz w:val="26"/>
          <w:szCs w:val="26"/>
        </w:rPr>
      </w:pPr>
      <w:r w:rsidRPr="00BF279A">
        <w:rPr>
          <w:b/>
          <w:bCs/>
          <w:sz w:val="26"/>
          <w:szCs w:val="26"/>
        </w:rPr>
        <w:t>комиссии по проведению аукционов на право</w:t>
      </w:r>
    </w:p>
    <w:p w:rsidR="00A64005" w:rsidRPr="00BF279A" w:rsidRDefault="00A64005" w:rsidP="006B0A79">
      <w:pPr>
        <w:pStyle w:val="a0"/>
        <w:spacing w:after="0"/>
        <w:jc w:val="center"/>
        <w:rPr>
          <w:b/>
          <w:bCs/>
          <w:sz w:val="26"/>
          <w:szCs w:val="26"/>
        </w:rPr>
      </w:pPr>
      <w:r w:rsidRPr="00BF279A">
        <w:rPr>
          <w:b/>
          <w:bCs/>
          <w:sz w:val="26"/>
          <w:szCs w:val="26"/>
        </w:rPr>
        <w:t>размещения нестационарных торговых объектов и объектов</w:t>
      </w:r>
    </w:p>
    <w:p w:rsidR="00A64005" w:rsidRPr="00BF279A" w:rsidRDefault="00A64005" w:rsidP="006B0A79">
      <w:pPr>
        <w:pStyle w:val="a0"/>
        <w:spacing w:after="0"/>
        <w:jc w:val="center"/>
        <w:rPr>
          <w:b/>
          <w:bCs/>
          <w:sz w:val="26"/>
          <w:szCs w:val="26"/>
        </w:rPr>
      </w:pPr>
      <w:r w:rsidRPr="00BF279A">
        <w:rPr>
          <w:b/>
          <w:bCs/>
          <w:sz w:val="26"/>
          <w:szCs w:val="26"/>
        </w:rPr>
        <w:t>по оказанию услуг населению на территории</w:t>
      </w:r>
    </w:p>
    <w:p w:rsidR="00A64005" w:rsidRDefault="001A64D9" w:rsidP="006B0A79">
      <w:pPr>
        <w:pStyle w:val="a0"/>
        <w:spacing w:after="0"/>
        <w:jc w:val="center"/>
        <w:rPr>
          <w:b/>
          <w:bCs/>
          <w:sz w:val="26"/>
          <w:szCs w:val="26"/>
        </w:rPr>
      </w:pPr>
      <w:r>
        <w:rPr>
          <w:b/>
          <w:bCs/>
          <w:sz w:val="26"/>
          <w:szCs w:val="26"/>
        </w:rPr>
        <w:t>Междуреченского</w:t>
      </w:r>
      <w:r w:rsidR="00A64005" w:rsidRPr="00BF279A">
        <w:rPr>
          <w:b/>
          <w:bCs/>
          <w:sz w:val="26"/>
          <w:szCs w:val="26"/>
        </w:rPr>
        <w:t xml:space="preserve"> муниципального округа</w:t>
      </w:r>
    </w:p>
    <w:p w:rsidR="001A64D9" w:rsidRDefault="001A64D9" w:rsidP="001A64D9">
      <w:pPr>
        <w:pStyle w:val="a0"/>
        <w:jc w:val="center"/>
        <w:rPr>
          <w:b/>
          <w:bCs/>
          <w:sz w:val="26"/>
          <w:szCs w:val="26"/>
        </w:rPr>
      </w:pPr>
    </w:p>
    <w:tbl>
      <w:tblPr>
        <w:tblpPr w:leftFromText="180" w:rightFromText="180" w:vertAnchor="text" w:horzAnchor="margin" w:tblpY="249"/>
        <w:tblW w:w="10173" w:type="dxa"/>
        <w:tblLayout w:type="fixed"/>
        <w:tblLook w:val="04A0" w:firstRow="1" w:lastRow="0" w:firstColumn="1" w:lastColumn="0" w:noHBand="0" w:noVBand="1"/>
      </w:tblPr>
      <w:tblGrid>
        <w:gridCol w:w="2552"/>
        <w:gridCol w:w="7621"/>
      </w:tblGrid>
      <w:tr w:rsidR="001A64D9" w:rsidRPr="00F907CB" w:rsidTr="00692515">
        <w:trPr>
          <w:trHeight w:val="605"/>
        </w:trPr>
        <w:tc>
          <w:tcPr>
            <w:tcW w:w="2552" w:type="dxa"/>
            <w:shd w:val="clear" w:color="auto" w:fill="auto"/>
          </w:tcPr>
          <w:p w:rsidR="001A64D9" w:rsidRPr="00F907CB" w:rsidRDefault="001A64D9" w:rsidP="00692515">
            <w:pPr>
              <w:pStyle w:val="ConsPlusNormal"/>
              <w:rPr>
                <w:rFonts w:ascii="Times New Roman" w:hAnsi="Times New Roman"/>
                <w:sz w:val="28"/>
                <w:szCs w:val="28"/>
              </w:rPr>
            </w:pPr>
            <w:r w:rsidRPr="00F907CB">
              <w:rPr>
                <w:rFonts w:ascii="Times New Roman" w:hAnsi="Times New Roman"/>
                <w:sz w:val="28"/>
                <w:szCs w:val="28"/>
              </w:rPr>
              <w:t>Логинова Т.Г.</w:t>
            </w:r>
          </w:p>
        </w:tc>
        <w:tc>
          <w:tcPr>
            <w:tcW w:w="7621" w:type="dxa"/>
            <w:shd w:val="clear" w:color="auto" w:fill="auto"/>
          </w:tcPr>
          <w:p w:rsidR="001A64D9" w:rsidRPr="00F907CB" w:rsidRDefault="001A64D9" w:rsidP="00692515">
            <w:pPr>
              <w:pStyle w:val="ConsPlusNormal"/>
              <w:rPr>
                <w:rFonts w:ascii="Times New Roman" w:hAnsi="Times New Roman"/>
                <w:sz w:val="28"/>
                <w:szCs w:val="28"/>
              </w:rPr>
            </w:pPr>
            <w:r w:rsidRPr="00F907CB">
              <w:rPr>
                <w:rFonts w:ascii="Times New Roman" w:hAnsi="Times New Roman"/>
                <w:sz w:val="28"/>
                <w:szCs w:val="28"/>
              </w:rPr>
              <w:t>- заместитель Главы округа Междуреченского муниципального округа</w:t>
            </w:r>
            <w:r>
              <w:rPr>
                <w:rFonts w:ascii="Times New Roman" w:hAnsi="Times New Roman"/>
                <w:sz w:val="28"/>
                <w:szCs w:val="28"/>
              </w:rPr>
              <w:t xml:space="preserve"> </w:t>
            </w:r>
            <w:r w:rsidRPr="00F907CB">
              <w:rPr>
                <w:rFonts w:ascii="Times New Roman" w:hAnsi="Times New Roman"/>
                <w:sz w:val="28"/>
                <w:szCs w:val="28"/>
              </w:rPr>
              <w:t>(инвестиционный уп</w:t>
            </w:r>
            <w:r>
              <w:rPr>
                <w:rFonts w:ascii="Times New Roman" w:hAnsi="Times New Roman"/>
                <w:sz w:val="28"/>
                <w:szCs w:val="28"/>
              </w:rPr>
              <w:t>олномоченный</w:t>
            </w:r>
            <w:r w:rsidRPr="00F907CB">
              <w:rPr>
                <w:rFonts w:ascii="Times New Roman" w:hAnsi="Times New Roman"/>
                <w:sz w:val="28"/>
                <w:szCs w:val="28"/>
              </w:rPr>
              <w:t>), председатель комиссии;</w:t>
            </w:r>
          </w:p>
          <w:p w:rsidR="001A64D9" w:rsidRPr="00F907CB" w:rsidRDefault="001A64D9" w:rsidP="00692515">
            <w:pPr>
              <w:pStyle w:val="ConsPlusNormal"/>
              <w:rPr>
                <w:rFonts w:ascii="Times New Roman" w:hAnsi="Times New Roman"/>
                <w:sz w:val="28"/>
                <w:szCs w:val="28"/>
              </w:rPr>
            </w:pPr>
          </w:p>
        </w:tc>
      </w:tr>
      <w:tr w:rsidR="001A64D9" w:rsidRPr="00F907CB" w:rsidTr="00692515">
        <w:trPr>
          <w:trHeight w:val="406"/>
        </w:trPr>
        <w:tc>
          <w:tcPr>
            <w:tcW w:w="2552" w:type="dxa"/>
            <w:shd w:val="clear" w:color="auto" w:fill="auto"/>
          </w:tcPr>
          <w:p w:rsidR="001A64D9" w:rsidRPr="00F907CB" w:rsidRDefault="001A64D9" w:rsidP="00692515">
            <w:pPr>
              <w:pStyle w:val="ConsPlusNormal"/>
              <w:rPr>
                <w:rFonts w:ascii="Times New Roman" w:hAnsi="Times New Roman"/>
                <w:sz w:val="28"/>
                <w:szCs w:val="28"/>
              </w:rPr>
            </w:pPr>
            <w:r w:rsidRPr="00F907CB">
              <w:rPr>
                <w:rFonts w:ascii="Times New Roman" w:hAnsi="Times New Roman"/>
                <w:sz w:val="28"/>
                <w:szCs w:val="28"/>
              </w:rPr>
              <w:t>Воронина А.Л.</w:t>
            </w:r>
          </w:p>
        </w:tc>
        <w:tc>
          <w:tcPr>
            <w:tcW w:w="7621" w:type="dxa"/>
            <w:shd w:val="clear" w:color="auto" w:fill="auto"/>
          </w:tcPr>
          <w:p w:rsidR="001A64D9" w:rsidRPr="00F907CB" w:rsidRDefault="001A64D9" w:rsidP="00692515">
            <w:pPr>
              <w:pStyle w:val="ConsPlusNormal"/>
              <w:rPr>
                <w:rFonts w:ascii="Times New Roman" w:hAnsi="Times New Roman"/>
                <w:sz w:val="28"/>
                <w:szCs w:val="28"/>
              </w:rPr>
            </w:pPr>
            <w:r w:rsidRPr="00F907CB">
              <w:rPr>
                <w:rFonts w:ascii="Times New Roman" w:hAnsi="Times New Roman"/>
                <w:sz w:val="28"/>
                <w:szCs w:val="28"/>
              </w:rPr>
              <w:t>- консультант отдела экономики администрации округа, секретарь комиссии.</w:t>
            </w:r>
          </w:p>
          <w:p w:rsidR="001A64D9" w:rsidRPr="00F907CB" w:rsidRDefault="001A64D9" w:rsidP="00692515">
            <w:pPr>
              <w:pStyle w:val="ConsPlusNormal"/>
              <w:rPr>
                <w:rFonts w:ascii="Times New Roman" w:hAnsi="Times New Roman"/>
                <w:sz w:val="28"/>
                <w:szCs w:val="28"/>
              </w:rPr>
            </w:pPr>
          </w:p>
        </w:tc>
      </w:tr>
      <w:tr w:rsidR="00692515" w:rsidRPr="00F907CB" w:rsidTr="00692515">
        <w:trPr>
          <w:trHeight w:val="990"/>
        </w:trPr>
        <w:tc>
          <w:tcPr>
            <w:tcW w:w="2552" w:type="dxa"/>
            <w:shd w:val="clear" w:color="auto" w:fill="auto"/>
          </w:tcPr>
          <w:p w:rsidR="00692515" w:rsidRDefault="00692515" w:rsidP="00692515">
            <w:pPr>
              <w:pStyle w:val="ConsPlusNormal"/>
              <w:rPr>
                <w:rFonts w:ascii="Times New Roman" w:hAnsi="Times New Roman"/>
                <w:sz w:val="28"/>
                <w:szCs w:val="28"/>
              </w:rPr>
            </w:pPr>
            <w:r w:rsidRPr="00F907CB">
              <w:rPr>
                <w:rFonts w:ascii="Times New Roman" w:hAnsi="Times New Roman"/>
                <w:sz w:val="28"/>
                <w:szCs w:val="28"/>
              </w:rPr>
              <w:t xml:space="preserve">Члены комиссии:   </w:t>
            </w:r>
          </w:p>
          <w:p w:rsidR="00692515" w:rsidRDefault="00692515" w:rsidP="00692515">
            <w:pPr>
              <w:pStyle w:val="ConsPlusNormal"/>
              <w:rPr>
                <w:rFonts w:ascii="Times New Roman" w:hAnsi="Times New Roman"/>
                <w:sz w:val="28"/>
                <w:szCs w:val="28"/>
              </w:rPr>
            </w:pPr>
          </w:p>
          <w:p w:rsidR="00692515" w:rsidRPr="00F907CB" w:rsidRDefault="00692515" w:rsidP="00692515">
            <w:pPr>
              <w:pStyle w:val="ConsPlusNormal"/>
              <w:rPr>
                <w:rFonts w:ascii="Times New Roman" w:hAnsi="Times New Roman"/>
                <w:sz w:val="28"/>
                <w:szCs w:val="28"/>
              </w:rPr>
            </w:pPr>
            <w:proofErr w:type="spellStart"/>
            <w:r>
              <w:rPr>
                <w:rFonts w:ascii="Times New Roman" w:hAnsi="Times New Roman"/>
                <w:sz w:val="28"/>
                <w:szCs w:val="28"/>
              </w:rPr>
              <w:t>Душенькин</w:t>
            </w:r>
            <w:proofErr w:type="spellEnd"/>
            <w:r>
              <w:rPr>
                <w:rFonts w:ascii="Times New Roman" w:hAnsi="Times New Roman"/>
                <w:sz w:val="28"/>
                <w:szCs w:val="28"/>
              </w:rPr>
              <w:t xml:space="preserve"> Д.А.</w:t>
            </w:r>
            <w:r w:rsidRPr="00F907CB">
              <w:rPr>
                <w:rFonts w:ascii="Times New Roman" w:hAnsi="Times New Roman"/>
                <w:sz w:val="28"/>
                <w:szCs w:val="28"/>
              </w:rPr>
              <w:t xml:space="preserve">         </w:t>
            </w:r>
          </w:p>
          <w:p w:rsidR="00692515" w:rsidRPr="00F907CB" w:rsidRDefault="00692515" w:rsidP="00692515">
            <w:pPr>
              <w:pStyle w:val="ConsPlusNormal"/>
              <w:rPr>
                <w:rFonts w:ascii="Times New Roman" w:hAnsi="Times New Roman"/>
                <w:sz w:val="28"/>
                <w:szCs w:val="28"/>
              </w:rPr>
            </w:pPr>
          </w:p>
        </w:tc>
        <w:tc>
          <w:tcPr>
            <w:tcW w:w="7621" w:type="dxa"/>
            <w:shd w:val="clear" w:color="auto" w:fill="auto"/>
          </w:tcPr>
          <w:p w:rsidR="00692515" w:rsidRDefault="00692515" w:rsidP="00692515">
            <w:pPr>
              <w:pStyle w:val="ConsPlusNormal"/>
              <w:rPr>
                <w:rFonts w:ascii="Times New Roman" w:hAnsi="Times New Roman"/>
                <w:sz w:val="28"/>
                <w:szCs w:val="28"/>
              </w:rPr>
            </w:pPr>
          </w:p>
          <w:p w:rsidR="00692515" w:rsidRDefault="00692515" w:rsidP="00692515">
            <w:pPr>
              <w:rPr>
                <w:sz w:val="28"/>
                <w:szCs w:val="28"/>
              </w:rPr>
            </w:pPr>
          </w:p>
          <w:p w:rsidR="00692515" w:rsidRDefault="00692515" w:rsidP="00692515">
            <w:pPr>
              <w:rPr>
                <w:sz w:val="28"/>
                <w:szCs w:val="28"/>
              </w:rPr>
            </w:pPr>
            <w:r>
              <w:rPr>
                <w:sz w:val="28"/>
                <w:szCs w:val="28"/>
              </w:rPr>
              <w:t xml:space="preserve">- начальник отдела строительства и жилищно-коммунального хозяйства администрации округа; </w:t>
            </w:r>
          </w:p>
          <w:p w:rsidR="00692515" w:rsidRPr="00692515" w:rsidRDefault="00692515" w:rsidP="00692515"/>
        </w:tc>
      </w:tr>
      <w:tr w:rsidR="00692515" w:rsidRPr="00F907CB" w:rsidTr="00692515">
        <w:trPr>
          <w:trHeight w:val="930"/>
        </w:trPr>
        <w:tc>
          <w:tcPr>
            <w:tcW w:w="2552" w:type="dxa"/>
            <w:shd w:val="clear" w:color="auto" w:fill="auto"/>
          </w:tcPr>
          <w:p w:rsidR="00692515" w:rsidRDefault="00692515" w:rsidP="00692515">
            <w:pPr>
              <w:pStyle w:val="ConsPlusNormal"/>
              <w:tabs>
                <w:tab w:val="left" w:pos="2550"/>
                <w:tab w:val="left" w:pos="2694"/>
              </w:tabs>
              <w:rPr>
                <w:rFonts w:ascii="Times New Roman" w:hAnsi="Times New Roman"/>
                <w:sz w:val="28"/>
                <w:szCs w:val="28"/>
              </w:rPr>
            </w:pPr>
            <w:proofErr w:type="spellStart"/>
            <w:r>
              <w:rPr>
                <w:rFonts w:ascii="Times New Roman" w:hAnsi="Times New Roman"/>
                <w:sz w:val="28"/>
                <w:szCs w:val="28"/>
              </w:rPr>
              <w:t>Пальникова</w:t>
            </w:r>
            <w:proofErr w:type="spellEnd"/>
            <w:r>
              <w:rPr>
                <w:rFonts w:ascii="Times New Roman" w:hAnsi="Times New Roman"/>
                <w:sz w:val="28"/>
                <w:szCs w:val="28"/>
              </w:rPr>
              <w:t xml:space="preserve"> Е.П.</w:t>
            </w:r>
            <w:r>
              <w:rPr>
                <w:rFonts w:ascii="Times New Roman" w:hAnsi="Times New Roman"/>
                <w:sz w:val="28"/>
                <w:szCs w:val="28"/>
              </w:rPr>
              <w:tab/>
            </w:r>
            <w:r>
              <w:rPr>
                <w:rFonts w:ascii="Times New Roman" w:hAnsi="Times New Roman"/>
                <w:sz w:val="28"/>
                <w:szCs w:val="28"/>
              </w:rPr>
              <w:tab/>
              <w:t>- начальник управления развития территорий Междуреченского муниципального округа</w:t>
            </w:r>
          </w:p>
          <w:p w:rsidR="00692515" w:rsidRPr="00F907CB" w:rsidRDefault="00692515" w:rsidP="00692515">
            <w:pPr>
              <w:pStyle w:val="ConsPlusNormal"/>
              <w:rPr>
                <w:rFonts w:ascii="Times New Roman" w:hAnsi="Times New Roman"/>
                <w:sz w:val="28"/>
                <w:szCs w:val="28"/>
              </w:rPr>
            </w:pPr>
          </w:p>
        </w:tc>
        <w:tc>
          <w:tcPr>
            <w:tcW w:w="7621" w:type="dxa"/>
            <w:shd w:val="clear" w:color="auto" w:fill="auto"/>
          </w:tcPr>
          <w:p w:rsidR="00692515" w:rsidRDefault="00692515" w:rsidP="00602020">
            <w:pPr>
              <w:rPr>
                <w:sz w:val="28"/>
                <w:szCs w:val="28"/>
              </w:rPr>
            </w:pPr>
            <w:r>
              <w:rPr>
                <w:sz w:val="28"/>
                <w:szCs w:val="28"/>
              </w:rPr>
              <w:t>- начальник управления по развитию территорий администрации округа;</w:t>
            </w:r>
            <w:r w:rsidRPr="00F907CB">
              <w:rPr>
                <w:sz w:val="28"/>
                <w:szCs w:val="28"/>
              </w:rPr>
              <w:t xml:space="preserve">                                                          </w:t>
            </w:r>
          </w:p>
        </w:tc>
      </w:tr>
      <w:tr w:rsidR="001A64D9" w:rsidRPr="00F907CB" w:rsidTr="00692515">
        <w:trPr>
          <w:trHeight w:val="900"/>
        </w:trPr>
        <w:tc>
          <w:tcPr>
            <w:tcW w:w="2552" w:type="dxa"/>
            <w:shd w:val="clear" w:color="auto" w:fill="auto"/>
          </w:tcPr>
          <w:p w:rsidR="009B79BD" w:rsidRDefault="006967B1" w:rsidP="00692515">
            <w:pPr>
              <w:pStyle w:val="ConsPlusNormal"/>
              <w:rPr>
                <w:rFonts w:ascii="Times New Roman" w:hAnsi="Times New Roman"/>
                <w:sz w:val="28"/>
                <w:szCs w:val="28"/>
              </w:rPr>
            </w:pPr>
            <w:proofErr w:type="spellStart"/>
            <w:r>
              <w:rPr>
                <w:rFonts w:ascii="Times New Roman" w:hAnsi="Times New Roman"/>
                <w:sz w:val="28"/>
                <w:szCs w:val="28"/>
              </w:rPr>
              <w:t>Пуравец</w:t>
            </w:r>
            <w:proofErr w:type="spellEnd"/>
            <w:r>
              <w:rPr>
                <w:rFonts w:ascii="Times New Roman" w:hAnsi="Times New Roman"/>
                <w:sz w:val="28"/>
                <w:szCs w:val="28"/>
              </w:rPr>
              <w:t xml:space="preserve"> Е.В.</w:t>
            </w:r>
          </w:p>
          <w:p w:rsidR="00692515" w:rsidRDefault="00692515" w:rsidP="00692515">
            <w:pPr>
              <w:pStyle w:val="ConsPlusNormal"/>
              <w:rPr>
                <w:rFonts w:ascii="Times New Roman" w:hAnsi="Times New Roman"/>
                <w:sz w:val="28"/>
                <w:szCs w:val="28"/>
              </w:rPr>
            </w:pPr>
          </w:p>
          <w:p w:rsidR="009B79BD" w:rsidRPr="00F907CB" w:rsidRDefault="009B79BD" w:rsidP="00692515">
            <w:pPr>
              <w:pStyle w:val="ConsPlusNormal"/>
              <w:rPr>
                <w:rFonts w:ascii="Times New Roman" w:hAnsi="Times New Roman"/>
                <w:sz w:val="28"/>
                <w:szCs w:val="28"/>
              </w:rPr>
            </w:pPr>
          </w:p>
        </w:tc>
        <w:tc>
          <w:tcPr>
            <w:tcW w:w="7621" w:type="dxa"/>
            <w:shd w:val="clear" w:color="auto" w:fill="auto"/>
          </w:tcPr>
          <w:p w:rsidR="001A64D9" w:rsidRPr="00F907CB" w:rsidRDefault="001A64D9" w:rsidP="00692515">
            <w:pPr>
              <w:pStyle w:val="ConsPlusNormal"/>
              <w:rPr>
                <w:rFonts w:ascii="Times New Roman" w:hAnsi="Times New Roman"/>
                <w:sz w:val="28"/>
                <w:szCs w:val="28"/>
              </w:rPr>
            </w:pPr>
            <w:r w:rsidRPr="00F907CB">
              <w:rPr>
                <w:rFonts w:ascii="Times New Roman" w:hAnsi="Times New Roman"/>
                <w:sz w:val="28"/>
                <w:szCs w:val="28"/>
              </w:rPr>
              <w:t xml:space="preserve">- </w:t>
            </w:r>
            <w:r w:rsidR="00602020">
              <w:rPr>
                <w:rFonts w:ascii="Times New Roman" w:hAnsi="Times New Roman"/>
                <w:sz w:val="28"/>
                <w:szCs w:val="28"/>
              </w:rPr>
              <w:t>начальник</w:t>
            </w:r>
            <w:r>
              <w:rPr>
                <w:rFonts w:ascii="Times New Roman" w:hAnsi="Times New Roman"/>
                <w:sz w:val="28"/>
                <w:szCs w:val="28"/>
              </w:rPr>
              <w:t xml:space="preserve"> отдела имущественных отношений </w:t>
            </w:r>
            <w:r w:rsidRPr="00F907CB">
              <w:rPr>
                <w:rFonts w:ascii="Times New Roman" w:hAnsi="Times New Roman"/>
                <w:sz w:val="28"/>
                <w:szCs w:val="28"/>
              </w:rPr>
              <w:t>администрации округа;</w:t>
            </w:r>
          </w:p>
          <w:p w:rsidR="001A64D9" w:rsidRPr="00F907CB" w:rsidRDefault="001A64D9" w:rsidP="00692515">
            <w:pPr>
              <w:pStyle w:val="ConsPlusNormal"/>
              <w:rPr>
                <w:rFonts w:ascii="Times New Roman" w:hAnsi="Times New Roman"/>
                <w:sz w:val="28"/>
                <w:szCs w:val="28"/>
              </w:rPr>
            </w:pPr>
          </w:p>
        </w:tc>
      </w:tr>
      <w:tr w:rsidR="00692515" w:rsidRPr="00F907CB" w:rsidTr="00692515">
        <w:trPr>
          <w:trHeight w:val="1020"/>
        </w:trPr>
        <w:tc>
          <w:tcPr>
            <w:tcW w:w="2552" w:type="dxa"/>
            <w:shd w:val="clear" w:color="auto" w:fill="auto"/>
          </w:tcPr>
          <w:p w:rsidR="00692515" w:rsidRDefault="00692515" w:rsidP="00692515">
            <w:pPr>
              <w:pStyle w:val="ConsPlusNormal"/>
              <w:rPr>
                <w:rFonts w:ascii="Times New Roman" w:hAnsi="Times New Roman"/>
                <w:sz w:val="28"/>
                <w:szCs w:val="28"/>
              </w:rPr>
            </w:pPr>
            <w:r>
              <w:rPr>
                <w:rFonts w:ascii="Times New Roman" w:hAnsi="Times New Roman"/>
                <w:sz w:val="28"/>
                <w:szCs w:val="28"/>
              </w:rPr>
              <w:t>Емельянова</w:t>
            </w:r>
            <w:r w:rsidR="00602020">
              <w:rPr>
                <w:rFonts w:ascii="Times New Roman" w:hAnsi="Times New Roman"/>
                <w:sz w:val="28"/>
                <w:szCs w:val="28"/>
              </w:rPr>
              <w:t xml:space="preserve"> П.А.</w:t>
            </w:r>
          </w:p>
        </w:tc>
        <w:tc>
          <w:tcPr>
            <w:tcW w:w="7621" w:type="dxa"/>
            <w:shd w:val="clear" w:color="auto" w:fill="auto"/>
          </w:tcPr>
          <w:p w:rsidR="00692515" w:rsidRPr="00F907CB" w:rsidRDefault="00692515" w:rsidP="00602020">
            <w:pPr>
              <w:pStyle w:val="ConsPlusNormal"/>
              <w:rPr>
                <w:rFonts w:ascii="Times New Roman" w:hAnsi="Times New Roman"/>
                <w:sz w:val="28"/>
                <w:szCs w:val="28"/>
              </w:rPr>
            </w:pPr>
            <w:r>
              <w:rPr>
                <w:rFonts w:ascii="Times New Roman" w:hAnsi="Times New Roman"/>
                <w:sz w:val="28"/>
                <w:szCs w:val="28"/>
              </w:rPr>
              <w:t xml:space="preserve">- консультант юридического отдела </w:t>
            </w:r>
            <w:r w:rsidRPr="00F907CB">
              <w:rPr>
                <w:rFonts w:ascii="Times New Roman" w:hAnsi="Times New Roman"/>
                <w:sz w:val="28"/>
                <w:szCs w:val="28"/>
              </w:rPr>
              <w:t xml:space="preserve"> администрации округа</w:t>
            </w:r>
            <w:r>
              <w:rPr>
                <w:rFonts w:ascii="Times New Roman" w:hAnsi="Times New Roman"/>
                <w:sz w:val="28"/>
                <w:szCs w:val="28"/>
              </w:rPr>
              <w:t>.</w:t>
            </w:r>
          </w:p>
        </w:tc>
      </w:tr>
    </w:tbl>
    <w:p w:rsidR="001A64D9" w:rsidRPr="00BF279A" w:rsidRDefault="001A64D9" w:rsidP="001A64D9">
      <w:pPr>
        <w:pStyle w:val="a0"/>
        <w:jc w:val="center"/>
        <w:rPr>
          <w:sz w:val="26"/>
          <w:szCs w:val="26"/>
        </w:rPr>
      </w:pPr>
    </w:p>
    <w:p w:rsidR="00A64005" w:rsidRPr="00BF279A" w:rsidRDefault="00A64005" w:rsidP="00BF279A">
      <w:pPr>
        <w:tabs>
          <w:tab w:val="left" w:pos="6360"/>
        </w:tabs>
        <w:jc w:val="both"/>
        <w:rPr>
          <w:sz w:val="26"/>
          <w:szCs w:val="26"/>
        </w:rPr>
      </w:pPr>
    </w:p>
    <w:sectPr w:rsidR="00A64005" w:rsidRPr="00BF279A" w:rsidSect="00531A5C">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230" w:hanging="1230"/>
      </w:pPr>
      <w:rPr>
        <w:rFonts w:ascii="Times New Roman" w:hAnsi="Times New Roman" w:cs="Times New Roman" w:hint="default"/>
        <w:sz w:val="28"/>
        <w:szCs w:val="28"/>
      </w:rPr>
    </w:lvl>
    <w:lvl w:ilvl="1">
      <w:start w:val="1"/>
      <w:numFmt w:val="decimal"/>
      <w:lvlText w:val="%1.%2."/>
      <w:lvlJc w:val="left"/>
      <w:pPr>
        <w:tabs>
          <w:tab w:val="num" w:pos="-141"/>
        </w:tabs>
        <w:ind w:left="1798" w:hanging="1230"/>
      </w:pPr>
      <w:rPr>
        <w:rFonts w:ascii="Times New Roman" w:hAnsi="Times New Roman" w:cs="Times New Roman" w:hint="default"/>
        <w:sz w:val="28"/>
        <w:szCs w:val="28"/>
      </w:rPr>
    </w:lvl>
    <w:lvl w:ilvl="2">
      <w:start w:val="1"/>
      <w:numFmt w:val="decimal"/>
      <w:lvlText w:val="%1.%2.%3."/>
      <w:lvlJc w:val="left"/>
      <w:pPr>
        <w:tabs>
          <w:tab w:val="num" w:pos="0"/>
        </w:tabs>
        <w:ind w:left="2648" w:hanging="1230"/>
      </w:pPr>
      <w:rPr>
        <w:rFonts w:ascii="Times New Roman" w:hAnsi="Times New Roman" w:cs="Times New Roman" w:hint="default"/>
        <w:sz w:val="28"/>
        <w:szCs w:val="28"/>
      </w:rPr>
    </w:lvl>
    <w:lvl w:ilvl="3">
      <w:start w:val="1"/>
      <w:numFmt w:val="decimal"/>
      <w:lvlText w:val="%1.%2.%3.%4."/>
      <w:lvlJc w:val="left"/>
      <w:pPr>
        <w:tabs>
          <w:tab w:val="num" w:pos="0"/>
        </w:tabs>
        <w:ind w:left="3357" w:hanging="1230"/>
      </w:pPr>
      <w:rPr>
        <w:rFonts w:ascii="Times New Roman" w:hAnsi="Times New Roman" w:cs="Times New Roman" w:hint="default"/>
        <w:sz w:val="28"/>
        <w:szCs w:val="28"/>
      </w:rPr>
    </w:lvl>
    <w:lvl w:ilvl="4">
      <w:start w:val="1"/>
      <w:numFmt w:val="decimal"/>
      <w:lvlText w:val="%1.%2.%3.%4.%5."/>
      <w:lvlJc w:val="left"/>
      <w:pPr>
        <w:tabs>
          <w:tab w:val="num" w:pos="0"/>
        </w:tabs>
        <w:ind w:left="4066" w:hanging="1230"/>
      </w:pPr>
      <w:rPr>
        <w:rFonts w:ascii="Times New Roman" w:hAnsi="Times New Roman" w:cs="Times New Roman" w:hint="default"/>
        <w:sz w:val="28"/>
        <w:szCs w:val="28"/>
      </w:rPr>
    </w:lvl>
    <w:lvl w:ilvl="5">
      <w:start w:val="1"/>
      <w:numFmt w:val="decimal"/>
      <w:lvlText w:val="%1.%2.%3.%4.%5.%6."/>
      <w:lvlJc w:val="left"/>
      <w:pPr>
        <w:tabs>
          <w:tab w:val="num" w:pos="0"/>
        </w:tabs>
        <w:ind w:left="4985" w:hanging="1440"/>
      </w:pPr>
      <w:rPr>
        <w:rFonts w:ascii="Times New Roman" w:hAnsi="Times New Roman" w:cs="Times New Roman" w:hint="default"/>
        <w:sz w:val="28"/>
        <w:szCs w:val="28"/>
      </w:rPr>
    </w:lvl>
    <w:lvl w:ilvl="6">
      <w:start w:val="1"/>
      <w:numFmt w:val="decimal"/>
      <w:lvlText w:val="%1.%2.%3.%4.%5.%6.%7."/>
      <w:lvlJc w:val="left"/>
      <w:pPr>
        <w:tabs>
          <w:tab w:val="num" w:pos="0"/>
        </w:tabs>
        <w:ind w:left="6054" w:hanging="1800"/>
      </w:pPr>
      <w:rPr>
        <w:rFonts w:ascii="Times New Roman" w:hAnsi="Times New Roman" w:cs="Times New Roman" w:hint="default"/>
        <w:sz w:val="28"/>
        <w:szCs w:val="28"/>
      </w:rPr>
    </w:lvl>
    <w:lvl w:ilvl="7">
      <w:start w:val="1"/>
      <w:numFmt w:val="decimal"/>
      <w:lvlText w:val="%1.%2.%3.%4.%5.%6.%7.%8."/>
      <w:lvlJc w:val="left"/>
      <w:pPr>
        <w:tabs>
          <w:tab w:val="num" w:pos="0"/>
        </w:tabs>
        <w:ind w:left="6763" w:hanging="1800"/>
      </w:pPr>
      <w:rPr>
        <w:rFonts w:ascii="Times New Roman" w:hAnsi="Times New Roman" w:cs="Times New Roman" w:hint="default"/>
        <w:sz w:val="28"/>
        <w:szCs w:val="28"/>
      </w:rPr>
    </w:lvl>
    <w:lvl w:ilvl="8">
      <w:start w:val="1"/>
      <w:numFmt w:val="decimal"/>
      <w:lvlText w:val="%1.%2.%3.%4.%5.%6.%7.%8.%9."/>
      <w:lvlJc w:val="left"/>
      <w:pPr>
        <w:tabs>
          <w:tab w:val="num" w:pos="0"/>
        </w:tabs>
        <w:ind w:left="7832" w:hanging="216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5B"/>
    <w:rsid w:val="00152139"/>
    <w:rsid w:val="001A3EA7"/>
    <w:rsid w:val="001A64D9"/>
    <w:rsid w:val="00334971"/>
    <w:rsid w:val="00400D15"/>
    <w:rsid w:val="005204D8"/>
    <w:rsid w:val="00531A5C"/>
    <w:rsid w:val="00602020"/>
    <w:rsid w:val="00692515"/>
    <w:rsid w:val="006967B1"/>
    <w:rsid w:val="006B0A79"/>
    <w:rsid w:val="00896EF3"/>
    <w:rsid w:val="00932F3E"/>
    <w:rsid w:val="0096605B"/>
    <w:rsid w:val="009B79BD"/>
    <w:rsid w:val="009D0FED"/>
    <w:rsid w:val="00A5638E"/>
    <w:rsid w:val="00A64005"/>
    <w:rsid w:val="00BF279A"/>
    <w:rsid w:val="00CB6773"/>
    <w:rsid w:val="00DC320D"/>
    <w:rsid w:val="00E555C3"/>
    <w:rsid w:val="00F12F7E"/>
    <w:rsid w:val="00F5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5B"/>
    <w:pPr>
      <w:suppressAutoHyphens/>
      <w:spacing w:after="0" w:line="240" w:lineRule="auto"/>
    </w:pPr>
    <w:rPr>
      <w:rFonts w:ascii="Times New Roman" w:eastAsia="Times New Roman" w:hAnsi="Times New Roman" w:cs="Times New Roman"/>
      <w:color w:val="000000"/>
      <w:sz w:val="20"/>
      <w:szCs w:val="20"/>
      <w:lang w:eastAsia="zh-CN"/>
    </w:rPr>
  </w:style>
  <w:style w:type="paragraph" w:styleId="1">
    <w:name w:val="heading 1"/>
    <w:basedOn w:val="a"/>
    <w:next w:val="a0"/>
    <w:link w:val="10"/>
    <w:qFormat/>
    <w:rsid w:val="0096605B"/>
    <w:pPr>
      <w:tabs>
        <w:tab w:val="num" w:pos="0"/>
      </w:tabs>
      <w:spacing w:before="120" w:after="120"/>
      <w:outlineLvl w:val="0"/>
    </w:pPr>
    <w:rPr>
      <w:rFonts w:ascii="XO Thames" w:hAnsi="XO Thames" w:cs="XO Thames"/>
      <w:b/>
      <w:color w:val="auto"/>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605B"/>
    <w:rPr>
      <w:rFonts w:ascii="XO Thames" w:eastAsia="Times New Roman" w:hAnsi="XO Thames" w:cs="XO Thames"/>
      <w:b/>
      <w:sz w:val="32"/>
      <w:szCs w:val="20"/>
      <w:lang w:eastAsia="zh-CN"/>
    </w:rPr>
  </w:style>
  <w:style w:type="character" w:styleId="a4">
    <w:name w:val="Hyperlink"/>
    <w:rsid w:val="0096605B"/>
    <w:rPr>
      <w:color w:val="0000FF"/>
      <w:u w:val="single"/>
      <w:lang w:val="ru-RU" w:bidi="ar-SA"/>
    </w:rPr>
  </w:style>
  <w:style w:type="character" w:customStyle="1" w:styleId="a5">
    <w:name w:val="Гипертекстовая ссылка"/>
    <w:rsid w:val="0096605B"/>
    <w:rPr>
      <w:rFonts w:cs="Times New Roman"/>
      <w:b w:val="0"/>
      <w:color w:val="106BBE"/>
    </w:rPr>
  </w:style>
  <w:style w:type="character" w:customStyle="1" w:styleId="a6">
    <w:name w:val="Цветовое выделение"/>
    <w:rsid w:val="0096605B"/>
    <w:rPr>
      <w:b/>
      <w:color w:val="26282F"/>
    </w:rPr>
  </w:style>
  <w:style w:type="paragraph" w:customStyle="1" w:styleId="ConsPlusNormal">
    <w:name w:val="ConsPlusNormal"/>
    <w:link w:val="ConsPlusNormal0"/>
    <w:qFormat/>
    <w:rsid w:val="0096605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96605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7">
    <w:name w:val="Прижатый влево"/>
    <w:basedOn w:val="a"/>
    <w:next w:val="a"/>
    <w:rsid w:val="0096605B"/>
  </w:style>
  <w:style w:type="paragraph" w:customStyle="1" w:styleId="a8">
    <w:name w:val="Нормальный (таблица)"/>
    <w:basedOn w:val="a"/>
    <w:next w:val="a"/>
    <w:rsid w:val="0096605B"/>
  </w:style>
  <w:style w:type="paragraph" w:styleId="a0">
    <w:name w:val="Body Text"/>
    <w:basedOn w:val="a"/>
    <w:link w:val="a9"/>
    <w:uiPriority w:val="99"/>
    <w:unhideWhenUsed/>
    <w:rsid w:val="0096605B"/>
    <w:pPr>
      <w:spacing w:after="120"/>
    </w:pPr>
  </w:style>
  <w:style w:type="character" w:customStyle="1" w:styleId="a9">
    <w:name w:val="Основной текст Знак"/>
    <w:basedOn w:val="a1"/>
    <w:link w:val="a0"/>
    <w:uiPriority w:val="99"/>
    <w:rsid w:val="0096605B"/>
    <w:rPr>
      <w:rFonts w:ascii="Times New Roman" w:eastAsia="Times New Roman" w:hAnsi="Times New Roman" w:cs="Times New Roman"/>
      <w:color w:val="000000"/>
      <w:sz w:val="20"/>
      <w:szCs w:val="20"/>
      <w:lang w:eastAsia="zh-CN"/>
    </w:rPr>
  </w:style>
  <w:style w:type="character" w:customStyle="1" w:styleId="ConsPlusNormal0">
    <w:name w:val="ConsPlusNormal Знак"/>
    <w:link w:val="ConsPlusNormal"/>
    <w:locked/>
    <w:rsid w:val="0096605B"/>
    <w:rPr>
      <w:rFonts w:ascii="Arial" w:eastAsia="Times New Roman" w:hAnsi="Arial" w:cs="Arial"/>
      <w:sz w:val="20"/>
      <w:szCs w:val="20"/>
      <w:lang w:eastAsia="zh-CN"/>
    </w:rPr>
  </w:style>
  <w:style w:type="paragraph" w:styleId="aa">
    <w:name w:val="Subtitle"/>
    <w:basedOn w:val="a"/>
    <w:link w:val="ab"/>
    <w:qFormat/>
    <w:rsid w:val="0096605B"/>
    <w:pPr>
      <w:suppressAutoHyphens w:val="0"/>
      <w:jc w:val="center"/>
    </w:pPr>
    <w:rPr>
      <w:b/>
      <w:color w:val="auto"/>
      <w:sz w:val="28"/>
      <w:lang w:eastAsia="ru-RU"/>
    </w:rPr>
  </w:style>
  <w:style w:type="character" w:customStyle="1" w:styleId="ab">
    <w:name w:val="Подзаголовок Знак"/>
    <w:basedOn w:val="a1"/>
    <w:link w:val="aa"/>
    <w:rsid w:val="0096605B"/>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1A3EA7"/>
    <w:rPr>
      <w:rFonts w:ascii="Tahoma" w:hAnsi="Tahoma" w:cs="Tahoma"/>
      <w:sz w:val="16"/>
      <w:szCs w:val="16"/>
    </w:rPr>
  </w:style>
  <w:style w:type="character" w:customStyle="1" w:styleId="ad">
    <w:name w:val="Текст выноски Знак"/>
    <w:basedOn w:val="a1"/>
    <w:link w:val="ac"/>
    <w:uiPriority w:val="99"/>
    <w:semiHidden/>
    <w:rsid w:val="001A3EA7"/>
    <w:rPr>
      <w:rFonts w:ascii="Tahoma" w:eastAsia="Times New Roman"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5B"/>
    <w:pPr>
      <w:suppressAutoHyphens/>
      <w:spacing w:after="0" w:line="240" w:lineRule="auto"/>
    </w:pPr>
    <w:rPr>
      <w:rFonts w:ascii="Times New Roman" w:eastAsia="Times New Roman" w:hAnsi="Times New Roman" w:cs="Times New Roman"/>
      <w:color w:val="000000"/>
      <w:sz w:val="20"/>
      <w:szCs w:val="20"/>
      <w:lang w:eastAsia="zh-CN"/>
    </w:rPr>
  </w:style>
  <w:style w:type="paragraph" w:styleId="1">
    <w:name w:val="heading 1"/>
    <w:basedOn w:val="a"/>
    <w:next w:val="a0"/>
    <w:link w:val="10"/>
    <w:qFormat/>
    <w:rsid w:val="0096605B"/>
    <w:pPr>
      <w:tabs>
        <w:tab w:val="num" w:pos="0"/>
      </w:tabs>
      <w:spacing w:before="120" w:after="120"/>
      <w:outlineLvl w:val="0"/>
    </w:pPr>
    <w:rPr>
      <w:rFonts w:ascii="XO Thames" w:hAnsi="XO Thames" w:cs="XO Thames"/>
      <w:b/>
      <w:color w:val="auto"/>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605B"/>
    <w:rPr>
      <w:rFonts w:ascii="XO Thames" w:eastAsia="Times New Roman" w:hAnsi="XO Thames" w:cs="XO Thames"/>
      <w:b/>
      <w:sz w:val="32"/>
      <w:szCs w:val="20"/>
      <w:lang w:eastAsia="zh-CN"/>
    </w:rPr>
  </w:style>
  <w:style w:type="character" w:styleId="a4">
    <w:name w:val="Hyperlink"/>
    <w:rsid w:val="0096605B"/>
    <w:rPr>
      <w:color w:val="0000FF"/>
      <w:u w:val="single"/>
      <w:lang w:val="ru-RU" w:bidi="ar-SA"/>
    </w:rPr>
  </w:style>
  <w:style w:type="character" w:customStyle="1" w:styleId="a5">
    <w:name w:val="Гипертекстовая ссылка"/>
    <w:rsid w:val="0096605B"/>
    <w:rPr>
      <w:rFonts w:cs="Times New Roman"/>
      <w:b w:val="0"/>
      <w:color w:val="106BBE"/>
    </w:rPr>
  </w:style>
  <w:style w:type="character" w:customStyle="1" w:styleId="a6">
    <w:name w:val="Цветовое выделение"/>
    <w:rsid w:val="0096605B"/>
    <w:rPr>
      <w:b/>
      <w:color w:val="26282F"/>
    </w:rPr>
  </w:style>
  <w:style w:type="paragraph" w:customStyle="1" w:styleId="ConsPlusNormal">
    <w:name w:val="ConsPlusNormal"/>
    <w:link w:val="ConsPlusNormal0"/>
    <w:qFormat/>
    <w:rsid w:val="0096605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96605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7">
    <w:name w:val="Прижатый влево"/>
    <w:basedOn w:val="a"/>
    <w:next w:val="a"/>
    <w:rsid w:val="0096605B"/>
  </w:style>
  <w:style w:type="paragraph" w:customStyle="1" w:styleId="a8">
    <w:name w:val="Нормальный (таблица)"/>
    <w:basedOn w:val="a"/>
    <w:next w:val="a"/>
    <w:rsid w:val="0096605B"/>
  </w:style>
  <w:style w:type="paragraph" w:styleId="a0">
    <w:name w:val="Body Text"/>
    <w:basedOn w:val="a"/>
    <w:link w:val="a9"/>
    <w:uiPriority w:val="99"/>
    <w:unhideWhenUsed/>
    <w:rsid w:val="0096605B"/>
    <w:pPr>
      <w:spacing w:after="120"/>
    </w:pPr>
  </w:style>
  <w:style w:type="character" w:customStyle="1" w:styleId="a9">
    <w:name w:val="Основной текст Знак"/>
    <w:basedOn w:val="a1"/>
    <w:link w:val="a0"/>
    <w:uiPriority w:val="99"/>
    <w:rsid w:val="0096605B"/>
    <w:rPr>
      <w:rFonts w:ascii="Times New Roman" w:eastAsia="Times New Roman" w:hAnsi="Times New Roman" w:cs="Times New Roman"/>
      <w:color w:val="000000"/>
      <w:sz w:val="20"/>
      <w:szCs w:val="20"/>
      <w:lang w:eastAsia="zh-CN"/>
    </w:rPr>
  </w:style>
  <w:style w:type="character" w:customStyle="1" w:styleId="ConsPlusNormal0">
    <w:name w:val="ConsPlusNormal Знак"/>
    <w:link w:val="ConsPlusNormal"/>
    <w:locked/>
    <w:rsid w:val="0096605B"/>
    <w:rPr>
      <w:rFonts w:ascii="Arial" w:eastAsia="Times New Roman" w:hAnsi="Arial" w:cs="Arial"/>
      <w:sz w:val="20"/>
      <w:szCs w:val="20"/>
      <w:lang w:eastAsia="zh-CN"/>
    </w:rPr>
  </w:style>
  <w:style w:type="paragraph" w:styleId="aa">
    <w:name w:val="Subtitle"/>
    <w:basedOn w:val="a"/>
    <w:link w:val="ab"/>
    <w:qFormat/>
    <w:rsid w:val="0096605B"/>
    <w:pPr>
      <w:suppressAutoHyphens w:val="0"/>
      <w:jc w:val="center"/>
    </w:pPr>
    <w:rPr>
      <w:b/>
      <w:color w:val="auto"/>
      <w:sz w:val="28"/>
      <w:lang w:eastAsia="ru-RU"/>
    </w:rPr>
  </w:style>
  <w:style w:type="character" w:customStyle="1" w:styleId="ab">
    <w:name w:val="Подзаголовок Знак"/>
    <w:basedOn w:val="a1"/>
    <w:link w:val="aa"/>
    <w:rsid w:val="0096605B"/>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1A3EA7"/>
    <w:rPr>
      <w:rFonts w:ascii="Tahoma" w:hAnsi="Tahoma" w:cs="Tahoma"/>
      <w:sz w:val="16"/>
      <w:szCs w:val="16"/>
    </w:rPr>
  </w:style>
  <w:style w:type="character" w:customStyle="1" w:styleId="ad">
    <w:name w:val="Текст выноски Знак"/>
    <w:basedOn w:val="a1"/>
    <w:link w:val="ac"/>
    <w:uiPriority w:val="99"/>
    <w:semiHidden/>
    <w:rsid w:val="001A3EA7"/>
    <w:rPr>
      <w:rFonts w:ascii="Tahoma" w:eastAsia="Times New Roman"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EADC2E15244CA2DF3DB217A15F7634774F4DE553740DC0D295F59E8Y4t6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consultantplus://offline/ref=C96EADC2E15244CA2DF3DB217A15F7634774F4DE553740DC0D295F59E8Y4t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90A2-4231-4BC2-826B-E86474FB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8471</Words>
  <Characters>48286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Ekonom1</dc:creator>
  <cp:keywords/>
  <dc:description/>
  <cp:lastModifiedBy>User</cp:lastModifiedBy>
  <cp:revision>16</cp:revision>
  <cp:lastPrinted>2025-05-20T13:05:00Z</cp:lastPrinted>
  <dcterms:created xsi:type="dcterms:W3CDTF">2025-04-28T05:49:00Z</dcterms:created>
  <dcterms:modified xsi:type="dcterms:W3CDTF">2025-05-20T13:06:00Z</dcterms:modified>
</cp:coreProperties>
</file>