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FF" w:rsidRPr="00EB1F6F" w:rsidRDefault="00400CFF" w:rsidP="00400CFF">
      <w:pPr>
        <w:widowControl w:val="0"/>
        <w:autoSpaceDE w:val="0"/>
        <w:autoSpaceDN w:val="0"/>
        <w:adjustRightInd w:val="0"/>
        <w:spacing w:after="0" w:line="240" w:lineRule="auto"/>
        <w:jc w:val="center"/>
        <w:rPr>
          <w:rFonts w:ascii="Times New Roman" w:hAnsi="Times New Roman" w:cs="Times New Roman"/>
          <w:sz w:val="28"/>
          <w:szCs w:val="28"/>
        </w:rPr>
      </w:pPr>
      <w:r w:rsidRPr="00EB1F6F">
        <w:rPr>
          <w:rFonts w:ascii="Times New Roman" w:hAnsi="Times New Roman" w:cs="Times New Roman"/>
          <w:noProof/>
          <w:sz w:val="28"/>
          <w:szCs w:val="28"/>
        </w:rPr>
        <w:drawing>
          <wp:inline distT="0" distB="0" distL="0" distR="0">
            <wp:extent cx="533400" cy="647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400CFF" w:rsidRPr="00EB1F6F" w:rsidRDefault="00400CFF" w:rsidP="00400CFF">
      <w:pPr>
        <w:pStyle w:val="a3"/>
        <w:jc w:val="center"/>
        <w:rPr>
          <w:rFonts w:ascii="Times New Roman" w:hAnsi="Times New Roman"/>
          <w:b/>
          <w:sz w:val="28"/>
          <w:szCs w:val="28"/>
        </w:rPr>
      </w:pPr>
      <w:r w:rsidRPr="00EB1F6F">
        <w:rPr>
          <w:rFonts w:ascii="Times New Roman" w:hAnsi="Times New Roman"/>
          <w:b/>
          <w:sz w:val="28"/>
          <w:szCs w:val="28"/>
        </w:rPr>
        <w:t>АДМИНИСТРАЦИЯ</w:t>
      </w:r>
    </w:p>
    <w:p w:rsidR="00400CFF" w:rsidRPr="00EB1F6F" w:rsidRDefault="00400CFF" w:rsidP="00400CFF">
      <w:pPr>
        <w:pStyle w:val="a3"/>
        <w:jc w:val="center"/>
        <w:rPr>
          <w:rFonts w:ascii="Times New Roman" w:hAnsi="Times New Roman"/>
          <w:b/>
          <w:sz w:val="28"/>
          <w:szCs w:val="28"/>
        </w:rPr>
      </w:pPr>
      <w:r w:rsidRPr="00EB1F6F">
        <w:rPr>
          <w:rFonts w:ascii="Times New Roman" w:hAnsi="Times New Roman"/>
          <w:b/>
          <w:sz w:val="28"/>
          <w:szCs w:val="28"/>
        </w:rPr>
        <w:t xml:space="preserve">МЕЖДУРЕЧЕНСКОГО МУНИЦИПАЛЬНОГО </w:t>
      </w:r>
      <w:r w:rsidR="006870F4">
        <w:rPr>
          <w:rFonts w:ascii="Times New Roman" w:hAnsi="Times New Roman"/>
          <w:b/>
          <w:sz w:val="28"/>
          <w:szCs w:val="28"/>
        </w:rPr>
        <w:t xml:space="preserve"> ОКРУГА</w:t>
      </w:r>
    </w:p>
    <w:p w:rsidR="00400CFF" w:rsidRPr="00EB1F6F" w:rsidRDefault="00400CFF" w:rsidP="00400CFF">
      <w:pPr>
        <w:pStyle w:val="a3"/>
        <w:jc w:val="center"/>
        <w:rPr>
          <w:rFonts w:ascii="Times New Roman" w:hAnsi="Times New Roman"/>
          <w:b/>
          <w:sz w:val="28"/>
          <w:szCs w:val="28"/>
        </w:rPr>
      </w:pPr>
      <w:r w:rsidRPr="00EB1F6F">
        <w:rPr>
          <w:rFonts w:ascii="Times New Roman" w:hAnsi="Times New Roman"/>
          <w:b/>
          <w:sz w:val="28"/>
          <w:szCs w:val="28"/>
        </w:rPr>
        <w:t>ВОЛОГОДСКОЙ ОБЛАСТИ</w:t>
      </w:r>
    </w:p>
    <w:p w:rsidR="00400CFF" w:rsidRPr="00EB1F6F" w:rsidRDefault="00400CFF" w:rsidP="00400CFF">
      <w:pPr>
        <w:pStyle w:val="a3"/>
        <w:jc w:val="center"/>
        <w:rPr>
          <w:rFonts w:ascii="Times New Roman" w:hAnsi="Times New Roman"/>
          <w:b/>
          <w:sz w:val="28"/>
          <w:szCs w:val="28"/>
        </w:rPr>
      </w:pPr>
    </w:p>
    <w:p w:rsidR="00400CFF" w:rsidRPr="00EB1F6F" w:rsidRDefault="00400CFF" w:rsidP="00400CFF">
      <w:pPr>
        <w:pStyle w:val="a3"/>
        <w:jc w:val="center"/>
        <w:rPr>
          <w:rFonts w:ascii="Times New Roman" w:hAnsi="Times New Roman"/>
          <w:b/>
          <w:sz w:val="28"/>
          <w:szCs w:val="28"/>
        </w:rPr>
      </w:pPr>
      <w:r w:rsidRPr="00EB1F6F">
        <w:rPr>
          <w:rFonts w:ascii="Times New Roman" w:hAnsi="Times New Roman"/>
          <w:b/>
          <w:sz w:val="28"/>
          <w:szCs w:val="28"/>
        </w:rPr>
        <w:t>ПОСТАНОВЛЕНИЕ</w:t>
      </w:r>
    </w:p>
    <w:p w:rsidR="00400CFF" w:rsidRPr="00EB1F6F" w:rsidRDefault="006870F4" w:rsidP="00400CFF">
      <w:pPr>
        <w:pStyle w:val="a3"/>
        <w:rPr>
          <w:rFonts w:ascii="Times New Roman" w:hAnsi="Times New Roman"/>
          <w:sz w:val="28"/>
          <w:szCs w:val="28"/>
          <w:u w:val="single"/>
        </w:rPr>
      </w:pPr>
      <w:r>
        <w:rPr>
          <w:rFonts w:ascii="Times New Roman" w:hAnsi="Times New Roman"/>
          <w:sz w:val="28"/>
          <w:szCs w:val="28"/>
          <w:u w:val="single"/>
        </w:rPr>
        <w:t>о</w:t>
      </w:r>
      <w:r w:rsidR="00400CFF" w:rsidRPr="00EB1F6F">
        <w:rPr>
          <w:rFonts w:ascii="Times New Roman" w:hAnsi="Times New Roman"/>
          <w:sz w:val="28"/>
          <w:szCs w:val="28"/>
          <w:u w:val="single"/>
        </w:rPr>
        <w:t>т</w:t>
      </w:r>
      <w:r>
        <w:rPr>
          <w:rFonts w:ascii="Times New Roman" w:hAnsi="Times New Roman"/>
          <w:sz w:val="28"/>
          <w:szCs w:val="28"/>
          <w:u w:val="single"/>
        </w:rPr>
        <w:t xml:space="preserve"> </w:t>
      </w:r>
      <w:r w:rsidR="00746328">
        <w:rPr>
          <w:rFonts w:ascii="Times New Roman" w:hAnsi="Times New Roman"/>
          <w:sz w:val="28"/>
          <w:szCs w:val="28"/>
          <w:u w:val="single"/>
        </w:rPr>
        <w:t>24</w:t>
      </w:r>
      <w:r w:rsidR="001B558D">
        <w:rPr>
          <w:rFonts w:ascii="Times New Roman" w:hAnsi="Times New Roman"/>
          <w:sz w:val="28"/>
          <w:szCs w:val="28"/>
          <w:u w:val="single"/>
        </w:rPr>
        <w:t>.</w:t>
      </w:r>
      <w:r>
        <w:rPr>
          <w:rFonts w:ascii="Times New Roman" w:hAnsi="Times New Roman"/>
          <w:sz w:val="28"/>
          <w:szCs w:val="28"/>
          <w:u w:val="single"/>
        </w:rPr>
        <w:t>06</w:t>
      </w:r>
      <w:r w:rsidR="00400CFF">
        <w:rPr>
          <w:rFonts w:ascii="Times New Roman" w:hAnsi="Times New Roman"/>
          <w:sz w:val="28"/>
          <w:szCs w:val="28"/>
          <w:u w:val="single"/>
        </w:rPr>
        <w:t>.20</w:t>
      </w:r>
      <w:r>
        <w:rPr>
          <w:rFonts w:ascii="Times New Roman" w:hAnsi="Times New Roman"/>
          <w:sz w:val="28"/>
          <w:szCs w:val="28"/>
          <w:u w:val="single"/>
        </w:rPr>
        <w:t>24</w:t>
      </w:r>
      <w:r w:rsidR="00400CFF">
        <w:rPr>
          <w:rFonts w:ascii="Times New Roman" w:hAnsi="Times New Roman"/>
          <w:sz w:val="28"/>
          <w:szCs w:val="28"/>
          <w:u w:val="single"/>
        </w:rPr>
        <w:t xml:space="preserve"> №</w:t>
      </w:r>
      <w:r w:rsidR="00746328">
        <w:rPr>
          <w:rFonts w:ascii="Times New Roman" w:hAnsi="Times New Roman"/>
          <w:sz w:val="28"/>
          <w:szCs w:val="28"/>
          <w:u w:val="single"/>
        </w:rPr>
        <w:t xml:space="preserve"> 413</w:t>
      </w:r>
      <w:r w:rsidR="001B558D">
        <w:rPr>
          <w:rFonts w:ascii="Times New Roman" w:hAnsi="Times New Roman"/>
          <w:sz w:val="28"/>
          <w:szCs w:val="28"/>
          <w:u w:val="single"/>
        </w:rPr>
        <w:t xml:space="preserve"> </w:t>
      </w:r>
    </w:p>
    <w:p w:rsidR="00400CFF" w:rsidRPr="001B558D" w:rsidRDefault="001B558D" w:rsidP="00400CFF">
      <w:pPr>
        <w:pStyle w:val="a3"/>
        <w:rPr>
          <w:rFonts w:ascii="Times New Roman" w:hAnsi="Times New Roman"/>
          <w:sz w:val="24"/>
          <w:szCs w:val="24"/>
        </w:rPr>
      </w:pPr>
      <w:r>
        <w:rPr>
          <w:rFonts w:ascii="Times New Roman" w:hAnsi="Times New Roman"/>
          <w:sz w:val="24"/>
          <w:szCs w:val="24"/>
        </w:rPr>
        <w:t xml:space="preserve">          </w:t>
      </w:r>
      <w:r w:rsidR="00400CFF" w:rsidRPr="001B558D">
        <w:rPr>
          <w:rFonts w:ascii="Times New Roman" w:hAnsi="Times New Roman"/>
          <w:sz w:val="24"/>
          <w:szCs w:val="24"/>
        </w:rPr>
        <w:t>с. Шуйское</w:t>
      </w:r>
    </w:p>
    <w:p w:rsidR="00746328" w:rsidRDefault="00746328" w:rsidP="00746328">
      <w:pPr>
        <w:pStyle w:val="20"/>
        <w:shd w:val="clear" w:color="auto" w:fill="auto"/>
        <w:spacing w:after="0" w:line="240" w:lineRule="auto"/>
        <w:ind w:right="62"/>
        <w:rPr>
          <w:b w:val="0"/>
          <w:color w:val="000000"/>
          <w:sz w:val="28"/>
          <w:szCs w:val="28"/>
          <w:lang w:bidi="ru-RU"/>
        </w:rPr>
      </w:pPr>
    </w:p>
    <w:p w:rsidR="007A2FB8" w:rsidRDefault="00400CFF" w:rsidP="00746328">
      <w:pPr>
        <w:pStyle w:val="20"/>
        <w:shd w:val="clear" w:color="auto" w:fill="auto"/>
        <w:spacing w:after="0" w:line="240" w:lineRule="auto"/>
        <w:ind w:right="62"/>
        <w:rPr>
          <w:b w:val="0"/>
          <w:color w:val="000000"/>
          <w:sz w:val="28"/>
          <w:szCs w:val="28"/>
          <w:lang w:bidi="ru-RU"/>
        </w:rPr>
      </w:pPr>
      <w:r w:rsidRPr="00E53CFF">
        <w:rPr>
          <w:b w:val="0"/>
          <w:color w:val="000000"/>
          <w:sz w:val="28"/>
          <w:szCs w:val="28"/>
          <w:lang w:bidi="ru-RU"/>
        </w:rPr>
        <w:t xml:space="preserve">Об </w:t>
      </w:r>
      <w:r w:rsidR="007A2FB8">
        <w:rPr>
          <w:b w:val="0"/>
          <w:color w:val="000000"/>
          <w:sz w:val="28"/>
          <w:szCs w:val="28"/>
          <w:lang w:bidi="ru-RU"/>
        </w:rPr>
        <w:t>оплате труда работников</w:t>
      </w:r>
    </w:p>
    <w:p w:rsidR="007A2FB8" w:rsidRDefault="007A2FB8" w:rsidP="00746328">
      <w:pPr>
        <w:pStyle w:val="20"/>
        <w:shd w:val="clear" w:color="auto" w:fill="auto"/>
        <w:spacing w:after="0" w:line="240" w:lineRule="auto"/>
        <w:ind w:right="62"/>
        <w:rPr>
          <w:b w:val="0"/>
          <w:color w:val="000000"/>
          <w:sz w:val="28"/>
          <w:szCs w:val="28"/>
          <w:lang w:bidi="ru-RU"/>
        </w:rPr>
      </w:pPr>
      <w:r>
        <w:rPr>
          <w:b w:val="0"/>
          <w:color w:val="000000"/>
          <w:sz w:val="28"/>
          <w:szCs w:val="28"/>
          <w:lang w:bidi="ru-RU"/>
        </w:rPr>
        <w:t xml:space="preserve">муниципальных учреждений </w:t>
      </w:r>
      <w:r w:rsidR="006870F4">
        <w:rPr>
          <w:b w:val="0"/>
          <w:color w:val="000000"/>
          <w:sz w:val="28"/>
          <w:szCs w:val="28"/>
          <w:lang w:bidi="ru-RU"/>
        </w:rPr>
        <w:t>культуры округа</w:t>
      </w:r>
    </w:p>
    <w:p w:rsidR="00400CFF" w:rsidRPr="00EB1F6F" w:rsidRDefault="00400CFF" w:rsidP="00746328">
      <w:pPr>
        <w:pStyle w:val="a3"/>
        <w:jc w:val="center"/>
        <w:rPr>
          <w:rFonts w:ascii="Times New Roman" w:hAnsi="Times New Roman"/>
          <w:sz w:val="28"/>
          <w:szCs w:val="28"/>
        </w:rPr>
      </w:pPr>
    </w:p>
    <w:p w:rsidR="00400CFF" w:rsidRPr="00EB1F6F" w:rsidRDefault="00400CFF" w:rsidP="006870F4">
      <w:pPr>
        <w:pStyle w:val="a3"/>
        <w:jc w:val="center"/>
        <w:rPr>
          <w:rFonts w:ascii="Times New Roman" w:hAnsi="Times New Roman"/>
          <w:b/>
          <w:sz w:val="28"/>
          <w:szCs w:val="28"/>
        </w:rPr>
      </w:pPr>
    </w:p>
    <w:p w:rsidR="003E269E" w:rsidRPr="003E269E" w:rsidRDefault="00400CFF" w:rsidP="00746328">
      <w:pPr>
        <w:pStyle w:val="af1"/>
        <w:ind w:firstLine="709"/>
        <w:jc w:val="both"/>
        <w:rPr>
          <w:color w:val="000000"/>
          <w:szCs w:val="28"/>
          <w:lang w:bidi="ru-RU"/>
        </w:rPr>
      </w:pPr>
      <w:r w:rsidRPr="00E53CFF">
        <w:rPr>
          <w:color w:val="000000"/>
          <w:szCs w:val="28"/>
          <w:lang w:bidi="ru-RU"/>
        </w:rPr>
        <w:t xml:space="preserve">В </w:t>
      </w:r>
      <w:r w:rsidR="007A2FB8">
        <w:rPr>
          <w:color w:val="000000"/>
          <w:szCs w:val="28"/>
          <w:lang w:bidi="ru-RU"/>
        </w:rPr>
        <w:t xml:space="preserve">соответствии с </w:t>
      </w:r>
      <w:hyperlink r:id="rId10" w:tooltip="Решение Представительного Собрания Междуреченского муниципального района от 06.11.2008 N 78 (ред. от 30.11.2010) &quot;Об оплате труда работников муниципальных учреждений, финансируемых из бюджета района&quot; (вместе с &quot;Положением об оплате труда работников муниципальн" w:history="1">
        <w:r w:rsidR="003E269E" w:rsidRPr="00400CFF">
          <w:rPr>
            <w:szCs w:val="28"/>
          </w:rPr>
          <w:t>решением</w:t>
        </w:r>
      </w:hyperlink>
      <w:r w:rsidR="003E269E" w:rsidRPr="00400CFF">
        <w:rPr>
          <w:szCs w:val="28"/>
        </w:rPr>
        <w:t xml:space="preserve"> Представительного Собрания </w:t>
      </w:r>
      <w:r w:rsidR="00752FCD">
        <w:rPr>
          <w:szCs w:val="28"/>
        </w:rPr>
        <w:t xml:space="preserve">Междуреченского муниципального </w:t>
      </w:r>
      <w:r w:rsidR="003E269E">
        <w:rPr>
          <w:szCs w:val="28"/>
        </w:rPr>
        <w:t>округ</w:t>
      </w:r>
      <w:r w:rsidR="003E269E" w:rsidRPr="00400CFF">
        <w:rPr>
          <w:szCs w:val="28"/>
        </w:rPr>
        <w:t>а</w:t>
      </w:r>
      <w:r w:rsidR="003E269E">
        <w:rPr>
          <w:szCs w:val="28"/>
        </w:rPr>
        <w:t xml:space="preserve"> от 20  декабря 2022 года № 93 «</w:t>
      </w:r>
      <w:r w:rsidR="003E269E" w:rsidRPr="003501B5">
        <w:rPr>
          <w:szCs w:val="28"/>
        </w:rPr>
        <w:t xml:space="preserve">Об оплате труда работников муниципальных </w:t>
      </w:r>
      <w:r w:rsidR="003E269E">
        <w:rPr>
          <w:szCs w:val="28"/>
        </w:rPr>
        <w:t xml:space="preserve"> </w:t>
      </w:r>
      <w:r w:rsidR="003E269E" w:rsidRPr="003501B5">
        <w:rPr>
          <w:szCs w:val="28"/>
        </w:rPr>
        <w:t>учреждений</w:t>
      </w:r>
      <w:r w:rsidR="003E269E">
        <w:rPr>
          <w:szCs w:val="28"/>
        </w:rPr>
        <w:t xml:space="preserve"> </w:t>
      </w:r>
      <w:r w:rsidR="003E269E" w:rsidRPr="003E269E">
        <w:rPr>
          <w:szCs w:val="28"/>
        </w:rPr>
        <w:t>Междуреченского муниципального округа»</w:t>
      </w:r>
      <w:r w:rsidR="003D09A4">
        <w:rPr>
          <w:szCs w:val="28"/>
        </w:rPr>
        <w:t>,</w:t>
      </w:r>
      <w:r w:rsidR="003D09A4" w:rsidRPr="003D09A4">
        <w:t xml:space="preserve"> </w:t>
      </w:r>
      <w:r w:rsidR="003D09A4">
        <w:t>Уставом Междуреченского муниципального округа Вологодской области,</w:t>
      </w:r>
    </w:p>
    <w:p w:rsidR="008C37C3" w:rsidRDefault="008C37C3" w:rsidP="001B558D">
      <w:pPr>
        <w:tabs>
          <w:tab w:val="left" w:pos="993"/>
        </w:tabs>
        <w:spacing w:after="0" w:line="240" w:lineRule="auto"/>
        <w:ind w:firstLine="709"/>
        <w:jc w:val="both"/>
        <w:rPr>
          <w:rFonts w:ascii="Times New Roman" w:hAnsi="Times New Roman" w:cs="Times New Roman"/>
          <w:color w:val="000000"/>
          <w:sz w:val="28"/>
          <w:szCs w:val="28"/>
          <w:lang w:bidi="ru-RU"/>
        </w:rPr>
      </w:pPr>
    </w:p>
    <w:p w:rsidR="003E269E" w:rsidRPr="00EB1F6F" w:rsidRDefault="003E269E" w:rsidP="00746328">
      <w:pPr>
        <w:pStyle w:val="a3"/>
        <w:rPr>
          <w:rFonts w:ascii="Times New Roman" w:hAnsi="Times New Roman"/>
          <w:b/>
          <w:sz w:val="28"/>
          <w:szCs w:val="28"/>
        </w:rPr>
      </w:pPr>
      <w:r w:rsidRPr="00EB1F6F">
        <w:rPr>
          <w:rFonts w:ascii="Times New Roman" w:hAnsi="Times New Roman"/>
          <w:sz w:val="28"/>
          <w:szCs w:val="28"/>
        </w:rPr>
        <w:t xml:space="preserve">Администрация </w:t>
      </w:r>
      <w:r>
        <w:rPr>
          <w:rFonts w:ascii="Times New Roman" w:hAnsi="Times New Roman"/>
          <w:sz w:val="28"/>
          <w:szCs w:val="28"/>
        </w:rPr>
        <w:t>округ</w:t>
      </w:r>
      <w:r w:rsidRPr="00EB1F6F">
        <w:rPr>
          <w:rFonts w:ascii="Times New Roman" w:hAnsi="Times New Roman"/>
          <w:sz w:val="28"/>
          <w:szCs w:val="28"/>
        </w:rPr>
        <w:t xml:space="preserve">а </w:t>
      </w:r>
      <w:r w:rsidRPr="00EB1F6F">
        <w:rPr>
          <w:rFonts w:ascii="Times New Roman" w:hAnsi="Times New Roman"/>
          <w:b/>
          <w:sz w:val="28"/>
          <w:szCs w:val="28"/>
        </w:rPr>
        <w:t>ПОСТАНОВЛЯЕТ:</w:t>
      </w:r>
    </w:p>
    <w:p w:rsidR="008C37C3" w:rsidRDefault="008C37C3" w:rsidP="001B558D">
      <w:pPr>
        <w:tabs>
          <w:tab w:val="left" w:pos="993"/>
        </w:tabs>
        <w:spacing w:after="0" w:line="240" w:lineRule="auto"/>
        <w:ind w:firstLine="709"/>
        <w:jc w:val="both"/>
        <w:rPr>
          <w:rFonts w:ascii="Times New Roman" w:hAnsi="Times New Roman" w:cs="Times New Roman"/>
          <w:color w:val="000000"/>
          <w:sz w:val="28"/>
          <w:szCs w:val="28"/>
          <w:lang w:bidi="ru-RU"/>
        </w:rPr>
      </w:pPr>
    </w:p>
    <w:p w:rsidR="00400CFF" w:rsidRDefault="00400CFF" w:rsidP="00746328">
      <w:pPr>
        <w:pStyle w:val="a4"/>
        <w:numPr>
          <w:ilvl w:val="0"/>
          <w:numId w:val="1"/>
        </w:numPr>
        <w:tabs>
          <w:tab w:val="left" w:pos="993"/>
        </w:tabs>
        <w:spacing w:after="0" w:line="240" w:lineRule="auto"/>
        <w:ind w:left="0" w:firstLine="709"/>
        <w:jc w:val="both"/>
        <w:rPr>
          <w:rFonts w:ascii="Times New Roman" w:hAnsi="Times New Roman" w:cs="Times New Roman"/>
          <w:color w:val="000000"/>
          <w:sz w:val="28"/>
          <w:szCs w:val="28"/>
          <w:lang w:bidi="ru-RU"/>
        </w:rPr>
      </w:pPr>
      <w:r w:rsidRPr="00E53CFF">
        <w:rPr>
          <w:rFonts w:ascii="Times New Roman" w:hAnsi="Times New Roman" w:cs="Times New Roman"/>
          <w:color w:val="000000"/>
          <w:sz w:val="28"/>
          <w:szCs w:val="28"/>
          <w:lang w:bidi="ru-RU"/>
        </w:rPr>
        <w:t>Утвердить прилагаем</w:t>
      </w:r>
      <w:r w:rsidR="007A2FB8">
        <w:rPr>
          <w:rFonts w:ascii="Times New Roman" w:hAnsi="Times New Roman" w:cs="Times New Roman"/>
          <w:color w:val="000000"/>
          <w:sz w:val="28"/>
          <w:szCs w:val="28"/>
          <w:lang w:bidi="ru-RU"/>
        </w:rPr>
        <w:t>ое</w:t>
      </w:r>
      <w:r w:rsidRPr="00E53CFF">
        <w:rPr>
          <w:rFonts w:ascii="Times New Roman" w:hAnsi="Times New Roman" w:cs="Times New Roman"/>
          <w:color w:val="000000"/>
          <w:sz w:val="28"/>
          <w:szCs w:val="28"/>
          <w:lang w:bidi="ru-RU"/>
        </w:rPr>
        <w:t xml:space="preserve"> </w:t>
      </w:r>
      <w:r w:rsidR="007A2FB8">
        <w:rPr>
          <w:rFonts w:ascii="Times New Roman" w:hAnsi="Times New Roman" w:cs="Times New Roman"/>
          <w:color w:val="000000"/>
          <w:sz w:val="28"/>
          <w:szCs w:val="28"/>
          <w:lang w:bidi="ru-RU"/>
        </w:rPr>
        <w:t xml:space="preserve">Положение об оплате труда работников муниципальных учреждений культуры Междуреченского муниципального </w:t>
      </w:r>
      <w:r w:rsidR="008C37C3">
        <w:rPr>
          <w:rFonts w:ascii="Times New Roman" w:hAnsi="Times New Roman" w:cs="Times New Roman"/>
          <w:color w:val="000000"/>
          <w:sz w:val="28"/>
          <w:szCs w:val="28"/>
          <w:lang w:bidi="ru-RU"/>
        </w:rPr>
        <w:t>округа</w:t>
      </w:r>
      <w:r w:rsidR="007A2FB8">
        <w:rPr>
          <w:rFonts w:ascii="Times New Roman" w:hAnsi="Times New Roman" w:cs="Times New Roman"/>
          <w:color w:val="000000"/>
          <w:sz w:val="28"/>
          <w:szCs w:val="28"/>
          <w:lang w:bidi="ru-RU"/>
        </w:rPr>
        <w:t xml:space="preserve">, финансируемых из бюджета </w:t>
      </w:r>
      <w:r w:rsidR="008C37C3">
        <w:rPr>
          <w:rFonts w:ascii="Times New Roman" w:hAnsi="Times New Roman" w:cs="Times New Roman"/>
          <w:color w:val="000000"/>
          <w:sz w:val="28"/>
          <w:szCs w:val="28"/>
          <w:lang w:bidi="ru-RU"/>
        </w:rPr>
        <w:t>округа   (при</w:t>
      </w:r>
      <w:r w:rsidR="007A2FB8">
        <w:rPr>
          <w:rFonts w:ascii="Times New Roman" w:hAnsi="Times New Roman" w:cs="Times New Roman"/>
          <w:color w:val="000000"/>
          <w:sz w:val="28"/>
          <w:szCs w:val="28"/>
          <w:lang w:bidi="ru-RU"/>
        </w:rPr>
        <w:t>лагается)</w:t>
      </w:r>
      <w:r w:rsidRPr="00E53CFF">
        <w:rPr>
          <w:rFonts w:ascii="Times New Roman" w:hAnsi="Times New Roman" w:cs="Times New Roman"/>
          <w:color w:val="000000"/>
          <w:sz w:val="28"/>
          <w:szCs w:val="28"/>
          <w:lang w:bidi="ru-RU"/>
        </w:rPr>
        <w:t>.</w:t>
      </w:r>
    </w:p>
    <w:p w:rsidR="00752FCD" w:rsidRPr="005D199E" w:rsidRDefault="00752FCD" w:rsidP="00746328">
      <w:pPr>
        <w:pStyle w:val="af0"/>
        <w:tabs>
          <w:tab w:val="left" w:pos="993"/>
        </w:tabs>
        <w:ind w:left="0" w:right="0" w:firstLine="709"/>
        <w:jc w:val="both"/>
        <w:rPr>
          <w:noProof/>
        </w:rPr>
      </w:pPr>
      <w:r>
        <w:rPr>
          <w:noProof/>
        </w:rPr>
        <w:t>2. Настоящее постановление вступает в силу с момента его подписания.</w:t>
      </w:r>
    </w:p>
    <w:p w:rsidR="00104F67" w:rsidRPr="00752FCD" w:rsidRDefault="00752FCD" w:rsidP="00746328">
      <w:pPr>
        <w:pStyle w:val="a3"/>
        <w:tabs>
          <w:tab w:val="left" w:pos="993"/>
        </w:tabs>
        <w:ind w:firstLine="709"/>
        <w:jc w:val="both"/>
        <w:rPr>
          <w:rFonts w:ascii="Times New Roman" w:hAnsi="Times New Roman"/>
          <w:noProof/>
          <w:sz w:val="28"/>
          <w:szCs w:val="28"/>
        </w:rPr>
      </w:pPr>
      <w:r w:rsidRPr="00752FCD">
        <w:rPr>
          <w:rFonts w:ascii="Times New Roman" w:hAnsi="Times New Roman"/>
          <w:sz w:val="28"/>
          <w:szCs w:val="28"/>
        </w:rPr>
        <w:t>3.</w:t>
      </w:r>
      <w:r w:rsidR="00400CFF" w:rsidRPr="00752FCD">
        <w:rPr>
          <w:rFonts w:ascii="Times New Roman" w:hAnsi="Times New Roman"/>
          <w:sz w:val="28"/>
          <w:szCs w:val="28"/>
        </w:rPr>
        <w:t xml:space="preserve"> </w:t>
      </w:r>
      <w:r w:rsidR="00104F67" w:rsidRPr="00752FCD">
        <w:rPr>
          <w:rFonts w:ascii="Times New Roman" w:hAnsi="Times New Roman"/>
          <w:noProof/>
          <w:sz w:val="28"/>
          <w:szCs w:val="28"/>
        </w:rPr>
        <w:t xml:space="preserve">Настоящее постановление подлежит официальному опубликованию в газете «Междуречье» и размещению на сайте </w:t>
      </w:r>
      <w:r w:rsidR="008C37C3" w:rsidRPr="00752FCD">
        <w:rPr>
          <w:rFonts w:ascii="Times New Roman" w:hAnsi="Times New Roman"/>
          <w:noProof/>
          <w:sz w:val="28"/>
          <w:szCs w:val="28"/>
        </w:rPr>
        <w:t>Междуреченского муниципального округ</w:t>
      </w:r>
      <w:r w:rsidR="00104F67" w:rsidRPr="00752FCD">
        <w:rPr>
          <w:rFonts w:ascii="Times New Roman" w:hAnsi="Times New Roman"/>
          <w:noProof/>
          <w:sz w:val="28"/>
          <w:szCs w:val="28"/>
        </w:rPr>
        <w:t>а в информационно-телекоммуникационной сети «Интернет».</w:t>
      </w:r>
    </w:p>
    <w:p w:rsidR="00104F67" w:rsidRPr="00752FCD" w:rsidRDefault="00752FCD" w:rsidP="001B558D">
      <w:pPr>
        <w:pStyle w:val="af0"/>
        <w:tabs>
          <w:tab w:val="left" w:pos="993"/>
        </w:tabs>
        <w:ind w:left="0" w:right="0" w:firstLine="709"/>
        <w:jc w:val="both"/>
        <w:rPr>
          <w:noProof/>
          <w:szCs w:val="28"/>
        </w:rPr>
      </w:pPr>
      <w:r w:rsidRPr="00752FCD">
        <w:rPr>
          <w:noProof/>
          <w:szCs w:val="28"/>
        </w:rPr>
        <w:t xml:space="preserve"> </w:t>
      </w:r>
    </w:p>
    <w:p w:rsidR="00400CFF" w:rsidRPr="00752FCD" w:rsidRDefault="00400CFF" w:rsidP="001B558D">
      <w:pPr>
        <w:pStyle w:val="a3"/>
        <w:tabs>
          <w:tab w:val="left" w:pos="993"/>
        </w:tabs>
        <w:ind w:firstLine="709"/>
        <w:jc w:val="both"/>
        <w:rPr>
          <w:rFonts w:ascii="Times New Roman" w:hAnsi="Times New Roman"/>
          <w:sz w:val="28"/>
          <w:szCs w:val="28"/>
        </w:rPr>
      </w:pPr>
    </w:p>
    <w:p w:rsidR="003D09A4" w:rsidRPr="00752FCD" w:rsidRDefault="003D09A4" w:rsidP="001B558D">
      <w:pPr>
        <w:pStyle w:val="a3"/>
        <w:tabs>
          <w:tab w:val="left" w:pos="993"/>
        </w:tabs>
        <w:rPr>
          <w:rFonts w:ascii="Times New Roman" w:hAnsi="Times New Roman"/>
          <w:sz w:val="28"/>
          <w:szCs w:val="28"/>
        </w:rPr>
      </w:pPr>
    </w:p>
    <w:p w:rsidR="003D09A4" w:rsidRPr="00752FCD" w:rsidRDefault="00752FCD" w:rsidP="001B558D">
      <w:pPr>
        <w:pStyle w:val="a3"/>
        <w:tabs>
          <w:tab w:val="left" w:pos="993"/>
        </w:tabs>
        <w:rPr>
          <w:rFonts w:ascii="Times New Roman" w:hAnsi="Times New Roman"/>
          <w:sz w:val="28"/>
          <w:szCs w:val="28"/>
        </w:rPr>
      </w:pPr>
      <w:r w:rsidRPr="00752FCD">
        <w:rPr>
          <w:rFonts w:ascii="Times New Roman" w:hAnsi="Times New Roman"/>
          <w:sz w:val="28"/>
          <w:szCs w:val="28"/>
        </w:rPr>
        <w:t xml:space="preserve">Глава округа                                                                                       </w:t>
      </w:r>
      <w:r w:rsidR="00746328">
        <w:rPr>
          <w:rFonts w:ascii="Times New Roman" w:hAnsi="Times New Roman"/>
          <w:sz w:val="28"/>
          <w:szCs w:val="28"/>
        </w:rPr>
        <w:t xml:space="preserve">         </w:t>
      </w:r>
      <w:r w:rsidRPr="00752FCD">
        <w:rPr>
          <w:rFonts w:ascii="Times New Roman" w:hAnsi="Times New Roman"/>
          <w:sz w:val="28"/>
          <w:szCs w:val="28"/>
        </w:rPr>
        <w:t>А.А.</w:t>
      </w:r>
      <w:r w:rsidR="00746328">
        <w:rPr>
          <w:rFonts w:ascii="Times New Roman" w:hAnsi="Times New Roman"/>
          <w:sz w:val="28"/>
          <w:szCs w:val="28"/>
        </w:rPr>
        <w:t xml:space="preserve"> </w:t>
      </w:r>
      <w:r w:rsidRPr="00752FCD">
        <w:rPr>
          <w:rFonts w:ascii="Times New Roman" w:hAnsi="Times New Roman"/>
          <w:sz w:val="28"/>
          <w:szCs w:val="28"/>
        </w:rPr>
        <w:t>Титов</w:t>
      </w:r>
    </w:p>
    <w:p w:rsidR="003D09A4" w:rsidRPr="00752FCD" w:rsidRDefault="003D09A4" w:rsidP="001B558D">
      <w:pPr>
        <w:pStyle w:val="a3"/>
        <w:tabs>
          <w:tab w:val="left" w:pos="993"/>
        </w:tabs>
        <w:rPr>
          <w:rFonts w:ascii="Times New Roman" w:hAnsi="Times New Roman"/>
          <w:sz w:val="28"/>
          <w:szCs w:val="28"/>
        </w:rPr>
      </w:pPr>
    </w:p>
    <w:p w:rsidR="00400CFF" w:rsidRDefault="00400CFF" w:rsidP="001B558D">
      <w:pPr>
        <w:tabs>
          <w:tab w:val="left" w:pos="993"/>
        </w:tabs>
        <w:spacing w:after="0" w:line="240" w:lineRule="auto"/>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4"/>
        <w:gridCol w:w="3047"/>
      </w:tblGrid>
      <w:tr w:rsidR="007A2FB8" w:rsidTr="008C37C3">
        <w:tc>
          <w:tcPr>
            <w:tcW w:w="6524" w:type="dxa"/>
          </w:tcPr>
          <w:p w:rsidR="007A2FB8" w:rsidRDefault="007A2FB8" w:rsidP="00400CFF">
            <w:pPr>
              <w:pStyle w:val="ConsPlusTitle"/>
              <w:jc w:val="center"/>
              <w:rPr>
                <w:rFonts w:ascii="Times New Roman" w:hAnsi="Times New Roman" w:cs="Times New Roman"/>
                <w:sz w:val="28"/>
                <w:szCs w:val="28"/>
              </w:rPr>
            </w:pPr>
          </w:p>
        </w:tc>
        <w:tc>
          <w:tcPr>
            <w:tcW w:w="3047" w:type="dxa"/>
          </w:tcPr>
          <w:p w:rsidR="003D09A4" w:rsidRDefault="003D09A4" w:rsidP="001B558D">
            <w:pPr>
              <w:pStyle w:val="ConsPlusTitle"/>
              <w:rPr>
                <w:rFonts w:ascii="Times New Roman" w:hAnsi="Times New Roman" w:cs="Times New Roman"/>
                <w:b w:val="0"/>
                <w:sz w:val="28"/>
                <w:szCs w:val="28"/>
              </w:rPr>
            </w:pPr>
          </w:p>
          <w:p w:rsidR="003D09A4" w:rsidRDefault="003D09A4" w:rsidP="001B558D">
            <w:pPr>
              <w:pStyle w:val="ConsPlusTitle"/>
              <w:rPr>
                <w:rFonts w:ascii="Times New Roman" w:hAnsi="Times New Roman" w:cs="Times New Roman"/>
                <w:b w:val="0"/>
                <w:sz w:val="28"/>
                <w:szCs w:val="28"/>
              </w:rPr>
            </w:pPr>
          </w:p>
          <w:p w:rsidR="003D09A4" w:rsidRDefault="003D09A4" w:rsidP="001B558D">
            <w:pPr>
              <w:pStyle w:val="ConsPlusTitle"/>
              <w:rPr>
                <w:rFonts w:ascii="Times New Roman" w:hAnsi="Times New Roman" w:cs="Times New Roman"/>
                <w:b w:val="0"/>
                <w:sz w:val="28"/>
                <w:szCs w:val="28"/>
              </w:rPr>
            </w:pPr>
          </w:p>
          <w:p w:rsidR="003D09A4" w:rsidRDefault="003D09A4" w:rsidP="001B558D">
            <w:pPr>
              <w:pStyle w:val="ConsPlusTitle"/>
              <w:rPr>
                <w:rFonts w:ascii="Times New Roman" w:hAnsi="Times New Roman" w:cs="Times New Roman"/>
                <w:b w:val="0"/>
                <w:sz w:val="28"/>
                <w:szCs w:val="28"/>
              </w:rPr>
            </w:pPr>
          </w:p>
          <w:p w:rsidR="00746328" w:rsidRDefault="00746328" w:rsidP="001B558D">
            <w:pPr>
              <w:pStyle w:val="ConsPlusTitle"/>
              <w:rPr>
                <w:rFonts w:ascii="Times New Roman" w:hAnsi="Times New Roman" w:cs="Times New Roman"/>
                <w:b w:val="0"/>
                <w:sz w:val="28"/>
                <w:szCs w:val="28"/>
              </w:rPr>
            </w:pPr>
          </w:p>
          <w:p w:rsidR="00746328" w:rsidRDefault="00746328" w:rsidP="001B558D">
            <w:pPr>
              <w:pStyle w:val="ConsPlusTitle"/>
              <w:rPr>
                <w:rFonts w:ascii="Times New Roman" w:hAnsi="Times New Roman" w:cs="Times New Roman"/>
                <w:b w:val="0"/>
                <w:sz w:val="28"/>
                <w:szCs w:val="28"/>
              </w:rPr>
            </w:pPr>
          </w:p>
          <w:p w:rsidR="00746328" w:rsidRDefault="00746328" w:rsidP="001B558D">
            <w:pPr>
              <w:pStyle w:val="ConsPlusTitle"/>
              <w:rPr>
                <w:rFonts w:ascii="Times New Roman" w:hAnsi="Times New Roman" w:cs="Times New Roman"/>
                <w:b w:val="0"/>
                <w:sz w:val="28"/>
                <w:szCs w:val="28"/>
              </w:rPr>
            </w:pPr>
          </w:p>
          <w:p w:rsidR="00746328" w:rsidRDefault="00746328" w:rsidP="001B558D">
            <w:pPr>
              <w:pStyle w:val="ConsPlusTitle"/>
              <w:rPr>
                <w:rFonts w:ascii="Times New Roman" w:hAnsi="Times New Roman" w:cs="Times New Roman"/>
                <w:b w:val="0"/>
                <w:sz w:val="28"/>
                <w:szCs w:val="28"/>
              </w:rPr>
            </w:pPr>
          </w:p>
          <w:p w:rsidR="007A2FB8" w:rsidRPr="001B558D" w:rsidRDefault="007A2FB8" w:rsidP="001B558D">
            <w:pPr>
              <w:pStyle w:val="ConsPlusTitle"/>
              <w:rPr>
                <w:rFonts w:ascii="Times New Roman" w:hAnsi="Times New Roman" w:cs="Times New Roman"/>
                <w:b w:val="0"/>
                <w:sz w:val="28"/>
                <w:szCs w:val="28"/>
              </w:rPr>
            </w:pPr>
            <w:r w:rsidRPr="001B558D">
              <w:rPr>
                <w:rFonts w:ascii="Times New Roman" w:hAnsi="Times New Roman" w:cs="Times New Roman"/>
                <w:b w:val="0"/>
                <w:sz w:val="28"/>
                <w:szCs w:val="28"/>
              </w:rPr>
              <w:lastRenderedPageBreak/>
              <w:t>Утверждено</w:t>
            </w:r>
          </w:p>
          <w:p w:rsidR="007A2FB8" w:rsidRPr="001B558D" w:rsidRDefault="007A2FB8" w:rsidP="001B558D">
            <w:pPr>
              <w:pStyle w:val="ConsPlusTitle"/>
              <w:rPr>
                <w:rFonts w:ascii="Times New Roman" w:hAnsi="Times New Roman" w:cs="Times New Roman"/>
                <w:b w:val="0"/>
                <w:sz w:val="28"/>
                <w:szCs w:val="28"/>
              </w:rPr>
            </w:pPr>
            <w:r w:rsidRPr="001B558D">
              <w:rPr>
                <w:rFonts w:ascii="Times New Roman" w:hAnsi="Times New Roman" w:cs="Times New Roman"/>
                <w:b w:val="0"/>
                <w:sz w:val="28"/>
                <w:szCs w:val="28"/>
              </w:rPr>
              <w:t>постановлением</w:t>
            </w:r>
          </w:p>
          <w:p w:rsidR="007A2FB8" w:rsidRPr="001B558D" w:rsidRDefault="007A2FB8" w:rsidP="001B558D">
            <w:pPr>
              <w:pStyle w:val="ConsPlusTitle"/>
              <w:rPr>
                <w:rFonts w:ascii="Times New Roman" w:hAnsi="Times New Roman" w:cs="Times New Roman"/>
                <w:b w:val="0"/>
                <w:sz w:val="28"/>
                <w:szCs w:val="28"/>
              </w:rPr>
            </w:pPr>
            <w:r w:rsidRPr="001B558D">
              <w:rPr>
                <w:rFonts w:ascii="Times New Roman" w:hAnsi="Times New Roman" w:cs="Times New Roman"/>
                <w:b w:val="0"/>
                <w:sz w:val="28"/>
                <w:szCs w:val="28"/>
              </w:rPr>
              <w:t xml:space="preserve">администрации </w:t>
            </w:r>
            <w:r w:rsidR="008C37C3">
              <w:rPr>
                <w:rFonts w:ascii="Times New Roman" w:hAnsi="Times New Roman" w:cs="Times New Roman"/>
                <w:b w:val="0"/>
                <w:sz w:val="28"/>
                <w:szCs w:val="28"/>
              </w:rPr>
              <w:t>округ</w:t>
            </w:r>
            <w:r w:rsidRPr="001B558D">
              <w:rPr>
                <w:rFonts w:ascii="Times New Roman" w:hAnsi="Times New Roman" w:cs="Times New Roman"/>
                <w:b w:val="0"/>
                <w:sz w:val="28"/>
                <w:szCs w:val="28"/>
              </w:rPr>
              <w:t>а</w:t>
            </w:r>
          </w:p>
          <w:p w:rsidR="007A2FB8" w:rsidRPr="001B558D" w:rsidRDefault="007A2FB8" w:rsidP="00746328">
            <w:pPr>
              <w:pStyle w:val="ConsPlusTitle"/>
              <w:rPr>
                <w:rFonts w:ascii="Times New Roman" w:hAnsi="Times New Roman" w:cs="Times New Roman"/>
                <w:b w:val="0"/>
                <w:sz w:val="28"/>
                <w:szCs w:val="28"/>
              </w:rPr>
            </w:pPr>
            <w:r w:rsidRPr="001B558D">
              <w:rPr>
                <w:rFonts w:ascii="Times New Roman" w:hAnsi="Times New Roman" w:cs="Times New Roman"/>
                <w:b w:val="0"/>
                <w:sz w:val="28"/>
                <w:szCs w:val="28"/>
              </w:rPr>
              <w:t xml:space="preserve">от </w:t>
            </w:r>
            <w:r w:rsidR="00746328">
              <w:rPr>
                <w:rFonts w:ascii="Times New Roman" w:hAnsi="Times New Roman" w:cs="Times New Roman"/>
                <w:b w:val="0"/>
                <w:sz w:val="28"/>
                <w:szCs w:val="28"/>
              </w:rPr>
              <w:t>24</w:t>
            </w:r>
            <w:r w:rsidR="008C37C3">
              <w:rPr>
                <w:rFonts w:ascii="Times New Roman" w:hAnsi="Times New Roman" w:cs="Times New Roman"/>
                <w:b w:val="0"/>
                <w:sz w:val="28"/>
                <w:szCs w:val="28"/>
              </w:rPr>
              <w:t>.06.</w:t>
            </w:r>
            <w:r w:rsidR="001B558D">
              <w:rPr>
                <w:rFonts w:ascii="Times New Roman" w:hAnsi="Times New Roman" w:cs="Times New Roman"/>
                <w:b w:val="0"/>
                <w:sz w:val="28"/>
                <w:szCs w:val="28"/>
              </w:rPr>
              <w:t>2</w:t>
            </w:r>
            <w:r w:rsidRPr="001B558D">
              <w:rPr>
                <w:rFonts w:ascii="Times New Roman" w:hAnsi="Times New Roman" w:cs="Times New Roman"/>
                <w:b w:val="0"/>
                <w:sz w:val="28"/>
                <w:szCs w:val="28"/>
              </w:rPr>
              <w:t>0</w:t>
            </w:r>
            <w:r w:rsidR="008C37C3">
              <w:rPr>
                <w:rFonts w:ascii="Times New Roman" w:hAnsi="Times New Roman" w:cs="Times New Roman"/>
                <w:b w:val="0"/>
                <w:sz w:val="28"/>
                <w:szCs w:val="28"/>
              </w:rPr>
              <w:t>24</w:t>
            </w:r>
            <w:r w:rsidRPr="001B558D">
              <w:rPr>
                <w:rFonts w:ascii="Times New Roman" w:hAnsi="Times New Roman" w:cs="Times New Roman"/>
                <w:b w:val="0"/>
                <w:sz w:val="28"/>
                <w:szCs w:val="28"/>
              </w:rPr>
              <w:t xml:space="preserve"> №</w:t>
            </w:r>
            <w:r w:rsidR="00746328">
              <w:rPr>
                <w:rFonts w:ascii="Times New Roman" w:hAnsi="Times New Roman" w:cs="Times New Roman"/>
                <w:b w:val="0"/>
                <w:sz w:val="28"/>
                <w:szCs w:val="28"/>
              </w:rPr>
              <w:t xml:space="preserve"> 413</w:t>
            </w:r>
            <w:r w:rsidR="001B558D">
              <w:rPr>
                <w:rFonts w:ascii="Times New Roman" w:hAnsi="Times New Roman" w:cs="Times New Roman"/>
                <w:b w:val="0"/>
                <w:sz w:val="28"/>
                <w:szCs w:val="28"/>
              </w:rPr>
              <w:t xml:space="preserve"> </w:t>
            </w:r>
          </w:p>
        </w:tc>
      </w:tr>
    </w:tbl>
    <w:p w:rsidR="007A2FB8" w:rsidRDefault="007A2FB8" w:rsidP="00400CFF">
      <w:pPr>
        <w:pStyle w:val="ConsPlusTitle"/>
        <w:jc w:val="center"/>
        <w:rPr>
          <w:rFonts w:ascii="Times New Roman" w:hAnsi="Times New Roman" w:cs="Times New Roman"/>
          <w:sz w:val="28"/>
          <w:szCs w:val="28"/>
        </w:rPr>
      </w:pPr>
    </w:p>
    <w:p w:rsidR="001B558D" w:rsidRDefault="006E294E" w:rsidP="00400CFF">
      <w:pPr>
        <w:pStyle w:val="ConsPlusTitle"/>
        <w:jc w:val="center"/>
        <w:rPr>
          <w:rFonts w:ascii="Times New Roman" w:hAnsi="Times New Roman" w:cs="Times New Roman"/>
          <w:sz w:val="28"/>
          <w:szCs w:val="28"/>
        </w:rPr>
      </w:pPr>
      <w:r w:rsidRPr="00400CFF">
        <w:rPr>
          <w:rFonts w:ascii="Times New Roman" w:hAnsi="Times New Roman" w:cs="Times New Roman"/>
          <w:sz w:val="28"/>
          <w:szCs w:val="28"/>
        </w:rPr>
        <w:t>ПОЛОЖЕНИЕ</w:t>
      </w:r>
      <w:r w:rsidR="001B558D">
        <w:rPr>
          <w:rFonts w:ascii="Times New Roman" w:hAnsi="Times New Roman" w:cs="Times New Roman"/>
          <w:sz w:val="28"/>
          <w:szCs w:val="28"/>
        </w:rPr>
        <w:t xml:space="preserve"> </w:t>
      </w:r>
      <w:r w:rsidRPr="00400CFF">
        <w:rPr>
          <w:rFonts w:ascii="Times New Roman" w:hAnsi="Times New Roman" w:cs="Times New Roman"/>
          <w:sz w:val="28"/>
          <w:szCs w:val="28"/>
        </w:rPr>
        <w:t xml:space="preserve">ОБ ОПЛАТЕ ТРУДА РАБОТНИКОВ </w:t>
      </w:r>
    </w:p>
    <w:p w:rsidR="001B558D" w:rsidRDefault="006E294E" w:rsidP="00400CFF">
      <w:pPr>
        <w:pStyle w:val="ConsPlusTitle"/>
        <w:jc w:val="center"/>
        <w:rPr>
          <w:rFonts w:ascii="Times New Roman" w:hAnsi="Times New Roman" w:cs="Times New Roman"/>
          <w:sz w:val="28"/>
          <w:szCs w:val="28"/>
        </w:rPr>
      </w:pPr>
      <w:r w:rsidRPr="00400CFF">
        <w:rPr>
          <w:rFonts w:ascii="Times New Roman" w:hAnsi="Times New Roman" w:cs="Times New Roman"/>
          <w:sz w:val="28"/>
          <w:szCs w:val="28"/>
        </w:rPr>
        <w:t>МУНИЦИПАЛЬНЫХ УЧРЕЖДЕНИЙ</w:t>
      </w:r>
      <w:r w:rsidR="001B558D">
        <w:rPr>
          <w:rFonts w:ascii="Times New Roman" w:hAnsi="Times New Roman" w:cs="Times New Roman"/>
          <w:sz w:val="28"/>
          <w:szCs w:val="28"/>
        </w:rPr>
        <w:t xml:space="preserve"> </w:t>
      </w:r>
      <w:r w:rsidRPr="00400CFF">
        <w:rPr>
          <w:rFonts w:ascii="Times New Roman" w:hAnsi="Times New Roman" w:cs="Times New Roman"/>
          <w:sz w:val="28"/>
          <w:szCs w:val="28"/>
        </w:rPr>
        <w:t xml:space="preserve">КУЛЬТУРЫ </w:t>
      </w:r>
    </w:p>
    <w:p w:rsidR="006E294E" w:rsidRPr="00400CFF" w:rsidRDefault="006E294E" w:rsidP="00400CFF">
      <w:pPr>
        <w:pStyle w:val="ConsPlusTitle"/>
        <w:jc w:val="center"/>
        <w:rPr>
          <w:rFonts w:ascii="Times New Roman" w:hAnsi="Times New Roman" w:cs="Times New Roman"/>
          <w:sz w:val="28"/>
          <w:szCs w:val="28"/>
        </w:rPr>
      </w:pPr>
      <w:r w:rsidRPr="00400CFF">
        <w:rPr>
          <w:rFonts w:ascii="Times New Roman" w:hAnsi="Times New Roman" w:cs="Times New Roman"/>
          <w:sz w:val="28"/>
          <w:szCs w:val="28"/>
        </w:rPr>
        <w:t xml:space="preserve">МЕЖДУРЕЧЕНСКОГО МУНИЦИПАЛЬНОГО </w:t>
      </w:r>
      <w:r w:rsidR="008C37C3">
        <w:rPr>
          <w:rFonts w:ascii="Times New Roman" w:hAnsi="Times New Roman" w:cs="Times New Roman"/>
          <w:sz w:val="28"/>
          <w:szCs w:val="28"/>
        </w:rPr>
        <w:t>ОКРУГА</w:t>
      </w:r>
      <w:r w:rsidRPr="00400CFF">
        <w:rPr>
          <w:rFonts w:ascii="Times New Roman" w:hAnsi="Times New Roman" w:cs="Times New Roman"/>
          <w:sz w:val="28"/>
          <w:szCs w:val="28"/>
        </w:rPr>
        <w:t>,</w:t>
      </w:r>
    </w:p>
    <w:p w:rsidR="006E294E" w:rsidRDefault="006E294E" w:rsidP="00400CFF">
      <w:pPr>
        <w:spacing w:after="0" w:line="240" w:lineRule="auto"/>
        <w:jc w:val="center"/>
        <w:rPr>
          <w:rFonts w:ascii="Times New Roman" w:hAnsi="Times New Roman" w:cs="Times New Roman"/>
          <w:b/>
          <w:sz w:val="28"/>
          <w:szCs w:val="28"/>
        </w:rPr>
      </w:pPr>
      <w:proofErr w:type="gramStart"/>
      <w:r w:rsidRPr="00400CFF">
        <w:rPr>
          <w:rFonts w:ascii="Times New Roman" w:hAnsi="Times New Roman" w:cs="Times New Roman"/>
          <w:b/>
          <w:sz w:val="28"/>
          <w:szCs w:val="28"/>
        </w:rPr>
        <w:t>ФИНАНСИРУЕМЫХ</w:t>
      </w:r>
      <w:proofErr w:type="gramEnd"/>
      <w:r w:rsidRPr="00400CFF">
        <w:rPr>
          <w:rFonts w:ascii="Times New Roman" w:hAnsi="Times New Roman" w:cs="Times New Roman"/>
          <w:b/>
          <w:sz w:val="28"/>
          <w:szCs w:val="28"/>
        </w:rPr>
        <w:t xml:space="preserve"> ИЗ БЮДЖЕТА </w:t>
      </w:r>
      <w:r w:rsidR="008C37C3">
        <w:rPr>
          <w:rFonts w:ascii="Times New Roman" w:hAnsi="Times New Roman" w:cs="Times New Roman"/>
          <w:b/>
          <w:sz w:val="28"/>
          <w:szCs w:val="28"/>
        </w:rPr>
        <w:t>ОКРУГ</w:t>
      </w:r>
      <w:r w:rsidRPr="00400CFF">
        <w:rPr>
          <w:rFonts w:ascii="Times New Roman" w:hAnsi="Times New Roman" w:cs="Times New Roman"/>
          <w:b/>
          <w:sz w:val="28"/>
          <w:szCs w:val="28"/>
        </w:rPr>
        <w:t>А</w:t>
      </w:r>
    </w:p>
    <w:p w:rsidR="00400CFF" w:rsidRPr="00400CFF" w:rsidRDefault="00400CFF" w:rsidP="00400CFF">
      <w:pPr>
        <w:spacing w:after="0" w:line="240" w:lineRule="auto"/>
        <w:jc w:val="center"/>
        <w:rPr>
          <w:rFonts w:ascii="Times New Roman" w:hAnsi="Times New Roman" w:cs="Times New Roman"/>
          <w:b/>
          <w:sz w:val="28"/>
          <w:szCs w:val="28"/>
        </w:rPr>
      </w:pPr>
    </w:p>
    <w:p w:rsidR="006E294E" w:rsidRPr="00400CFF" w:rsidRDefault="006E294E" w:rsidP="00400CFF">
      <w:pPr>
        <w:pStyle w:val="ConsPlusNormal"/>
        <w:jc w:val="center"/>
        <w:outlineLvl w:val="1"/>
        <w:rPr>
          <w:rFonts w:ascii="Times New Roman" w:hAnsi="Times New Roman" w:cs="Times New Roman"/>
          <w:b/>
          <w:sz w:val="28"/>
          <w:szCs w:val="28"/>
        </w:rPr>
      </w:pPr>
      <w:r w:rsidRPr="00400CFF">
        <w:rPr>
          <w:rFonts w:ascii="Times New Roman" w:hAnsi="Times New Roman" w:cs="Times New Roman"/>
          <w:b/>
          <w:sz w:val="28"/>
          <w:szCs w:val="28"/>
        </w:rPr>
        <w:t>I. Общие положения</w:t>
      </w:r>
    </w:p>
    <w:p w:rsidR="006E294E" w:rsidRPr="00400CFF" w:rsidRDefault="006E294E" w:rsidP="00400CFF">
      <w:pPr>
        <w:pStyle w:val="ConsPlusNormal"/>
        <w:jc w:val="both"/>
        <w:rPr>
          <w:rFonts w:ascii="Times New Roman" w:hAnsi="Times New Roman" w:cs="Times New Roman"/>
          <w:sz w:val="28"/>
          <w:szCs w:val="28"/>
        </w:rPr>
      </w:pPr>
    </w:p>
    <w:p w:rsidR="006E294E" w:rsidRPr="00400CFF" w:rsidRDefault="006E294E" w:rsidP="00746328">
      <w:pPr>
        <w:pStyle w:val="af1"/>
        <w:ind w:firstLine="567"/>
        <w:jc w:val="both"/>
        <w:rPr>
          <w:szCs w:val="28"/>
        </w:rPr>
      </w:pPr>
      <w:r w:rsidRPr="00400CFF">
        <w:rPr>
          <w:szCs w:val="28"/>
        </w:rPr>
        <w:t xml:space="preserve">1.1. Положение об оплате труда работников муниципальных учреждений культуры Междуреченского муниципального </w:t>
      </w:r>
      <w:r w:rsidR="008C37C3">
        <w:rPr>
          <w:szCs w:val="28"/>
        </w:rPr>
        <w:t xml:space="preserve">округа, </w:t>
      </w:r>
      <w:r w:rsidRPr="00400CFF">
        <w:rPr>
          <w:szCs w:val="28"/>
        </w:rPr>
        <w:t xml:space="preserve">финансируемых из бюджета </w:t>
      </w:r>
      <w:r w:rsidR="008C37C3">
        <w:rPr>
          <w:szCs w:val="28"/>
        </w:rPr>
        <w:t>округ</w:t>
      </w:r>
      <w:r w:rsidRPr="00400CFF">
        <w:rPr>
          <w:szCs w:val="28"/>
        </w:rPr>
        <w:t xml:space="preserve">а, (далее - Положение, Учреждения, Учреждение) разработано в соответствии с </w:t>
      </w:r>
      <w:hyperlink r:id="rId11" w:tooltip="Решение Представительного Собрания Междуреченского муниципального района от 06.11.2008 N 78 (ред. от 30.11.2010) &quot;Об оплате труда работников муниципальных учреждений, финансируемых из бюджета района&quot; (вместе с &quot;Положением об оплате труда работников муниципальн" w:history="1">
        <w:r w:rsidRPr="00400CFF">
          <w:rPr>
            <w:szCs w:val="28"/>
          </w:rPr>
          <w:t>решением</w:t>
        </w:r>
      </w:hyperlink>
      <w:r w:rsidRPr="00400CFF">
        <w:rPr>
          <w:szCs w:val="28"/>
        </w:rPr>
        <w:t xml:space="preserve"> Представительного Собрания </w:t>
      </w:r>
      <w:r w:rsidR="00752FCD">
        <w:rPr>
          <w:szCs w:val="28"/>
        </w:rPr>
        <w:t xml:space="preserve">Междуреченского муниципального </w:t>
      </w:r>
      <w:r w:rsidR="008C37C3">
        <w:rPr>
          <w:szCs w:val="28"/>
        </w:rPr>
        <w:t>округ</w:t>
      </w:r>
      <w:r w:rsidRPr="00400CFF">
        <w:rPr>
          <w:szCs w:val="28"/>
        </w:rPr>
        <w:t>а</w:t>
      </w:r>
      <w:r w:rsidR="00167B41">
        <w:rPr>
          <w:szCs w:val="28"/>
        </w:rPr>
        <w:t xml:space="preserve"> от 20 декабря 2022 года № 93 «</w:t>
      </w:r>
      <w:r w:rsidR="00167B41" w:rsidRPr="003501B5">
        <w:rPr>
          <w:szCs w:val="28"/>
        </w:rPr>
        <w:t>Об оплате труда работников муниципальных учреждений</w:t>
      </w:r>
      <w:r w:rsidR="00746328">
        <w:rPr>
          <w:szCs w:val="28"/>
        </w:rPr>
        <w:t xml:space="preserve"> </w:t>
      </w:r>
      <w:r w:rsidR="00167B41" w:rsidRPr="003501B5">
        <w:rPr>
          <w:szCs w:val="28"/>
        </w:rPr>
        <w:t>Междуреченского муниципального округа</w:t>
      </w:r>
      <w:r w:rsidR="00167B41">
        <w:rPr>
          <w:szCs w:val="28"/>
        </w:rPr>
        <w:t xml:space="preserve">» </w:t>
      </w:r>
      <w:r w:rsidRPr="00400CFF">
        <w:rPr>
          <w:szCs w:val="28"/>
        </w:rPr>
        <w:t>и включает в себя:</w:t>
      </w:r>
    </w:p>
    <w:p w:rsidR="006E294E" w:rsidRPr="00400CFF" w:rsidRDefault="006E294E" w:rsidP="00746328">
      <w:pPr>
        <w:pStyle w:val="ConsPlusNormal"/>
        <w:ind w:firstLine="567"/>
        <w:jc w:val="both"/>
        <w:rPr>
          <w:rFonts w:ascii="Times New Roman" w:hAnsi="Times New Roman" w:cs="Times New Roman"/>
          <w:sz w:val="28"/>
          <w:szCs w:val="28"/>
        </w:rPr>
      </w:pPr>
      <w:r w:rsidRPr="00400CFF">
        <w:rPr>
          <w:rFonts w:ascii="Times New Roman" w:hAnsi="Times New Roman" w:cs="Times New Roman"/>
          <w:sz w:val="28"/>
          <w:szCs w:val="28"/>
        </w:rPr>
        <w:t>- порядок определения окладов (должностных окладов) работников Учреждений;</w:t>
      </w:r>
    </w:p>
    <w:p w:rsidR="006E294E" w:rsidRPr="00400CFF" w:rsidRDefault="006E294E" w:rsidP="00746328">
      <w:pPr>
        <w:pStyle w:val="ConsPlusNormal"/>
        <w:ind w:firstLine="567"/>
        <w:jc w:val="both"/>
        <w:rPr>
          <w:rFonts w:ascii="Times New Roman" w:hAnsi="Times New Roman" w:cs="Times New Roman"/>
          <w:sz w:val="28"/>
          <w:szCs w:val="28"/>
        </w:rPr>
      </w:pPr>
      <w:r w:rsidRPr="00400CFF">
        <w:rPr>
          <w:rFonts w:ascii="Times New Roman" w:hAnsi="Times New Roman" w:cs="Times New Roman"/>
          <w:sz w:val="28"/>
          <w:szCs w:val="28"/>
        </w:rPr>
        <w:t>- перечень выплат компенсационного характера, порядок, размеры и условия их применения;</w:t>
      </w:r>
    </w:p>
    <w:p w:rsidR="006E294E" w:rsidRPr="00400CFF" w:rsidRDefault="006E294E" w:rsidP="00746328">
      <w:pPr>
        <w:pStyle w:val="ConsPlusNormal"/>
        <w:ind w:firstLine="567"/>
        <w:jc w:val="both"/>
        <w:rPr>
          <w:rFonts w:ascii="Times New Roman" w:hAnsi="Times New Roman" w:cs="Times New Roman"/>
          <w:sz w:val="28"/>
          <w:szCs w:val="28"/>
        </w:rPr>
      </w:pPr>
      <w:r w:rsidRPr="00400CFF">
        <w:rPr>
          <w:rFonts w:ascii="Times New Roman" w:hAnsi="Times New Roman" w:cs="Times New Roman"/>
          <w:sz w:val="28"/>
          <w:szCs w:val="28"/>
        </w:rPr>
        <w:t>- перечень выплат стимулирующего характера, порядок, размеры и условия их применения;</w:t>
      </w:r>
    </w:p>
    <w:p w:rsidR="006E294E" w:rsidRPr="00400CFF" w:rsidRDefault="006E294E" w:rsidP="00746328">
      <w:pPr>
        <w:pStyle w:val="ConsPlusNormal"/>
        <w:ind w:firstLine="567"/>
        <w:jc w:val="both"/>
        <w:rPr>
          <w:rFonts w:ascii="Times New Roman" w:hAnsi="Times New Roman" w:cs="Times New Roman"/>
          <w:sz w:val="28"/>
          <w:szCs w:val="28"/>
        </w:rPr>
      </w:pPr>
      <w:r w:rsidRPr="00400CFF">
        <w:rPr>
          <w:rFonts w:ascii="Times New Roman" w:hAnsi="Times New Roman" w:cs="Times New Roman"/>
          <w:sz w:val="28"/>
          <w:szCs w:val="28"/>
        </w:rPr>
        <w:t xml:space="preserve">- порядок и </w:t>
      </w:r>
      <w:proofErr w:type="gramStart"/>
      <w:r w:rsidRPr="00400CFF">
        <w:rPr>
          <w:rFonts w:ascii="Times New Roman" w:hAnsi="Times New Roman" w:cs="Times New Roman"/>
          <w:sz w:val="28"/>
          <w:szCs w:val="28"/>
        </w:rPr>
        <w:t>размеры оплаты труда</w:t>
      </w:r>
      <w:proofErr w:type="gramEnd"/>
      <w:r w:rsidRPr="00400CFF">
        <w:rPr>
          <w:rFonts w:ascii="Times New Roman" w:hAnsi="Times New Roman" w:cs="Times New Roman"/>
          <w:sz w:val="28"/>
          <w:szCs w:val="28"/>
        </w:rPr>
        <w:t xml:space="preserve"> руководителей, их заместителей, главных бухгалтеров Учреждений;</w:t>
      </w:r>
    </w:p>
    <w:p w:rsidR="006E294E" w:rsidRPr="00400CFF" w:rsidRDefault="006E294E" w:rsidP="00746328">
      <w:pPr>
        <w:pStyle w:val="ConsPlusNormal"/>
        <w:ind w:firstLine="567"/>
        <w:jc w:val="both"/>
        <w:rPr>
          <w:rFonts w:ascii="Times New Roman" w:hAnsi="Times New Roman" w:cs="Times New Roman"/>
          <w:sz w:val="28"/>
          <w:szCs w:val="28"/>
        </w:rPr>
      </w:pPr>
      <w:r w:rsidRPr="00400CFF">
        <w:rPr>
          <w:rFonts w:ascii="Times New Roman" w:hAnsi="Times New Roman" w:cs="Times New Roman"/>
          <w:sz w:val="28"/>
          <w:szCs w:val="28"/>
        </w:rPr>
        <w:t xml:space="preserve">- порядок </w:t>
      </w:r>
      <w:proofErr w:type="gramStart"/>
      <w:r w:rsidRPr="00400CFF">
        <w:rPr>
          <w:rFonts w:ascii="Times New Roman" w:hAnsi="Times New Roman" w:cs="Times New Roman"/>
          <w:sz w:val="28"/>
          <w:szCs w:val="28"/>
        </w:rPr>
        <w:t>формирования фонда оплаты труда работников Учреждений</w:t>
      </w:r>
      <w:proofErr w:type="gramEnd"/>
      <w:r w:rsidRPr="00400CFF">
        <w:rPr>
          <w:rFonts w:ascii="Times New Roman" w:hAnsi="Times New Roman" w:cs="Times New Roman"/>
          <w:sz w:val="28"/>
          <w:szCs w:val="28"/>
        </w:rPr>
        <w:t>.</w:t>
      </w:r>
    </w:p>
    <w:p w:rsidR="006E294E" w:rsidRPr="00B62DAA" w:rsidRDefault="006E294E" w:rsidP="00746328">
      <w:pPr>
        <w:pStyle w:val="ConsPlusNormal"/>
        <w:ind w:firstLine="567"/>
        <w:jc w:val="both"/>
        <w:rPr>
          <w:rFonts w:ascii="Times New Roman" w:hAnsi="Times New Roman" w:cs="Times New Roman"/>
          <w:sz w:val="28"/>
          <w:szCs w:val="28"/>
        </w:rPr>
      </w:pPr>
      <w:r w:rsidRPr="00400CFF">
        <w:rPr>
          <w:rFonts w:ascii="Times New Roman" w:hAnsi="Times New Roman" w:cs="Times New Roman"/>
          <w:sz w:val="28"/>
          <w:szCs w:val="28"/>
        </w:rPr>
        <w:t xml:space="preserve">1.2. Система оплаты труда работников Учреждений устанавливается коллективным договором, соглашениями, локальными нормативными актами, принимаемыми с учетом мнения представительного органа работников </w:t>
      </w:r>
      <w:r w:rsidRPr="00E2491F">
        <w:rPr>
          <w:rFonts w:ascii="Times New Roman" w:hAnsi="Times New Roman" w:cs="Times New Roman"/>
          <w:sz w:val="28"/>
          <w:szCs w:val="28"/>
        </w:rPr>
        <w:t xml:space="preserve">Учреждения, в соответствии с Трудовым </w:t>
      </w:r>
      <w:hyperlink r:id="rId12" w:tooltip="&quot;Трудовой кодекс Российской Федерации&quot; от 30.12.2001 N 197-ФЗ (ред. от 01.07.2017){КонсультантПлюс}" w:history="1">
        <w:r w:rsidRPr="00E2491F">
          <w:rPr>
            <w:rFonts w:ascii="Times New Roman" w:hAnsi="Times New Roman" w:cs="Times New Roman"/>
            <w:sz w:val="28"/>
            <w:szCs w:val="28"/>
          </w:rPr>
          <w:t>кодексом</w:t>
        </w:r>
      </w:hyperlink>
      <w:r w:rsidRPr="00E2491F">
        <w:rPr>
          <w:rFonts w:ascii="Times New Roman" w:hAnsi="Times New Roman" w:cs="Times New Roman"/>
          <w:sz w:val="28"/>
          <w:szCs w:val="28"/>
        </w:rPr>
        <w:t xml:space="preserve"> Российской Федерации, </w:t>
      </w:r>
      <w:hyperlink r:id="rId13" w:tooltip="Решение Представительного Собрания Междуреченского муниципального района от 06.11.2008 N 78 (ред. от 30.11.2010) &quot;Об оплате труда работников муниципальных учреждений, финансируемых из бюджета района&quot; (вместе с &quot;Положением об оплате труда работников муниципальн" w:history="1">
        <w:r w:rsidR="00E2491F" w:rsidRPr="00B62DAA">
          <w:rPr>
            <w:rFonts w:ascii="Times New Roman" w:hAnsi="Times New Roman" w:cs="Times New Roman"/>
            <w:sz w:val="28"/>
            <w:szCs w:val="28"/>
          </w:rPr>
          <w:t>решением</w:t>
        </w:r>
      </w:hyperlink>
      <w:r w:rsidR="00E2491F" w:rsidRPr="00B62DAA">
        <w:rPr>
          <w:rFonts w:ascii="Times New Roman" w:hAnsi="Times New Roman" w:cs="Times New Roman"/>
          <w:sz w:val="28"/>
          <w:szCs w:val="28"/>
        </w:rPr>
        <w:t xml:space="preserve"> Представительного Собрания округа от 20 декабря 2022 года № 93 «Об оплате труда работников муниципальных учреждений Междуреченского муниципального округа»</w:t>
      </w:r>
      <w:r w:rsidRPr="00B62DAA">
        <w:rPr>
          <w:rFonts w:ascii="Times New Roman" w:hAnsi="Times New Roman" w:cs="Times New Roman"/>
          <w:sz w:val="28"/>
          <w:szCs w:val="28"/>
        </w:rPr>
        <w:t>, настоящим Положением.</w:t>
      </w:r>
    </w:p>
    <w:p w:rsidR="006E294E" w:rsidRPr="00B62DAA" w:rsidRDefault="006E294E" w:rsidP="00400CFF">
      <w:pPr>
        <w:pStyle w:val="ConsPlusNormal"/>
        <w:jc w:val="both"/>
        <w:rPr>
          <w:rFonts w:ascii="Times New Roman" w:hAnsi="Times New Roman" w:cs="Times New Roman"/>
          <w:sz w:val="28"/>
          <w:szCs w:val="28"/>
        </w:rPr>
      </w:pPr>
    </w:p>
    <w:p w:rsidR="00400CFF" w:rsidRDefault="006E294E" w:rsidP="00400CFF">
      <w:pPr>
        <w:pStyle w:val="ConsPlusNormal"/>
        <w:jc w:val="center"/>
        <w:outlineLvl w:val="1"/>
        <w:rPr>
          <w:rFonts w:ascii="Times New Roman" w:hAnsi="Times New Roman" w:cs="Times New Roman"/>
          <w:b/>
          <w:sz w:val="28"/>
          <w:szCs w:val="28"/>
        </w:rPr>
      </w:pPr>
      <w:r w:rsidRPr="00400CFF">
        <w:rPr>
          <w:rFonts w:ascii="Times New Roman" w:hAnsi="Times New Roman" w:cs="Times New Roman"/>
          <w:b/>
          <w:sz w:val="28"/>
          <w:szCs w:val="28"/>
        </w:rPr>
        <w:t>II. Порядок определения окладов</w:t>
      </w:r>
    </w:p>
    <w:p w:rsidR="006E294E" w:rsidRPr="00400CFF" w:rsidRDefault="006E294E" w:rsidP="00400CFF">
      <w:pPr>
        <w:pStyle w:val="ConsPlusNormal"/>
        <w:jc w:val="center"/>
        <w:outlineLvl w:val="1"/>
        <w:rPr>
          <w:rFonts w:ascii="Times New Roman" w:hAnsi="Times New Roman" w:cs="Times New Roman"/>
          <w:b/>
          <w:sz w:val="28"/>
          <w:szCs w:val="28"/>
        </w:rPr>
      </w:pPr>
      <w:r w:rsidRPr="00400CFF">
        <w:rPr>
          <w:rFonts w:ascii="Times New Roman" w:hAnsi="Times New Roman" w:cs="Times New Roman"/>
          <w:b/>
          <w:sz w:val="28"/>
          <w:szCs w:val="28"/>
        </w:rPr>
        <w:t xml:space="preserve"> (должностных</w:t>
      </w:r>
      <w:r w:rsidR="00400CFF">
        <w:rPr>
          <w:rFonts w:ascii="Times New Roman" w:hAnsi="Times New Roman" w:cs="Times New Roman"/>
          <w:b/>
          <w:sz w:val="28"/>
          <w:szCs w:val="28"/>
        </w:rPr>
        <w:t xml:space="preserve"> </w:t>
      </w:r>
      <w:r w:rsidRPr="00400CFF">
        <w:rPr>
          <w:rFonts w:ascii="Times New Roman" w:hAnsi="Times New Roman" w:cs="Times New Roman"/>
          <w:b/>
          <w:sz w:val="28"/>
          <w:szCs w:val="28"/>
        </w:rPr>
        <w:t>окладов) работников Учреждений</w:t>
      </w:r>
    </w:p>
    <w:p w:rsidR="006E294E" w:rsidRPr="00400CFF" w:rsidRDefault="006E294E" w:rsidP="00400CFF">
      <w:pPr>
        <w:pStyle w:val="ConsPlusNormal"/>
        <w:jc w:val="center"/>
        <w:rPr>
          <w:rFonts w:ascii="Times New Roman" w:hAnsi="Times New Roman" w:cs="Times New Roman"/>
          <w:b/>
          <w:sz w:val="28"/>
          <w:szCs w:val="28"/>
        </w:rPr>
      </w:pPr>
    </w:p>
    <w:p w:rsidR="006E294E" w:rsidRPr="00400CFF" w:rsidRDefault="006E294E" w:rsidP="00B62DAA">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2.1. Работникам Учреждения устанавливаются должностные оклады, которые формируются исходя из применения к минимальному </w:t>
      </w:r>
      <w:hyperlink r:id="rId14" w:tooltip="Решение Представительного Собрания Междуреченского муниципального района от 06.11.2008 N 78 (ред. от 30.11.2010) &quot;Об оплате труда работников муниципальных учреждений, финансируемых из бюджета района&quot; (вместе с &quot;Положением об оплате труда работников муниципальн" w:history="1">
        <w:r w:rsidRPr="00FA5C14">
          <w:rPr>
            <w:rFonts w:ascii="Times New Roman" w:hAnsi="Times New Roman" w:cs="Times New Roman"/>
            <w:sz w:val="28"/>
            <w:szCs w:val="28"/>
          </w:rPr>
          <w:t>окладу</w:t>
        </w:r>
      </w:hyperlink>
      <w:r w:rsidRPr="00400CFF">
        <w:rPr>
          <w:rFonts w:ascii="Times New Roman" w:hAnsi="Times New Roman" w:cs="Times New Roman"/>
          <w:sz w:val="28"/>
          <w:szCs w:val="28"/>
        </w:rPr>
        <w:t xml:space="preserve"> (должностному окладу) по соответствующей профессиональной квалификационной группе, </w:t>
      </w:r>
      <w:r w:rsidRPr="00B62DAA">
        <w:rPr>
          <w:rFonts w:ascii="Times New Roman" w:hAnsi="Times New Roman" w:cs="Times New Roman"/>
          <w:sz w:val="28"/>
          <w:szCs w:val="28"/>
        </w:rPr>
        <w:t xml:space="preserve">установленному  </w:t>
      </w:r>
      <w:hyperlink r:id="rId15" w:tooltip="Решение Представительного Собрания Междуреченского муниципального района от 06.11.2008 N 78 (ред. от 30.11.2010) &quot;Об оплате труда работников муниципальных учреждений, финансируемых из бюджета района&quot; (вместе с &quot;Положением об оплате труда работников муниципальн" w:history="1">
        <w:r w:rsidR="00E2491F" w:rsidRPr="00B62DAA">
          <w:rPr>
            <w:rFonts w:ascii="Times New Roman" w:hAnsi="Times New Roman" w:cs="Times New Roman"/>
            <w:sz w:val="28"/>
            <w:szCs w:val="28"/>
          </w:rPr>
          <w:t>решением</w:t>
        </w:r>
      </w:hyperlink>
      <w:r w:rsidR="00E2491F" w:rsidRPr="00B62DAA">
        <w:rPr>
          <w:rFonts w:ascii="Times New Roman" w:hAnsi="Times New Roman" w:cs="Times New Roman"/>
          <w:sz w:val="28"/>
          <w:szCs w:val="28"/>
        </w:rPr>
        <w:t xml:space="preserve"> Представительного Собрания округа от 20 декабря 2022 года № 93 «Об оплате труда работников муниципальных учреждений</w:t>
      </w:r>
      <w:r w:rsidR="00B62DAA">
        <w:rPr>
          <w:rFonts w:ascii="Times New Roman" w:hAnsi="Times New Roman" w:cs="Times New Roman"/>
          <w:sz w:val="28"/>
          <w:szCs w:val="28"/>
        </w:rPr>
        <w:t xml:space="preserve"> </w:t>
      </w:r>
      <w:r w:rsidR="00E2491F" w:rsidRPr="00B62DAA">
        <w:rPr>
          <w:rFonts w:ascii="Times New Roman" w:hAnsi="Times New Roman" w:cs="Times New Roman"/>
          <w:sz w:val="28"/>
          <w:szCs w:val="28"/>
        </w:rPr>
        <w:t>Междуреченского муниципального округа»</w:t>
      </w:r>
      <w:r w:rsidR="00C93D34" w:rsidRPr="00B62DAA">
        <w:rPr>
          <w:rFonts w:ascii="Times New Roman" w:hAnsi="Times New Roman" w:cs="Times New Roman"/>
          <w:sz w:val="28"/>
          <w:szCs w:val="28"/>
        </w:rPr>
        <w:t xml:space="preserve">, </w:t>
      </w:r>
      <w:r w:rsidRPr="00B62DAA">
        <w:rPr>
          <w:rFonts w:ascii="Times New Roman" w:hAnsi="Times New Roman" w:cs="Times New Roman"/>
          <w:sz w:val="28"/>
          <w:szCs w:val="28"/>
        </w:rPr>
        <w:lastRenderedPageBreak/>
        <w:t>суммы отраслевого</w:t>
      </w:r>
      <w:r w:rsidRPr="00400CFF">
        <w:rPr>
          <w:rFonts w:ascii="Times New Roman" w:hAnsi="Times New Roman" w:cs="Times New Roman"/>
          <w:sz w:val="28"/>
          <w:szCs w:val="28"/>
        </w:rPr>
        <w:t xml:space="preserve"> повышающего коэффициента и </w:t>
      </w:r>
      <w:r w:rsidR="00CD27CD">
        <w:rPr>
          <w:rFonts w:ascii="Times New Roman" w:hAnsi="Times New Roman" w:cs="Times New Roman"/>
          <w:sz w:val="28"/>
          <w:szCs w:val="28"/>
        </w:rPr>
        <w:t>должностного</w:t>
      </w:r>
      <w:r w:rsidRPr="00400CFF">
        <w:rPr>
          <w:rFonts w:ascii="Times New Roman" w:hAnsi="Times New Roman" w:cs="Times New Roman"/>
          <w:sz w:val="28"/>
          <w:szCs w:val="28"/>
        </w:rPr>
        <w:t xml:space="preserve"> повышающего коэффициента.</w:t>
      </w:r>
    </w:p>
    <w:p w:rsidR="00FA5C14"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2.2. Отнесение должностей работников Учреждения к профессиональным квалификационным группам осуществляется в соответствии с приказами Министерства здравоохранения и социального развития Российской Федерации</w:t>
      </w:r>
      <w:r w:rsidR="00CD27CD">
        <w:rPr>
          <w:rFonts w:ascii="Times New Roman" w:hAnsi="Times New Roman" w:cs="Times New Roman"/>
          <w:sz w:val="28"/>
          <w:szCs w:val="28"/>
        </w:rPr>
        <w:t>.</w:t>
      </w:r>
    </w:p>
    <w:p w:rsidR="00FA5C14" w:rsidRDefault="00FA5C14" w:rsidP="00400CFF">
      <w:pPr>
        <w:pStyle w:val="ConsPlusNormal"/>
        <w:ind w:firstLine="540"/>
        <w:jc w:val="both"/>
        <w:rPr>
          <w:rFonts w:ascii="Times New Roman" w:hAnsi="Times New Roman" w:cs="Times New Roman"/>
          <w:sz w:val="28"/>
          <w:szCs w:val="28"/>
        </w:rPr>
      </w:pP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2.3. Размеры отраслевых повышающих коэффициентов:</w:t>
      </w:r>
    </w:p>
    <w:p w:rsidR="006E294E" w:rsidRPr="00400CFF" w:rsidRDefault="006E294E" w:rsidP="00400CFF">
      <w:pPr>
        <w:pStyle w:val="ConsPlusNormal"/>
        <w:jc w:val="both"/>
        <w:rPr>
          <w:rFonts w:ascii="Times New Roman" w:hAnsi="Times New Roman" w:cs="Times New Roman"/>
          <w:sz w:val="28"/>
          <w:szCs w:val="28"/>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6237"/>
        <w:gridCol w:w="3544"/>
      </w:tblGrid>
      <w:tr w:rsidR="006E294E" w:rsidRPr="00400CFF" w:rsidTr="001B558D">
        <w:tc>
          <w:tcPr>
            <w:tcW w:w="6237" w:type="dxa"/>
            <w:tcBorders>
              <w:top w:val="single" w:sz="4" w:space="0" w:color="auto"/>
              <w:left w:val="single" w:sz="4" w:space="0" w:color="auto"/>
              <w:bottom w:val="single" w:sz="4" w:space="0" w:color="auto"/>
              <w:right w:val="single" w:sz="4" w:space="0" w:color="auto"/>
            </w:tcBorders>
          </w:tcPr>
          <w:p w:rsidR="001B558D" w:rsidRPr="001B558D" w:rsidRDefault="006E294E" w:rsidP="001B558D">
            <w:pPr>
              <w:pStyle w:val="ConsPlusNormal"/>
              <w:jc w:val="center"/>
              <w:rPr>
                <w:rFonts w:ascii="Times New Roman" w:hAnsi="Times New Roman" w:cs="Times New Roman"/>
                <w:sz w:val="24"/>
                <w:szCs w:val="24"/>
              </w:rPr>
            </w:pPr>
            <w:r w:rsidRPr="001B558D">
              <w:rPr>
                <w:rFonts w:ascii="Times New Roman" w:hAnsi="Times New Roman" w:cs="Times New Roman"/>
                <w:sz w:val="24"/>
                <w:szCs w:val="24"/>
              </w:rPr>
              <w:t>Профессиональная</w:t>
            </w:r>
          </w:p>
          <w:p w:rsidR="006E294E" w:rsidRPr="001B558D" w:rsidRDefault="001B558D" w:rsidP="001B558D">
            <w:pPr>
              <w:pStyle w:val="ConsPlusNormal"/>
              <w:jc w:val="center"/>
              <w:rPr>
                <w:rFonts w:ascii="Times New Roman" w:hAnsi="Times New Roman" w:cs="Times New Roman"/>
                <w:sz w:val="24"/>
                <w:szCs w:val="24"/>
              </w:rPr>
            </w:pPr>
            <w:r w:rsidRPr="001B558D">
              <w:rPr>
                <w:rFonts w:ascii="Times New Roman" w:hAnsi="Times New Roman" w:cs="Times New Roman"/>
                <w:sz w:val="24"/>
                <w:szCs w:val="24"/>
              </w:rPr>
              <w:t>к</w:t>
            </w:r>
            <w:r w:rsidR="006E294E" w:rsidRPr="001B558D">
              <w:rPr>
                <w:rFonts w:ascii="Times New Roman" w:hAnsi="Times New Roman" w:cs="Times New Roman"/>
                <w:sz w:val="24"/>
                <w:szCs w:val="24"/>
              </w:rPr>
              <w:t>валификационная</w:t>
            </w:r>
            <w:r w:rsidRPr="001B558D">
              <w:rPr>
                <w:rFonts w:ascii="Times New Roman" w:hAnsi="Times New Roman" w:cs="Times New Roman"/>
                <w:sz w:val="24"/>
                <w:szCs w:val="24"/>
              </w:rPr>
              <w:t xml:space="preserve"> </w:t>
            </w:r>
            <w:r w:rsidR="006E294E" w:rsidRPr="001B558D">
              <w:rPr>
                <w:rFonts w:ascii="Times New Roman" w:hAnsi="Times New Roman" w:cs="Times New Roman"/>
                <w:sz w:val="24"/>
                <w:szCs w:val="24"/>
              </w:rPr>
              <w:t>группа</w:t>
            </w:r>
          </w:p>
        </w:tc>
        <w:tc>
          <w:tcPr>
            <w:tcW w:w="3544" w:type="dxa"/>
            <w:tcBorders>
              <w:top w:val="single" w:sz="4" w:space="0" w:color="auto"/>
              <w:left w:val="single" w:sz="4" w:space="0" w:color="auto"/>
              <w:bottom w:val="single" w:sz="4" w:space="0" w:color="auto"/>
              <w:right w:val="single" w:sz="4" w:space="0" w:color="auto"/>
            </w:tcBorders>
          </w:tcPr>
          <w:p w:rsidR="001B558D" w:rsidRPr="001B558D" w:rsidRDefault="006E294E" w:rsidP="001B558D">
            <w:pPr>
              <w:pStyle w:val="ConsPlusNormal"/>
              <w:jc w:val="center"/>
              <w:rPr>
                <w:rFonts w:ascii="Times New Roman" w:hAnsi="Times New Roman" w:cs="Times New Roman"/>
                <w:sz w:val="24"/>
                <w:szCs w:val="24"/>
              </w:rPr>
            </w:pPr>
            <w:r w:rsidRPr="001B558D">
              <w:rPr>
                <w:rFonts w:ascii="Times New Roman" w:hAnsi="Times New Roman" w:cs="Times New Roman"/>
                <w:sz w:val="24"/>
                <w:szCs w:val="24"/>
              </w:rPr>
              <w:t xml:space="preserve">Размеры </w:t>
            </w:r>
            <w:proofErr w:type="gramStart"/>
            <w:r w:rsidRPr="001B558D">
              <w:rPr>
                <w:rFonts w:ascii="Times New Roman" w:hAnsi="Times New Roman" w:cs="Times New Roman"/>
                <w:sz w:val="24"/>
                <w:szCs w:val="24"/>
              </w:rPr>
              <w:t>отраслевых</w:t>
            </w:r>
            <w:proofErr w:type="gramEnd"/>
          </w:p>
          <w:p w:rsidR="006E294E" w:rsidRPr="001B558D" w:rsidRDefault="006E294E" w:rsidP="001B558D">
            <w:pPr>
              <w:pStyle w:val="ConsPlusNormal"/>
              <w:jc w:val="center"/>
              <w:rPr>
                <w:rFonts w:ascii="Times New Roman" w:hAnsi="Times New Roman" w:cs="Times New Roman"/>
                <w:sz w:val="24"/>
                <w:szCs w:val="24"/>
              </w:rPr>
            </w:pPr>
            <w:r w:rsidRPr="001B558D">
              <w:rPr>
                <w:rFonts w:ascii="Times New Roman" w:hAnsi="Times New Roman" w:cs="Times New Roman"/>
                <w:sz w:val="24"/>
                <w:szCs w:val="24"/>
              </w:rPr>
              <w:t>повышающих коэффициентов</w:t>
            </w:r>
          </w:p>
        </w:tc>
      </w:tr>
      <w:tr w:rsidR="006E294E" w:rsidRPr="00400CFF" w:rsidTr="001B558D">
        <w:tc>
          <w:tcPr>
            <w:tcW w:w="6237" w:type="dxa"/>
            <w:tcBorders>
              <w:top w:val="single" w:sz="4" w:space="0" w:color="auto"/>
              <w:left w:val="single" w:sz="4" w:space="0" w:color="auto"/>
              <w:right w:val="single" w:sz="4" w:space="0" w:color="auto"/>
            </w:tcBorders>
          </w:tcPr>
          <w:p w:rsidR="006E294E" w:rsidRPr="001B558D" w:rsidRDefault="006E294E" w:rsidP="001B558D">
            <w:pPr>
              <w:pStyle w:val="ConsPlusNormal"/>
              <w:rPr>
                <w:rFonts w:ascii="Times New Roman" w:hAnsi="Times New Roman" w:cs="Times New Roman"/>
                <w:sz w:val="24"/>
                <w:szCs w:val="24"/>
              </w:rPr>
            </w:pPr>
            <w:r w:rsidRPr="001B558D">
              <w:rPr>
                <w:rFonts w:ascii="Times New Roman" w:hAnsi="Times New Roman" w:cs="Times New Roman"/>
                <w:sz w:val="24"/>
                <w:szCs w:val="24"/>
              </w:rPr>
              <w:t xml:space="preserve">Должности </w:t>
            </w:r>
            <w:proofErr w:type="gramStart"/>
            <w:r w:rsidRPr="001B558D">
              <w:rPr>
                <w:rFonts w:ascii="Times New Roman" w:hAnsi="Times New Roman" w:cs="Times New Roman"/>
                <w:sz w:val="24"/>
                <w:szCs w:val="24"/>
              </w:rPr>
              <w:t>технических исполнителей</w:t>
            </w:r>
            <w:proofErr w:type="gramEnd"/>
            <w:r w:rsidRPr="001B558D">
              <w:rPr>
                <w:rFonts w:ascii="Times New Roman" w:hAnsi="Times New Roman" w:cs="Times New Roman"/>
                <w:sz w:val="24"/>
                <w:szCs w:val="24"/>
              </w:rPr>
              <w:t xml:space="preserve"> и артистов вспомогательного состава,</w:t>
            </w:r>
          </w:p>
          <w:p w:rsidR="006E294E" w:rsidRPr="001B558D" w:rsidRDefault="00FA5C14" w:rsidP="001B558D">
            <w:pPr>
              <w:pStyle w:val="ConsPlusNormal"/>
              <w:rPr>
                <w:rFonts w:ascii="Times New Roman" w:hAnsi="Times New Roman" w:cs="Times New Roman"/>
                <w:sz w:val="24"/>
                <w:szCs w:val="24"/>
              </w:rPr>
            </w:pPr>
            <w:r w:rsidRPr="001B558D">
              <w:rPr>
                <w:rFonts w:ascii="Times New Roman" w:hAnsi="Times New Roman" w:cs="Times New Roman"/>
                <w:sz w:val="24"/>
                <w:szCs w:val="24"/>
              </w:rPr>
              <w:t>о</w:t>
            </w:r>
            <w:r w:rsidR="006E294E" w:rsidRPr="001B558D">
              <w:rPr>
                <w:rFonts w:ascii="Times New Roman" w:hAnsi="Times New Roman" w:cs="Times New Roman"/>
                <w:sz w:val="24"/>
                <w:szCs w:val="24"/>
              </w:rPr>
              <w:t>бщеотраслевые должности служащих первого уровня,</w:t>
            </w:r>
          </w:p>
          <w:p w:rsidR="006E294E" w:rsidRPr="001B558D" w:rsidRDefault="00FA5C14" w:rsidP="001B558D">
            <w:pPr>
              <w:pStyle w:val="ConsPlusNormal"/>
              <w:rPr>
                <w:rFonts w:ascii="Times New Roman" w:hAnsi="Times New Roman" w:cs="Times New Roman"/>
                <w:sz w:val="24"/>
                <w:szCs w:val="24"/>
              </w:rPr>
            </w:pPr>
            <w:r w:rsidRPr="001B558D">
              <w:rPr>
                <w:rFonts w:ascii="Times New Roman" w:hAnsi="Times New Roman" w:cs="Times New Roman"/>
                <w:sz w:val="24"/>
                <w:szCs w:val="24"/>
              </w:rPr>
              <w:t>д</w:t>
            </w:r>
            <w:r w:rsidR="006E294E" w:rsidRPr="001B558D">
              <w:rPr>
                <w:rFonts w:ascii="Times New Roman" w:hAnsi="Times New Roman" w:cs="Times New Roman"/>
                <w:sz w:val="24"/>
                <w:szCs w:val="24"/>
              </w:rPr>
              <w:t>олжности и профессии первого уровня</w:t>
            </w:r>
          </w:p>
        </w:tc>
        <w:tc>
          <w:tcPr>
            <w:tcW w:w="3544" w:type="dxa"/>
            <w:tcBorders>
              <w:top w:val="single" w:sz="4" w:space="0" w:color="auto"/>
              <w:left w:val="single" w:sz="4" w:space="0" w:color="auto"/>
              <w:right w:val="single" w:sz="4" w:space="0" w:color="auto"/>
            </w:tcBorders>
          </w:tcPr>
          <w:p w:rsidR="006E294E" w:rsidRPr="001B558D" w:rsidRDefault="001C6DEA" w:rsidP="001B558D">
            <w:pPr>
              <w:pStyle w:val="ConsPlusNormal"/>
              <w:jc w:val="center"/>
              <w:rPr>
                <w:rFonts w:ascii="Times New Roman" w:hAnsi="Times New Roman" w:cs="Times New Roman"/>
                <w:sz w:val="24"/>
                <w:szCs w:val="24"/>
              </w:rPr>
            </w:pPr>
            <w:r>
              <w:rPr>
                <w:rFonts w:ascii="Times New Roman" w:hAnsi="Times New Roman" w:cs="Times New Roman"/>
                <w:sz w:val="24"/>
                <w:szCs w:val="24"/>
              </w:rPr>
              <w:t>1.26</w:t>
            </w:r>
          </w:p>
        </w:tc>
      </w:tr>
      <w:tr w:rsidR="006E294E" w:rsidRPr="00400CFF" w:rsidTr="001B558D">
        <w:tc>
          <w:tcPr>
            <w:tcW w:w="6237" w:type="dxa"/>
            <w:tcBorders>
              <w:top w:val="single" w:sz="4" w:space="0" w:color="auto"/>
              <w:left w:val="single" w:sz="4" w:space="0" w:color="auto"/>
              <w:right w:val="single" w:sz="4" w:space="0" w:color="auto"/>
            </w:tcBorders>
          </w:tcPr>
          <w:p w:rsidR="006E294E" w:rsidRPr="001B558D" w:rsidRDefault="006E294E" w:rsidP="001B558D">
            <w:pPr>
              <w:pStyle w:val="ConsPlusNormal"/>
              <w:rPr>
                <w:rFonts w:ascii="Times New Roman" w:hAnsi="Times New Roman" w:cs="Times New Roman"/>
                <w:sz w:val="24"/>
                <w:szCs w:val="24"/>
              </w:rPr>
            </w:pPr>
            <w:r w:rsidRPr="001B558D">
              <w:rPr>
                <w:rFonts w:ascii="Times New Roman" w:hAnsi="Times New Roman" w:cs="Times New Roman"/>
                <w:sz w:val="24"/>
                <w:szCs w:val="24"/>
              </w:rPr>
              <w:t>Должности работников культуры, искусства и кинематографии среднего звена,</w:t>
            </w:r>
          </w:p>
          <w:p w:rsidR="006E294E" w:rsidRPr="001B558D" w:rsidRDefault="00FA5C14" w:rsidP="001B558D">
            <w:pPr>
              <w:pStyle w:val="ConsPlusNormal"/>
              <w:rPr>
                <w:rFonts w:ascii="Times New Roman" w:hAnsi="Times New Roman" w:cs="Times New Roman"/>
                <w:sz w:val="24"/>
                <w:szCs w:val="24"/>
              </w:rPr>
            </w:pPr>
            <w:r w:rsidRPr="001B558D">
              <w:rPr>
                <w:rFonts w:ascii="Times New Roman" w:hAnsi="Times New Roman" w:cs="Times New Roman"/>
                <w:sz w:val="24"/>
                <w:szCs w:val="24"/>
              </w:rPr>
              <w:t>о</w:t>
            </w:r>
            <w:r w:rsidR="006E294E" w:rsidRPr="001B558D">
              <w:rPr>
                <w:rFonts w:ascii="Times New Roman" w:hAnsi="Times New Roman" w:cs="Times New Roman"/>
                <w:sz w:val="24"/>
                <w:szCs w:val="24"/>
              </w:rPr>
              <w:t>бщеотраслевые должности служащих второго уровня,</w:t>
            </w:r>
          </w:p>
          <w:p w:rsidR="006E294E" w:rsidRPr="001B558D" w:rsidRDefault="00FA5C14" w:rsidP="001B558D">
            <w:pPr>
              <w:pStyle w:val="ConsPlusNormal"/>
              <w:rPr>
                <w:rFonts w:ascii="Times New Roman" w:hAnsi="Times New Roman" w:cs="Times New Roman"/>
                <w:sz w:val="24"/>
                <w:szCs w:val="24"/>
              </w:rPr>
            </w:pPr>
            <w:r w:rsidRPr="001B558D">
              <w:rPr>
                <w:rFonts w:ascii="Times New Roman" w:hAnsi="Times New Roman" w:cs="Times New Roman"/>
                <w:sz w:val="24"/>
                <w:szCs w:val="24"/>
              </w:rPr>
              <w:t>д</w:t>
            </w:r>
            <w:r w:rsidR="006E294E" w:rsidRPr="001B558D">
              <w:rPr>
                <w:rFonts w:ascii="Times New Roman" w:hAnsi="Times New Roman" w:cs="Times New Roman"/>
                <w:sz w:val="24"/>
                <w:szCs w:val="24"/>
              </w:rPr>
              <w:t>олжности и профессии второго уровня</w:t>
            </w:r>
          </w:p>
        </w:tc>
        <w:tc>
          <w:tcPr>
            <w:tcW w:w="3544" w:type="dxa"/>
            <w:tcBorders>
              <w:top w:val="single" w:sz="4" w:space="0" w:color="auto"/>
              <w:left w:val="single" w:sz="4" w:space="0" w:color="auto"/>
              <w:right w:val="single" w:sz="4" w:space="0" w:color="auto"/>
            </w:tcBorders>
          </w:tcPr>
          <w:p w:rsidR="006E294E" w:rsidRPr="001B558D" w:rsidRDefault="001C6DEA" w:rsidP="001B558D">
            <w:pPr>
              <w:pStyle w:val="ConsPlusNormal"/>
              <w:jc w:val="center"/>
              <w:rPr>
                <w:rFonts w:ascii="Times New Roman" w:hAnsi="Times New Roman" w:cs="Times New Roman"/>
                <w:sz w:val="24"/>
                <w:szCs w:val="24"/>
              </w:rPr>
            </w:pPr>
            <w:r>
              <w:rPr>
                <w:rFonts w:ascii="Times New Roman" w:hAnsi="Times New Roman" w:cs="Times New Roman"/>
                <w:sz w:val="24"/>
                <w:szCs w:val="24"/>
              </w:rPr>
              <w:t>1.26</w:t>
            </w:r>
          </w:p>
        </w:tc>
      </w:tr>
      <w:tr w:rsidR="006E294E" w:rsidRPr="00400CFF" w:rsidTr="001B558D">
        <w:tc>
          <w:tcPr>
            <w:tcW w:w="6237" w:type="dxa"/>
            <w:tcBorders>
              <w:top w:val="single" w:sz="4" w:space="0" w:color="auto"/>
              <w:left w:val="single" w:sz="4" w:space="0" w:color="auto"/>
              <w:bottom w:val="single" w:sz="4" w:space="0" w:color="auto"/>
              <w:right w:val="single" w:sz="4" w:space="0" w:color="auto"/>
            </w:tcBorders>
          </w:tcPr>
          <w:p w:rsidR="006E294E" w:rsidRPr="001B558D" w:rsidRDefault="006E294E" w:rsidP="001B558D">
            <w:pPr>
              <w:pStyle w:val="ConsPlusNormal"/>
              <w:rPr>
                <w:rFonts w:ascii="Times New Roman" w:hAnsi="Times New Roman" w:cs="Times New Roman"/>
                <w:sz w:val="24"/>
                <w:szCs w:val="24"/>
              </w:rPr>
            </w:pPr>
            <w:r w:rsidRPr="001B558D">
              <w:rPr>
                <w:rFonts w:ascii="Times New Roman" w:hAnsi="Times New Roman" w:cs="Times New Roman"/>
                <w:sz w:val="24"/>
                <w:szCs w:val="24"/>
              </w:rPr>
              <w:t>Должности работников культуры, искусства и кинематографии ведущего звена,</w:t>
            </w:r>
          </w:p>
          <w:p w:rsidR="006E294E" w:rsidRPr="001B558D" w:rsidRDefault="00FA5C14" w:rsidP="001B558D">
            <w:pPr>
              <w:pStyle w:val="ConsPlusNormal"/>
              <w:rPr>
                <w:rFonts w:ascii="Times New Roman" w:hAnsi="Times New Roman" w:cs="Times New Roman"/>
                <w:sz w:val="24"/>
                <w:szCs w:val="24"/>
              </w:rPr>
            </w:pPr>
            <w:r w:rsidRPr="001B558D">
              <w:rPr>
                <w:rFonts w:ascii="Times New Roman" w:hAnsi="Times New Roman" w:cs="Times New Roman"/>
                <w:sz w:val="24"/>
                <w:szCs w:val="24"/>
              </w:rPr>
              <w:t>о</w:t>
            </w:r>
            <w:r w:rsidR="006E294E" w:rsidRPr="001B558D">
              <w:rPr>
                <w:rFonts w:ascii="Times New Roman" w:hAnsi="Times New Roman" w:cs="Times New Roman"/>
                <w:sz w:val="24"/>
                <w:szCs w:val="24"/>
              </w:rPr>
              <w:t>бщеотраслевые должности служащих третьего уровня,</w:t>
            </w:r>
          </w:p>
          <w:p w:rsidR="006E294E" w:rsidRPr="001B558D" w:rsidRDefault="00FA5C14" w:rsidP="001B558D">
            <w:pPr>
              <w:pStyle w:val="ConsPlusNormal"/>
              <w:rPr>
                <w:rFonts w:ascii="Times New Roman" w:hAnsi="Times New Roman" w:cs="Times New Roman"/>
                <w:sz w:val="24"/>
                <w:szCs w:val="24"/>
              </w:rPr>
            </w:pPr>
            <w:r w:rsidRPr="001B558D">
              <w:rPr>
                <w:rFonts w:ascii="Times New Roman" w:hAnsi="Times New Roman" w:cs="Times New Roman"/>
                <w:sz w:val="24"/>
                <w:szCs w:val="24"/>
              </w:rPr>
              <w:t>д</w:t>
            </w:r>
            <w:r w:rsidR="006E294E" w:rsidRPr="001B558D">
              <w:rPr>
                <w:rFonts w:ascii="Times New Roman" w:hAnsi="Times New Roman" w:cs="Times New Roman"/>
                <w:sz w:val="24"/>
                <w:szCs w:val="24"/>
              </w:rPr>
              <w:t>олжности третьего уровня</w:t>
            </w:r>
          </w:p>
        </w:tc>
        <w:tc>
          <w:tcPr>
            <w:tcW w:w="3544" w:type="dxa"/>
            <w:tcBorders>
              <w:top w:val="single" w:sz="4" w:space="0" w:color="auto"/>
              <w:left w:val="single" w:sz="4" w:space="0" w:color="auto"/>
              <w:bottom w:val="single" w:sz="4" w:space="0" w:color="auto"/>
              <w:right w:val="single" w:sz="4" w:space="0" w:color="auto"/>
            </w:tcBorders>
          </w:tcPr>
          <w:p w:rsidR="006E294E" w:rsidRPr="001B558D" w:rsidRDefault="001C6DEA" w:rsidP="001B558D">
            <w:pPr>
              <w:pStyle w:val="ConsPlusNormal"/>
              <w:jc w:val="center"/>
              <w:rPr>
                <w:rFonts w:ascii="Times New Roman" w:hAnsi="Times New Roman" w:cs="Times New Roman"/>
                <w:sz w:val="24"/>
                <w:szCs w:val="24"/>
              </w:rPr>
            </w:pPr>
            <w:r>
              <w:rPr>
                <w:rFonts w:ascii="Times New Roman" w:hAnsi="Times New Roman" w:cs="Times New Roman"/>
                <w:sz w:val="24"/>
                <w:szCs w:val="24"/>
              </w:rPr>
              <w:t>1.26</w:t>
            </w:r>
          </w:p>
        </w:tc>
      </w:tr>
      <w:tr w:rsidR="006E294E" w:rsidRPr="00400CFF" w:rsidTr="001B558D">
        <w:tc>
          <w:tcPr>
            <w:tcW w:w="6237" w:type="dxa"/>
            <w:tcBorders>
              <w:top w:val="single" w:sz="4" w:space="0" w:color="auto"/>
              <w:left w:val="single" w:sz="4" w:space="0" w:color="auto"/>
              <w:bottom w:val="single" w:sz="4" w:space="0" w:color="auto"/>
              <w:right w:val="single" w:sz="4" w:space="0" w:color="auto"/>
            </w:tcBorders>
          </w:tcPr>
          <w:p w:rsidR="006E294E" w:rsidRPr="001B558D" w:rsidRDefault="006E294E" w:rsidP="001B558D">
            <w:pPr>
              <w:pStyle w:val="ConsPlusNormal"/>
              <w:rPr>
                <w:rFonts w:ascii="Times New Roman" w:hAnsi="Times New Roman" w:cs="Times New Roman"/>
                <w:sz w:val="24"/>
                <w:szCs w:val="24"/>
              </w:rPr>
            </w:pPr>
            <w:r w:rsidRPr="001B558D">
              <w:rPr>
                <w:rFonts w:ascii="Times New Roman" w:hAnsi="Times New Roman" w:cs="Times New Roman"/>
                <w:sz w:val="24"/>
                <w:szCs w:val="24"/>
              </w:rPr>
              <w:t>Должности руководящего состава Учреждений культуры, искусства и кинематографии,</w:t>
            </w:r>
          </w:p>
          <w:p w:rsidR="006E294E" w:rsidRPr="001B558D" w:rsidRDefault="00FA5C14" w:rsidP="001B558D">
            <w:pPr>
              <w:pStyle w:val="ConsPlusNormal"/>
              <w:rPr>
                <w:rFonts w:ascii="Times New Roman" w:hAnsi="Times New Roman" w:cs="Times New Roman"/>
                <w:sz w:val="24"/>
                <w:szCs w:val="24"/>
              </w:rPr>
            </w:pPr>
            <w:r w:rsidRPr="001B558D">
              <w:rPr>
                <w:rFonts w:ascii="Times New Roman" w:hAnsi="Times New Roman" w:cs="Times New Roman"/>
                <w:sz w:val="24"/>
                <w:szCs w:val="24"/>
              </w:rPr>
              <w:t>о</w:t>
            </w:r>
            <w:r w:rsidR="006E294E" w:rsidRPr="001B558D">
              <w:rPr>
                <w:rFonts w:ascii="Times New Roman" w:hAnsi="Times New Roman" w:cs="Times New Roman"/>
                <w:sz w:val="24"/>
                <w:szCs w:val="24"/>
              </w:rPr>
              <w:t>бщеотраслевые должности служащих четвертого уровня,</w:t>
            </w:r>
          </w:p>
          <w:p w:rsidR="006E294E" w:rsidRPr="001B558D" w:rsidRDefault="00FA5C14" w:rsidP="001B558D">
            <w:pPr>
              <w:pStyle w:val="ConsPlusNormal"/>
              <w:rPr>
                <w:rFonts w:ascii="Times New Roman" w:hAnsi="Times New Roman" w:cs="Times New Roman"/>
                <w:sz w:val="24"/>
                <w:szCs w:val="24"/>
              </w:rPr>
            </w:pPr>
            <w:r w:rsidRPr="001B558D">
              <w:rPr>
                <w:rFonts w:ascii="Times New Roman" w:hAnsi="Times New Roman" w:cs="Times New Roman"/>
                <w:sz w:val="24"/>
                <w:szCs w:val="24"/>
              </w:rPr>
              <w:t>д</w:t>
            </w:r>
            <w:r w:rsidR="006E294E" w:rsidRPr="001B558D">
              <w:rPr>
                <w:rFonts w:ascii="Times New Roman" w:hAnsi="Times New Roman" w:cs="Times New Roman"/>
                <w:sz w:val="24"/>
                <w:szCs w:val="24"/>
              </w:rPr>
              <w:t>олжности четвертого уровня</w:t>
            </w:r>
          </w:p>
        </w:tc>
        <w:tc>
          <w:tcPr>
            <w:tcW w:w="3544" w:type="dxa"/>
            <w:tcBorders>
              <w:top w:val="single" w:sz="4" w:space="0" w:color="auto"/>
              <w:left w:val="single" w:sz="4" w:space="0" w:color="auto"/>
              <w:bottom w:val="single" w:sz="4" w:space="0" w:color="auto"/>
              <w:right w:val="single" w:sz="4" w:space="0" w:color="auto"/>
            </w:tcBorders>
          </w:tcPr>
          <w:p w:rsidR="006E294E" w:rsidRPr="001B558D" w:rsidRDefault="001C6DEA" w:rsidP="001C6DEA">
            <w:pPr>
              <w:pStyle w:val="ConsPlusNormal"/>
              <w:jc w:val="center"/>
              <w:rPr>
                <w:rFonts w:ascii="Times New Roman" w:hAnsi="Times New Roman" w:cs="Times New Roman"/>
                <w:sz w:val="24"/>
                <w:szCs w:val="24"/>
              </w:rPr>
            </w:pPr>
            <w:r>
              <w:rPr>
                <w:rFonts w:ascii="Times New Roman" w:hAnsi="Times New Roman" w:cs="Times New Roman"/>
                <w:sz w:val="24"/>
                <w:szCs w:val="24"/>
              </w:rPr>
              <w:t>1.26</w:t>
            </w:r>
          </w:p>
        </w:tc>
      </w:tr>
    </w:tbl>
    <w:p w:rsidR="007A261B" w:rsidRDefault="007A261B" w:rsidP="00400CFF">
      <w:pPr>
        <w:pStyle w:val="ConsPlusNormal"/>
        <w:ind w:firstLine="540"/>
        <w:jc w:val="both"/>
        <w:rPr>
          <w:rFonts w:ascii="Times New Roman" w:hAnsi="Times New Roman" w:cs="Times New Roman"/>
          <w:sz w:val="28"/>
          <w:szCs w:val="28"/>
        </w:rPr>
      </w:pP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2.4. </w:t>
      </w:r>
      <w:r w:rsidR="00CD27CD">
        <w:rPr>
          <w:rFonts w:ascii="Times New Roman" w:hAnsi="Times New Roman" w:cs="Times New Roman"/>
          <w:sz w:val="28"/>
          <w:szCs w:val="28"/>
        </w:rPr>
        <w:t>Должностной</w:t>
      </w:r>
      <w:r w:rsidRPr="00400CFF">
        <w:rPr>
          <w:rFonts w:ascii="Times New Roman" w:hAnsi="Times New Roman" w:cs="Times New Roman"/>
          <w:sz w:val="28"/>
          <w:szCs w:val="28"/>
        </w:rPr>
        <w:t xml:space="preserve"> повышающий коэффициент устанавливается работникам Учреждения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в размере до 5.0.</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Решение об установлении </w:t>
      </w:r>
      <w:r w:rsidR="00CD27CD">
        <w:rPr>
          <w:rFonts w:ascii="Times New Roman" w:hAnsi="Times New Roman" w:cs="Times New Roman"/>
          <w:sz w:val="28"/>
          <w:szCs w:val="28"/>
        </w:rPr>
        <w:t>должностного</w:t>
      </w:r>
      <w:r w:rsidRPr="00400CFF">
        <w:rPr>
          <w:rFonts w:ascii="Times New Roman" w:hAnsi="Times New Roman" w:cs="Times New Roman"/>
          <w:sz w:val="28"/>
          <w:szCs w:val="28"/>
        </w:rPr>
        <w:t xml:space="preserve"> повышающего коэффициента и его размерах принимается р</w:t>
      </w:r>
      <w:r w:rsidR="00CD27CD">
        <w:rPr>
          <w:rFonts w:ascii="Times New Roman" w:hAnsi="Times New Roman" w:cs="Times New Roman"/>
          <w:sz w:val="28"/>
          <w:szCs w:val="28"/>
        </w:rPr>
        <w:t>уководителем Учреждения.</w:t>
      </w:r>
    </w:p>
    <w:p w:rsidR="006E294E" w:rsidRPr="00400CFF" w:rsidRDefault="006E294E" w:rsidP="00400CFF">
      <w:pPr>
        <w:pStyle w:val="ConsPlusNormal"/>
        <w:jc w:val="both"/>
        <w:rPr>
          <w:rFonts w:ascii="Times New Roman" w:hAnsi="Times New Roman" w:cs="Times New Roman"/>
          <w:sz w:val="28"/>
          <w:szCs w:val="28"/>
        </w:rPr>
      </w:pPr>
    </w:p>
    <w:p w:rsidR="006E294E" w:rsidRPr="00FA5C14" w:rsidRDefault="006E294E" w:rsidP="00FA5C14">
      <w:pPr>
        <w:pStyle w:val="ConsPlusNormal"/>
        <w:jc w:val="center"/>
        <w:outlineLvl w:val="1"/>
        <w:rPr>
          <w:rFonts w:ascii="Times New Roman" w:hAnsi="Times New Roman" w:cs="Times New Roman"/>
          <w:b/>
          <w:sz w:val="28"/>
          <w:szCs w:val="28"/>
        </w:rPr>
      </w:pPr>
      <w:bookmarkStart w:id="0" w:name="Par91"/>
      <w:bookmarkEnd w:id="0"/>
      <w:r w:rsidRPr="00FA5C14">
        <w:rPr>
          <w:rFonts w:ascii="Times New Roman" w:hAnsi="Times New Roman" w:cs="Times New Roman"/>
          <w:b/>
          <w:sz w:val="28"/>
          <w:szCs w:val="28"/>
        </w:rPr>
        <w:t>III. Выплаты компенсационного характера,</w:t>
      </w:r>
    </w:p>
    <w:p w:rsidR="006E294E" w:rsidRPr="00FA5C14" w:rsidRDefault="006E294E" w:rsidP="00FA5C14">
      <w:pPr>
        <w:pStyle w:val="ConsPlusNormal"/>
        <w:jc w:val="center"/>
        <w:rPr>
          <w:rFonts w:ascii="Times New Roman" w:hAnsi="Times New Roman" w:cs="Times New Roman"/>
          <w:b/>
          <w:sz w:val="28"/>
          <w:szCs w:val="28"/>
        </w:rPr>
      </w:pPr>
      <w:r w:rsidRPr="00FA5C14">
        <w:rPr>
          <w:rFonts w:ascii="Times New Roman" w:hAnsi="Times New Roman" w:cs="Times New Roman"/>
          <w:b/>
          <w:sz w:val="28"/>
          <w:szCs w:val="28"/>
        </w:rPr>
        <w:t>порядок, размеры и условия их применения</w:t>
      </w:r>
    </w:p>
    <w:p w:rsidR="006E294E" w:rsidRPr="00400CFF" w:rsidRDefault="006E294E" w:rsidP="00400CFF">
      <w:pPr>
        <w:pStyle w:val="ConsPlusNormal"/>
        <w:jc w:val="both"/>
        <w:rPr>
          <w:rFonts w:ascii="Times New Roman" w:hAnsi="Times New Roman" w:cs="Times New Roman"/>
          <w:sz w:val="28"/>
          <w:szCs w:val="28"/>
        </w:rPr>
      </w:pP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3.1. Работникам Учреждения устанавливаются выплаты компенсационного характера.</w:t>
      </w:r>
    </w:p>
    <w:p w:rsidR="007A261B" w:rsidRDefault="006E294E" w:rsidP="004349F8">
      <w:pPr>
        <w:pStyle w:val="ConsPlusNormal"/>
        <w:ind w:firstLine="567"/>
        <w:jc w:val="both"/>
        <w:rPr>
          <w:rFonts w:ascii="Times New Roman" w:hAnsi="Times New Roman" w:cs="Times New Roman"/>
          <w:spacing w:val="2"/>
          <w:sz w:val="28"/>
          <w:szCs w:val="28"/>
          <w:shd w:val="clear" w:color="auto" w:fill="FFFFFF"/>
        </w:rPr>
      </w:pPr>
      <w:r w:rsidRPr="00400CFF">
        <w:rPr>
          <w:rFonts w:ascii="Times New Roman" w:hAnsi="Times New Roman" w:cs="Times New Roman"/>
          <w:sz w:val="28"/>
          <w:szCs w:val="28"/>
        </w:rPr>
        <w:t xml:space="preserve">3.2. </w:t>
      </w:r>
      <w:r w:rsidR="004349F8" w:rsidRPr="004349F8">
        <w:rPr>
          <w:rFonts w:ascii="Times New Roman" w:hAnsi="Times New Roman" w:cs="Times New Roman"/>
          <w:spacing w:val="2"/>
          <w:sz w:val="28"/>
          <w:szCs w:val="28"/>
          <w:shd w:val="clear" w:color="auto" w:fill="FFFFFF"/>
        </w:rPr>
        <w:t xml:space="preserve">Выплаты работникам, занятым на работах с вредными и (или) опасными условиями труда, устанавливаются в размере от 4 до 24 процентов должностного оклада в порядке, предусмотренном действующим законодательством, и начисляются за время фактической занятости </w:t>
      </w:r>
      <w:r w:rsidR="004349F8" w:rsidRPr="004349F8">
        <w:rPr>
          <w:rFonts w:ascii="Times New Roman" w:hAnsi="Times New Roman" w:cs="Times New Roman"/>
          <w:spacing w:val="2"/>
          <w:sz w:val="28"/>
          <w:szCs w:val="28"/>
          <w:shd w:val="clear" w:color="auto" w:fill="FFFFFF"/>
        </w:rPr>
        <w:lastRenderedPageBreak/>
        <w:t>работников на таких работах.</w:t>
      </w:r>
    </w:p>
    <w:p w:rsidR="007A261B" w:rsidRDefault="004349F8" w:rsidP="004349F8">
      <w:pPr>
        <w:pStyle w:val="ConsPlusNormal"/>
        <w:ind w:firstLine="567"/>
        <w:jc w:val="both"/>
        <w:rPr>
          <w:rFonts w:ascii="Times New Roman" w:hAnsi="Times New Roman" w:cs="Times New Roman"/>
          <w:spacing w:val="2"/>
          <w:sz w:val="28"/>
          <w:szCs w:val="28"/>
          <w:shd w:val="clear" w:color="auto" w:fill="FFFFFF"/>
        </w:rPr>
      </w:pPr>
      <w:r w:rsidRPr="004349F8">
        <w:rPr>
          <w:rFonts w:ascii="Times New Roman" w:hAnsi="Times New Roman" w:cs="Times New Roman"/>
          <w:spacing w:val="2"/>
          <w:sz w:val="28"/>
          <w:szCs w:val="28"/>
          <w:shd w:val="clear" w:color="auto" w:fill="FFFFFF"/>
        </w:rPr>
        <w:t>Конкретные размеры выплат устанавливаются по решению руководителя Учреждения с учетом мнения представительного органа работников либо в соответствии с коллективным договором, трудовым договором.</w:t>
      </w:r>
    </w:p>
    <w:p w:rsidR="004349F8" w:rsidRPr="004349F8" w:rsidRDefault="004349F8" w:rsidP="004349F8">
      <w:pPr>
        <w:pStyle w:val="ConsPlusNormal"/>
        <w:ind w:firstLine="567"/>
        <w:jc w:val="both"/>
        <w:rPr>
          <w:rFonts w:ascii="Times New Roman" w:hAnsi="Times New Roman" w:cs="Times New Roman"/>
          <w:spacing w:val="2"/>
          <w:sz w:val="28"/>
          <w:szCs w:val="28"/>
          <w:shd w:val="clear" w:color="auto" w:fill="FFFFFF"/>
        </w:rPr>
      </w:pPr>
      <w:r w:rsidRPr="004349F8">
        <w:rPr>
          <w:rFonts w:ascii="Times New Roman" w:hAnsi="Times New Roman" w:cs="Times New Roman"/>
          <w:spacing w:val="2"/>
          <w:sz w:val="28"/>
          <w:szCs w:val="28"/>
          <w:shd w:val="clear" w:color="auto" w:fill="FFFFFF"/>
        </w:rPr>
        <w:t>Если рабочее место в соответствии с действующим законодательством признано безопасным, то указанная выплата не устанавливается.</w:t>
      </w:r>
    </w:p>
    <w:p w:rsidR="006E294E" w:rsidRPr="00400CFF" w:rsidRDefault="006E294E" w:rsidP="004349F8">
      <w:pPr>
        <w:pStyle w:val="ConsPlusNormal"/>
        <w:ind w:firstLine="539"/>
        <w:jc w:val="both"/>
        <w:rPr>
          <w:rFonts w:ascii="Times New Roman" w:hAnsi="Times New Roman" w:cs="Times New Roman"/>
          <w:sz w:val="28"/>
          <w:szCs w:val="28"/>
        </w:rPr>
      </w:pPr>
      <w:r w:rsidRPr="00400CFF">
        <w:rPr>
          <w:rFonts w:ascii="Times New Roman" w:hAnsi="Times New Roman" w:cs="Times New Roman"/>
          <w:sz w:val="28"/>
          <w:szCs w:val="28"/>
        </w:rPr>
        <w:t>3.2.</w:t>
      </w:r>
      <w:r w:rsidR="004349F8">
        <w:rPr>
          <w:rFonts w:ascii="Times New Roman" w:hAnsi="Times New Roman" w:cs="Times New Roman"/>
          <w:sz w:val="28"/>
          <w:szCs w:val="28"/>
        </w:rPr>
        <w:t>1</w:t>
      </w:r>
      <w:r w:rsidRPr="00400CFF">
        <w:rPr>
          <w:rFonts w:ascii="Times New Roman" w:hAnsi="Times New Roman" w:cs="Times New Roman"/>
          <w:sz w:val="28"/>
          <w:szCs w:val="28"/>
        </w:rPr>
        <w:t>. Доплата за работу в сельской местности устанавливается работникам Учреждения (структурных подразделений Учреждения), занимающим должности работников культуры, искусства и кинематографии, работников общеотраслевых должностей руководителей, специалистов и служащих, работников других отраслей бюджетной сферы, в размере 2</w:t>
      </w:r>
      <w:r w:rsidR="003E03FC">
        <w:rPr>
          <w:rFonts w:ascii="Times New Roman" w:hAnsi="Times New Roman" w:cs="Times New Roman"/>
          <w:sz w:val="28"/>
          <w:szCs w:val="28"/>
        </w:rPr>
        <w:t>5</w:t>
      </w:r>
      <w:r w:rsidRPr="00400CFF">
        <w:rPr>
          <w:rFonts w:ascii="Times New Roman" w:hAnsi="Times New Roman" w:cs="Times New Roman"/>
          <w:sz w:val="28"/>
          <w:szCs w:val="28"/>
        </w:rPr>
        <w:t xml:space="preserve"> процентов должностного оклада.</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3.3. Выплаты за работу в условиях, отклоняющихся </w:t>
      </w:r>
      <w:proofErr w:type="gramStart"/>
      <w:r w:rsidRPr="00400CFF">
        <w:rPr>
          <w:rFonts w:ascii="Times New Roman" w:hAnsi="Times New Roman" w:cs="Times New Roman"/>
          <w:sz w:val="28"/>
          <w:szCs w:val="28"/>
        </w:rPr>
        <w:t>от</w:t>
      </w:r>
      <w:proofErr w:type="gramEnd"/>
      <w:r w:rsidRPr="00400CFF">
        <w:rPr>
          <w:rFonts w:ascii="Times New Roman" w:hAnsi="Times New Roman" w:cs="Times New Roman"/>
          <w:sz w:val="28"/>
          <w:szCs w:val="28"/>
        </w:rPr>
        <w:t xml:space="preserve"> нормальных</w:t>
      </w:r>
      <w:r w:rsidR="00351442">
        <w:rPr>
          <w:rFonts w:ascii="Times New Roman" w:hAnsi="Times New Roman" w:cs="Times New Roman"/>
          <w:sz w:val="28"/>
          <w:szCs w:val="28"/>
        </w:rPr>
        <w:t>.</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3.3.1.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sidR="00351442">
        <w:rPr>
          <w:rFonts w:ascii="Times New Roman" w:hAnsi="Times New Roman" w:cs="Times New Roman"/>
          <w:sz w:val="28"/>
          <w:szCs w:val="28"/>
        </w:rPr>
        <w:t>.</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Размеры доплат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3.3.2. Доплата за работу в ночное время производится работникам Учреждения за к</w:t>
      </w:r>
      <w:r w:rsidR="00A674F6">
        <w:rPr>
          <w:rFonts w:ascii="Times New Roman" w:hAnsi="Times New Roman" w:cs="Times New Roman"/>
          <w:sz w:val="28"/>
          <w:szCs w:val="28"/>
        </w:rPr>
        <w:t>аждый час работы в ночное время</w:t>
      </w:r>
      <w:r w:rsidR="00351442">
        <w:rPr>
          <w:rFonts w:ascii="Times New Roman" w:hAnsi="Times New Roman" w:cs="Times New Roman"/>
          <w:sz w:val="28"/>
          <w:szCs w:val="28"/>
        </w:rPr>
        <w:t>.</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Минимальный размер доплаты - 40 процентов части должностного оклада за час работы в ночное время.</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3.3.3. Доплата за работу в выходные и нерабочие праздничные дни</w:t>
      </w:r>
      <w:r w:rsidR="0088382F">
        <w:rPr>
          <w:rFonts w:ascii="Times New Roman" w:hAnsi="Times New Roman" w:cs="Times New Roman"/>
          <w:sz w:val="28"/>
          <w:szCs w:val="28"/>
        </w:rPr>
        <w:t>.</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Доплата производится работникам, </w:t>
      </w:r>
      <w:proofErr w:type="spellStart"/>
      <w:r w:rsidRPr="00400CFF">
        <w:rPr>
          <w:rFonts w:ascii="Times New Roman" w:hAnsi="Times New Roman" w:cs="Times New Roman"/>
          <w:sz w:val="28"/>
          <w:szCs w:val="28"/>
        </w:rPr>
        <w:t>привлекавшимся</w:t>
      </w:r>
      <w:proofErr w:type="spellEnd"/>
      <w:r w:rsidRPr="00400CFF">
        <w:rPr>
          <w:rFonts w:ascii="Times New Roman" w:hAnsi="Times New Roman" w:cs="Times New Roman"/>
          <w:sz w:val="28"/>
          <w:szCs w:val="28"/>
        </w:rPr>
        <w:t xml:space="preserve"> к работе в выходные и нерабочие праздничные дни.</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Размер доплаты составляет:</w:t>
      </w:r>
    </w:p>
    <w:p w:rsidR="006E294E" w:rsidRPr="00400CFF" w:rsidRDefault="0088382F"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 xml:space="preserve">не менее одинарной дневной ставки сверх должностного оклада при </w:t>
      </w:r>
      <w:proofErr w:type="gramStart"/>
      <w:r w:rsidR="006E294E" w:rsidRPr="00400CFF">
        <w:rPr>
          <w:rFonts w:ascii="Times New Roman" w:hAnsi="Times New Roman" w:cs="Times New Roman"/>
          <w:sz w:val="28"/>
          <w:szCs w:val="28"/>
        </w:rPr>
        <w:t>работе полный день</w:t>
      </w:r>
      <w:proofErr w:type="gramEnd"/>
      <w:r w:rsidR="006E294E" w:rsidRPr="00400CFF">
        <w:rPr>
          <w:rFonts w:ascii="Times New Roman" w:hAnsi="Times New Roman" w:cs="Times New Roman"/>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если работа производилась сверх месячной нормы рабочего времени;</w:t>
      </w:r>
    </w:p>
    <w:p w:rsidR="006E294E" w:rsidRPr="00400CFF" w:rsidRDefault="0088382F" w:rsidP="00400CF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E294E" w:rsidRPr="00400CFF">
        <w:rPr>
          <w:rFonts w:ascii="Times New Roman" w:hAnsi="Times New Roman" w:cs="Times New Roman"/>
          <w:sz w:val="28"/>
          <w:szCs w:val="28"/>
        </w:rPr>
        <w:t>не менее одинарной части должностного оклада сверх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сверх должностного оклада за каждый час работы, если работа производилась сверх месячной нормы рабочего времени.</w:t>
      </w:r>
      <w:proofErr w:type="gramEnd"/>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Конкретные размеры доплаты устанавливаются коллективным договором, локальными нормативными актами, принимаемыми с учетом мнения представительного органа работников Учреждения, трудовым договором.</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lastRenderedPageBreak/>
        <w:t>3.3.4. Доплата за сверхурочную работу</w:t>
      </w:r>
      <w:r w:rsidR="0088382F">
        <w:rPr>
          <w:rFonts w:ascii="Times New Roman" w:hAnsi="Times New Roman" w:cs="Times New Roman"/>
          <w:sz w:val="28"/>
          <w:szCs w:val="28"/>
        </w:rPr>
        <w:t>.</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Доплата за сверхурочную работу составляет за первые два часа работы не </w:t>
      </w:r>
      <w:proofErr w:type="gramStart"/>
      <w:r w:rsidRPr="00400CFF">
        <w:rPr>
          <w:rFonts w:ascii="Times New Roman" w:hAnsi="Times New Roman" w:cs="Times New Roman"/>
          <w:sz w:val="28"/>
          <w:szCs w:val="28"/>
        </w:rPr>
        <w:t>менее полуторного</w:t>
      </w:r>
      <w:proofErr w:type="gramEnd"/>
      <w:r w:rsidRPr="00400CFF">
        <w:rPr>
          <w:rFonts w:ascii="Times New Roman" w:hAnsi="Times New Roman" w:cs="Times New Roman"/>
          <w:sz w:val="28"/>
          <w:szCs w:val="28"/>
        </w:rPr>
        <w:t xml:space="preserve"> размера, за последующие часы - двойного размера в соответствии со </w:t>
      </w:r>
      <w:hyperlink r:id="rId16" w:tooltip="&quot;Трудовой кодекс Российской Федерации&quot; от 30.12.2001 N 197-ФЗ (ред. от 01.07.2017){КонсультантПлюс}" w:history="1">
        <w:r w:rsidRPr="0088382F">
          <w:rPr>
            <w:rFonts w:ascii="Times New Roman" w:hAnsi="Times New Roman" w:cs="Times New Roman"/>
            <w:sz w:val="28"/>
            <w:szCs w:val="28"/>
          </w:rPr>
          <w:t>статьей 152</w:t>
        </w:r>
      </w:hyperlink>
      <w:r w:rsidRPr="0088382F">
        <w:rPr>
          <w:rFonts w:ascii="Times New Roman" w:hAnsi="Times New Roman" w:cs="Times New Roman"/>
          <w:sz w:val="28"/>
          <w:szCs w:val="28"/>
        </w:rPr>
        <w:t xml:space="preserve"> </w:t>
      </w:r>
      <w:r w:rsidRPr="00400CFF">
        <w:rPr>
          <w:rFonts w:ascii="Times New Roman" w:hAnsi="Times New Roman" w:cs="Times New Roman"/>
          <w:sz w:val="28"/>
          <w:szCs w:val="28"/>
        </w:rPr>
        <w:t>Трудового кодекса Российской Федерации.</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Конкретные размеры доплаты определяются коллективным договором, локальными нормативными актами, трудовым договором.</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3.4. Выплаты за работу в местностях с особыми климатическими условиями</w:t>
      </w:r>
      <w:r w:rsidR="0088382F">
        <w:rPr>
          <w:rFonts w:ascii="Times New Roman" w:hAnsi="Times New Roman" w:cs="Times New Roman"/>
          <w:sz w:val="28"/>
          <w:szCs w:val="28"/>
        </w:rPr>
        <w:t>.</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К заработной плате работников Учреждения в соответствии с действующим законодательством применяется районный коэффициент.</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3.5. Работникам Учреждения могут быть установлены иные компенсационные выплаты в соответствии с трудовым законодательством.</w:t>
      </w:r>
    </w:p>
    <w:p w:rsidR="006E294E" w:rsidRPr="00400CFF" w:rsidRDefault="006E294E" w:rsidP="00400CFF">
      <w:pPr>
        <w:pStyle w:val="ConsPlusNormal"/>
        <w:jc w:val="both"/>
        <w:rPr>
          <w:rFonts w:ascii="Times New Roman" w:hAnsi="Times New Roman" w:cs="Times New Roman"/>
          <w:sz w:val="28"/>
          <w:szCs w:val="28"/>
        </w:rPr>
      </w:pPr>
    </w:p>
    <w:p w:rsidR="006E294E" w:rsidRPr="0088382F" w:rsidRDefault="006E294E" w:rsidP="0088382F">
      <w:pPr>
        <w:pStyle w:val="ConsPlusNormal"/>
        <w:jc w:val="center"/>
        <w:outlineLvl w:val="1"/>
        <w:rPr>
          <w:rFonts w:ascii="Times New Roman" w:hAnsi="Times New Roman" w:cs="Times New Roman"/>
          <w:b/>
          <w:sz w:val="28"/>
          <w:szCs w:val="28"/>
        </w:rPr>
      </w:pPr>
      <w:r w:rsidRPr="0088382F">
        <w:rPr>
          <w:rFonts w:ascii="Times New Roman" w:hAnsi="Times New Roman" w:cs="Times New Roman"/>
          <w:b/>
          <w:sz w:val="28"/>
          <w:szCs w:val="28"/>
        </w:rPr>
        <w:t>IV. Выплаты стимулирующего характера,</w:t>
      </w:r>
    </w:p>
    <w:p w:rsidR="006E294E" w:rsidRPr="0088382F" w:rsidRDefault="006E294E" w:rsidP="0088382F">
      <w:pPr>
        <w:pStyle w:val="ConsPlusNormal"/>
        <w:jc w:val="center"/>
        <w:rPr>
          <w:rFonts w:ascii="Times New Roman" w:hAnsi="Times New Roman" w:cs="Times New Roman"/>
          <w:b/>
          <w:sz w:val="28"/>
          <w:szCs w:val="28"/>
        </w:rPr>
      </w:pPr>
      <w:r w:rsidRPr="0088382F">
        <w:rPr>
          <w:rFonts w:ascii="Times New Roman" w:hAnsi="Times New Roman" w:cs="Times New Roman"/>
          <w:b/>
          <w:sz w:val="28"/>
          <w:szCs w:val="28"/>
        </w:rPr>
        <w:t>порядок, размеры и условия их применения</w:t>
      </w:r>
    </w:p>
    <w:p w:rsidR="006E294E" w:rsidRPr="00400CFF" w:rsidRDefault="006E294E" w:rsidP="00400CFF">
      <w:pPr>
        <w:pStyle w:val="ConsPlusNormal"/>
        <w:jc w:val="both"/>
        <w:rPr>
          <w:rFonts w:ascii="Times New Roman" w:hAnsi="Times New Roman" w:cs="Times New Roman"/>
          <w:sz w:val="28"/>
          <w:szCs w:val="28"/>
        </w:rPr>
      </w:pP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4.1. В целях поощрения работников Учреждения за выполненную работу устанавливаются выплаты стимулирующего характера.</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Порядок, размеры и условия применения выплат стимулирующего характера в Учреждении и по отдельным должностям и профессиям определяются локальными нормативными актами Учреждения.</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4.2. Выплаты за интенсивность и высокие результаты работы</w:t>
      </w:r>
      <w:r w:rsidR="0088382F">
        <w:rPr>
          <w:rFonts w:ascii="Times New Roman" w:hAnsi="Times New Roman" w:cs="Times New Roman"/>
          <w:sz w:val="28"/>
          <w:szCs w:val="28"/>
        </w:rPr>
        <w:t>.</w:t>
      </w:r>
    </w:p>
    <w:p w:rsidR="006E294E"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4.2.1. Доплата за интенсивность и высокие результаты работы устанавливается работникам Учреждения в зависимости от количества и статуса проводимых Учреждением мероприятий, интенсивности, напряженности и сложности выполняемых работ, соблюдения сроков оказания услуг и внедрения новых технологий, направленных на повышение эффективности и качества оказываемых услуг.</w:t>
      </w:r>
    </w:p>
    <w:p w:rsidR="004E4250" w:rsidRPr="00400CFF" w:rsidRDefault="004E4250"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Размер доплаты может устанавливаться как в абсолютном значении, так и в процентном</w:t>
      </w:r>
      <w:r w:rsidR="00FB7447">
        <w:rPr>
          <w:rFonts w:ascii="Times New Roman" w:hAnsi="Times New Roman" w:cs="Times New Roman"/>
          <w:sz w:val="28"/>
          <w:szCs w:val="28"/>
        </w:rPr>
        <w:t xml:space="preserve"> отношении к должностному окладу</w:t>
      </w:r>
      <w:r w:rsidR="004349F8">
        <w:rPr>
          <w:rFonts w:ascii="Times New Roman" w:hAnsi="Times New Roman" w:cs="Times New Roman"/>
          <w:sz w:val="28"/>
          <w:szCs w:val="28"/>
        </w:rPr>
        <w:t xml:space="preserve"> в размере до 500 процентов должностного оклада</w:t>
      </w:r>
      <w:r w:rsidR="00FB7447">
        <w:rPr>
          <w:rFonts w:ascii="Times New Roman" w:hAnsi="Times New Roman" w:cs="Times New Roman"/>
          <w:sz w:val="28"/>
          <w:szCs w:val="28"/>
        </w:rPr>
        <w:t>.</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Доплата устанавливается сроком не более 1 года.</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4.3. Выплаты за стаж непрерывной работы, выслугу лет</w:t>
      </w:r>
      <w:r w:rsidR="00351442">
        <w:rPr>
          <w:rFonts w:ascii="Times New Roman" w:hAnsi="Times New Roman" w:cs="Times New Roman"/>
          <w:sz w:val="28"/>
          <w:szCs w:val="28"/>
        </w:rPr>
        <w:t>.</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В Учреждении устанавливается доплата за выслугу лет согласно </w:t>
      </w:r>
      <w:hyperlink w:anchor="Par192" w:tooltip="ПОРЯДОК" w:history="1">
        <w:r w:rsidRPr="0088382F">
          <w:rPr>
            <w:rFonts w:ascii="Times New Roman" w:hAnsi="Times New Roman" w:cs="Times New Roman"/>
            <w:sz w:val="28"/>
            <w:szCs w:val="28"/>
          </w:rPr>
          <w:t xml:space="preserve">приложениям </w:t>
        </w:r>
        <w:r w:rsidR="0088382F">
          <w:rPr>
            <w:rFonts w:ascii="Times New Roman" w:hAnsi="Times New Roman" w:cs="Times New Roman"/>
            <w:sz w:val="28"/>
            <w:szCs w:val="28"/>
          </w:rPr>
          <w:t xml:space="preserve">№№ </w:t>
        </w:r>
        <w:r w:rsidRPr="0088382F">
          <w:rPr>
            <w:rFonts w:ascii="Times New Roman" w:hAnsi="Times New Roman" w:cs="Times New Roman"/>
            <w:sz w:val="28"/>
            <w:szCs w:val="28"/>
          </w:rPr>
          <w:t>1</w:t>
        </w:r>
      </w:hyperlink>
      <w:r w:rsidR="0088382F">
        <w:rPr>
          <w:rFonts w:ascii="Times New Roman" w:hAnsi="Times New Roman" w:cs="Times New Roman"/>
          <w:sz w:val="28"/>
          <w:szCs w:val="28"/>
        </w:rPr>
        <w:t xml:space="preserve">, </w:t>
      </w:r>
      <w:hyperlink w:anchor="Par247" w:tooltip="ПОРЯДОК" w:history="1">
        <w:r w:rsidRPr="0088382F">
          <w:rPr>
            <w:rFonts w:ascii="Times New Roman" w:hAnsi="Times New Roman" w:cs="Times New Roman"/>
            <w:sz w:val="28"/>
            <w:szCs w:val="28"/>
          </w:rPr>
          <w:t>2</w:t>
        </w:r>
      </w:hyperlink>
      <w:r w:rsidRPr="00400CFF">
        <w:rPr>
          <w:rFonts w:ascii="Times New Roman" w:hAnsi="Times New Roman" w:cs="Times New Roman"/>
          <w:sz w:val="28"/>
          <w:szCs w:val="28"/>
        </w:rPr>
        <w:t xml:space="preserve"> к настоящему Положению.</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4.4. Выплаты за качество выполняемых работ</w:t>
      </w:r>
      <w:r w:rsidR="00351442">
        <w:rPr>
          <w:rFonts w:ascii="Times New Roman" w:hAnsi="Times New Roman" w:cs="Times New Roman"/>
          <w:sz w:val="28"/>
          <w:szCs w:val="28"/>
        </w:rPr>
        <w:t>.</w:t>
      </w:r>
    </w:p>
    <w:p w:rsidR="007A261B" w:rsidRDefault="006E294E" w:rsidP="004349F8">
      <w:pPr>
        <w:pStyle w:val="ConsPlusNormal"/>
        <w:ind w:firstLine="540"/>
        <w:jc w:val="both"/>
        <w:rPr>
          <w:rFonts w:ascii="Times New Roman" w:hAnsi="Times New Roman" w:cs="Times New Roman"/>
          <w:spacing w:val="2"/>
          <w:sz w:val="28"/>
          <w:szCs w:val="28"/>
          <w:shd w:val="clear" w:color="auto" w:fill="FFFFFF"/>
        </w:rPr>
      </w:pPr>
      <w:r w:rsidRPr="00400CFF">
        <w:rPr>
          <w:rFonts w:ascii="Times New Roman" w:hAnsi="Times New Roman" w:cs="Times New Roman"/>
          <w:sz w:val="28"/>
          <w:szCs w:val="28"/>
        </w:rPr>
        <w:t xml:space="preserve">4.4.1. </w:t>
      </w:r>
      <w:r w:rsidR="004349F8" w:rsidRPr="004349F8">
        <w:rPr>
          <w:rFonts w:ascii="Times New Roman" w:hAnsi="Times New Roman" w:cs="Times New Roman"/>
          <w:spacing w:val="2"/>
          <w:sz w:val="28"/>
          <w:szCs w:val="28"/>
          <w:shd w:val="clear" w:color="auto" w:fill="FFFFFF"/>
        </w:rPr>
        <w:t>Доплата за качество выполняемых работ устанавливается работникам на определенный срок и осуществляется за фактически отработанное время с момента установления или изменения размера выплаты.</w:t>
      </w:r>
      <w:r w:rsidR="004349F8" w:rsidRPr="004349F8">
        <w:rPr>
          <w:rFonts w:ascii="Times New Roman" w:hAnsi="Times New Roman" w:cs="Times New Roman"/>
          <w:spacing w:val="2"/>
          <w:sz w:val="28"/>
          <w:szCs w:val="28"/>
        </w:rPr>
        <w:br/>
      </w:r>
      <w:r w:rsidR="004349F8">
        <w:rPr>
          <w:rFonts w:ascii="Times New Roman" w:hAnsi="Times New Roman" w:cs="Times New Roman"/>
          <w:spacing w:val="2"/>
          <w:sz w:val="28"/>
          <w:szCs w:val="28"/>
          <w:shd w:val="clear" w:color="auto" w:fill="FFFFFF"/>
        </w:rPr>
        <w:t xml:space="preserve">             </w:t>
      </w:r>
      <w:r w:rsidR="004349F8" w:rsidRPr="004349F8">
        <w:rPr>
          <w:rFonts w:ascii="Times New Roman" w:hAnsi="Times New Roman" w:cs="Times New Roman"/>
          <w:spacing w:val="2"/>
          <w:sz w:val="28"/>
          <w:szCs w:val="28"/>
          <w:shd w:val="clear" w:color="auto" w:fill="FFFFFF"/>
        </w:rPr>
        <w:t xml:space="preserve">Размер и условия установления доплаты за качество выполняемых работ устанавливаются коллективным договором, локальными нормативными актами с учетом определенных Учреждением показателей и критериев </w:t>
      </w:r>
      <w:proofErr w:type="gramStart"/>
      <w:r w:rsidR="004349F8" w:rsidRPr="004349F8">
        <w:rPr>
          <w:rFonts w:ascii="Times New Roman" w:hAnsi="Times New Roman" w:cs="Times New Roman"/>
          <w:spacing w:val="2"/>
          <w:sz w:val="28"/>
          <w:szCs w:val="28"/>
          <w:shd w:val="clear" w:color="auto" w:fill="FFFFFF"/>
        </w:rPr>
        <w:t>оценки эффективности труда работников этого Учреждения</w:t>
      </w:r>
      <w:proofErr w:type="gramEnd"/>
      <w:r w:rsidR="004349F8" w:rsidRPr="004349F8">
        <w:rPr>
          <w:rFonts w:ascii="Times New Roman" w:hAnsi="Times New Roman" w:cs="Times New Roman"/>
          <w:spacing w:val="2"/>
          <w:sz w:val="28"/>
          <w:szCs w:val="28"/>
          <w:shd w:val="clear" w:color="auto" w:fill="FFFFFF"/>
        </w:rPr>
        <w:t>.</w:t>
      </w:r>
    </w:p>
    <w:p w:rsidR="004349F8" w:rsidRPr="004349F8" w:rsidRDefault="004349F8" w:rsidP="004349F8">
      <w:pPr>
        <w:pStyle w:val="ConsPlusNormal"/>
        <w:ind w:firstLine="540"/>
        <w:jc w:val="both"/>
        <w:rPr>
          <w:rFonts w:ascii="Times New Roman" w:hAnsi="Times New Roman" w:cs="Times New Roman"/>
          <w:sz w:val="28"/>
          <w:szCs w:val="28"/>
        </w:rPr>
      </w:pPr>
      <w:r w:rsidRPr="004349F8">
        <w:rPr>
          <w:rFonts w:ascii="Times New Roman" w:hAnsi="Times New Roman" w:cs="Times New Roman"/>
          <w:spacing w:val="2"/>
          <w:sz w:val="28"/>
          <w:szCs w:val="28"/>
          <w:shd w:val="clear" w:color="auto" w:fill="FFFFFF"/>
        </w:rPr>
        <w:t>Размер доплаты не может превышать 500 процентов должностного оклада. Доплата устанавливается сроком не более 1 года.</w:t>
      </w:r>
    </w:p>
    <w:p w:rsidR="006E294E" w:rsidRPr="00400CFF" w:rsidRDefault="006E294E" w:rsidP="004349F8">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lastRenderedPageBreak/>
        <w:t>4.5. Премиальные выплаты по итогам работы</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Конкретный размер премии может определяться как в процентах, так и в абсолютном размере.</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Премиальные выплаты максимальным размером не ограничиваются.</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4.5.1. Премия по итогам работы за период (за месяц, квартал, полугодие, год) выплачивается с целью поощрения работников Учреждения за общие результаты труда по итогам работы.</w:t>
      </w:r>
    </w:p>
    <w:p w:rsidR="004349F8" w:rsidRPr="004349F8" w:rsidRDefault="004349F8" w:rsidP="00400CFF">
      <w:pPr>
        <w:pStyle w:val="ConsPlusNormal"/>
        <w:ind w:firstLine="540"/>
        <w:jc w:val="both"/>
        <w:rPr>
          <w:rFonts w:ascii="Times New Roman" w:hAnsi="Times New Roman" w:cs="Times New Roman"/>
          <w:spacing w:val="2"/>
          <w:sz w:val="28"/>
          <w:szCs w:val="28"/>
          <w:shd w:val="clear" w:color="auto" w:fill="FFFFFF"/>
        </w:rPr>
      </w:pPr>
      <w:r w:rsidRPr="004349F8">
        <w:rPr>
          <w:rFonts w:ascii="Times New Roman" w:hAnsi="Times New Roman" w:cs="Times New Roman"/>
          <w:spacing w:val="2"/>
          <w:sz w:val="28"/>
          <w:szCs w:val="28"/>
          <w:shd w:val="clear" w:color="auto" w:fill="FFFFFF"/>
        </w:rPr>
        <w:t>При установлении премиальной выплаты учитываются результаты деятельности работников Учреждения за отчетный период на основании показателей и критериев оценки эффективности труда работников Учреждения, установленных локальным нормативным актом Учреждения.</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4.5.2. Премия за выполнение особо важных, сложных и срочных работ выплачивается работникам Учреждения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При премировании учитываются:</w:t>
      </w:r>
    </w:p>
    <w:p w:rsidR="00C166C9"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выполнение особо важных и ответственных работ в ограниченные сроки;</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качественная подготовка и проведение мероприятий, связанных с уставной деятельностью Учреждения.</w:t>
      </w:r>
    </w:p>
    <w:p w:rsidR="006E294E" w:rsidRPr="00C166C9" w:rsidRDefault="006E294E" w:rsidP="00400CFF">
      <w:pPr>
        <w:pStyle w:val="ConsPlusNormal"/>
        <w:jc w:val="both"/>
        <w:rPr>
          <w:rFonts w:ascii="Times New Roman" w:hAnsi="Times New Roman" w:cs="Times New Roman"/>
          <w:sz w:val="24"/>
          <w:szCs w:val="24"/>
        </w:rPr>
      </w:pPr>
    </w:p>
    <w:p w:rsidR="006E294E" w:rsidRPr="007A261B" w:rsidRDefault="006E294E" w:rsidP="0088382F">
      <w:pPr>
        <w:pStyle w:val="ConsPlusNormal"/>
        <w:jc w:val="center"/>
        <w:outlineLvl w:val="1"/>
        <w:rPr>
          <w:rFonts w:ascii="Times New Roman" w:hAnsi="Times New Roman" w:cs="Times New Roman"/>
          <w:b/>
          <w:sz w:val="28"/>
          <w:szCs w:val="28"/>
        </w:rPr>
      </w:pPr>
      <w:r w:rsidRPr="007A261B">
        <w:rPr>
          <w:rFonts w:ascii="Times New Roman" w:hAnsi="Times New Roman" w:cs="Times New Roman"/>
          <w:b/>
          <w:sz w:val="28"/>
          <w:szCs w:val="28"/>
        </w:rPr>
        <w:t xml:space="preserve">V. Порядок и </w:t>
      </w:r>
      <w:proofErr w:type="gramStart"/>
      <w:r w:rsidRPr="007A261B">
        <w:rPr>
          <w:rFonts w:ascii="Times New Roman" w:hAnsi="Times New Roman" w:cs="Times New Roman"/>
          <w:b/>
          <w:sz w:val="28"/>
          <w:szCs w:val="28"/>
        </w:rPr>
        <w:t>размеры оплаты труда</w:t>
      </w:r>
      <w:proofErr w:type="gramEnd"/>
      <w:r w:rsidRPr="007A261B">
        <w:rPr>
          <w:rFonts w:ascii="Times New Roman" w:hAnsi="Times New Roman" w:cs="Times New Roman"/>
          <w:b/>
          <w:sz w:val="28"/>
          <w:szCs w:val="28"/>
        </w:rPr>
        <w:t xml:space="preserve"> руководителей Учреждений</w:t>
      </w:r>
    </w:p>
    <w:p w:rsidR="006E294E" w:rsidRPr="00C166C9" w:rsidRDefault="006E294E" w:rsidP="00400CFF">
      <w:pPr>
        <w:pStyle w:val="ConsPlusNormal"/>
        <w:jc w:val="both"/>
        <w:rPr>
          <w:rFonts w:ascii="Times New Roman" w:hAnsi="Times New Roman" w:cs="Times New Roman"/>
          <w:sz w:val="24"/>
          <w:szCs w:val="24"/>
        </w:rPr>
      </w:pPr>
    </w:p>
    <w:p w:rsidR="006E294E" w:rsidRPr="00AA436B" w:rsidRDefault="006E294E" w:rsidP="00400CFF">
      <w:pPr>
        <w:pStyle w:val="ConsPlusNormal"/>
        <w:ind w:firstLine="540"/>
        <w:jc w:val="both"/>
        <w:rPr>
          <w:rFonts w:ascii="Times New Roman" w:hAnsi="Times New Roman" w:cs="Times New Roman"/>
          <w:sz w:val="28"/>
          <w:szCs w:val="28"/>
        </w:rPr>
      </w:pPr>
      <w:r w:rsidRPr="00AA436B">
        <w:rPr>
          <w:rFonts w:ascii="Times New Roman" w:hAnsi="Times New Roman" w:cs="Times New Roman"/>
          <w:sz w:val="28"/>
          <w:szCs w:val="28"/>
        </w:rPr>
        <w:t>5.1. Заработная плата руководителя</w:t>
      </w:r>
      <w:r w:rsidR="00C166C9" w:rsidRPr="00AA436B">
        <w:rPr>
          <w:rFonts w:ascii="Times New Roman" w:hAnsi="Times New Roman" w:cs="Times New Roman"/>
          <w:sz w:val="28"/>
          <w:szCs w:val="28"/>
        </w:rPr>
        <w:t>, заместителя руководителя, главного бухгалтера</w:t>
      </w:r>
      <w:r w:rsidRPr="00AA436B">
        <w:rPr>
          <w:rFonts w:ascii="Times New Roman" w:hAnsi="Times New Roman" w:cs="Times New Roman"/>
          <w:sz w:val="28"/>
          <w:szCs w:val="28"/>
        </w:rPr>
        <w:t xml:space="preserve"> Учреждения состоит из должностного оклада, выплат компенсационного и стимулирующего характера.</w:t>
      </w:r>
    </w:p>
    <w:p w:rsidR="006E294E" w:rsidRPr="00AA436B" w:rsidRDefault="006E294E" w:rsidP="00400CFF">
      <w:pPr>
        <w:pStyle w:val="ConsPlusNormal"/>
        <w:ind w:firstLine="540"/>
        <w:jc w:val="both"/>
        <w:rPr>
          <w:rFonts w:ascii="Times New Roman" w:hAnsi="Times New Roman" w:cs="Times New Roman"/>
          <w:sz w:val="28"/>
          <w:szCs w:val="28"/>
        </w:rPr>
      </w:pPr>
      <w:r w:rsidRPr="00AA436B">
        <w:rPr>
          <w:rFonts w:ascii="Times New Roman" w:hAnsi="Times New Roman" w:cs="Times New Roman"/>
          <w:sz w:val="28"/>
          <w:szCs w:val="28"/>
        </w:rPr>
        <w:t>5.2. Размеры должностного оклада, выплат стимулирующего и компенсационного характера руководителя Учреждения определяются Учредителем.</w:t>
      </w:r>
    </w:p>
    <w:p w:rsidR="006E294E" w:rsidRPr="00AA436B" w:rsidRDefault="006E294E" w:rsidP="00400CFF">
      <w:pPr>
        <w:pStyle w:val="ConsPlusNormal"/>
        <w:ind w:firstLine="540"/>
        <w:jc w:val="both"/>
        <w:rPr>
          <w:rFonts w:ascii="Times New Roman" w:hAnsi="Times New Roman" w:cs="Times New Roman"/>
          <w:sz w:val="28"/>
          <w:szCs w:val="28"/>
        </w:rPr>
      </w:pPr>
      <w:r w:rsidRPr="00AA436B">
        <w:rPr>
          <w:rFonts w:ascii="Times New Roman" w:hAnsi="Times New Roman" w:cs="Times New Roman"/>
          <w:sz w:val="28"/>
          <w:szCs w:val="28"/>
        </w:rPr>
        <w:t>5.3.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5 размеров указанной средней заработной платы.</w:t>
      </w:r>
    </w:p>
    <w:p w:rsidR="00C166C9" w:rsidRPr="00AA436B" w:rsidRDefault="00C166C9" w:rsidP="00400CFF">
      <w:pPr>
        <w:pStyle w:val="ConsPlusNormal"/>
        <w:ind w:firstLine="540"/>
        <w:jc w:val="both"/>
        <w:rPr>
          <w:rFonts w:ascii="Times New Roman" w:hAnsi="Times New Roman" w:cs="Times New Roman"/>
          <w:spacing w:val="2"/>
          <w:sz w:val="28"/>
          <w:szCs w:val="28"/>
          <w:shd w:val="clear" w:color="auto" w:fill="FFFFFF"/>
        </w:rPr>
      </w:pPr>
      <w:r w:rsidRPr="00AA436B">
        <w:rPr>
          <w:rFonts w:ascii="Times New Roman" w:hAnsi="Times New Roman" w:cs="Times New Roman"/>
          <w:spacing w:val="2"/>
          <w:sz w:val="28"/>
          <w:szCs w:val="28"/>
          <w:shd w:val="clear" w:color="auto" w:fill="FFFFFF"/>
        </w:rPr>
        <w:t>Перечень должностей работников, относимых к основному персоналу, устанавливается органом исполнительной государственной власти области, осуществляющим функции и полномочия учредителя Учреждения.</w:t>
      </w:r>
    </w:p>
    <w:p w:rsidR="006E294E" w:rsidRPr="00AA436B" w:rsidRDefault="00746328" w:rsidP="00400CFF">
      <w:pPr>
        <w:pStyle w:val="ConsPlusNormal"/>
        <w:ind w:firstLine="540"/>
        <w:jc w:val="both"/>
        <w:rPr>
          <w:rFonts w:ascii="Times New Roman" w:hAnsi="Times New Roman" w:cs="Times New Roman"/>
          <w:sz w:val="28"/>
          <w:szCs w:val="28"/>
        </w:rPr>
      </w:pPr>
      <w:hyperlink w:anchor="Par300" w:tooltip="ПОРЯДОК" w:history="1">
        <w:r w:rsidR="006E294E" w:rsidRPr="00AA436B">
          <w:rPr>
            <w:rFonts w:ascii="Times New Roman" w:hAnsi="Times New Roman" w:cs="Times New Roman"/>
            <w:sz w:val="28"/>
            <w:szCs w:val="28"/>
          </w:rPr>
          <w:t>Порядок</w:t>
        </w:r>
      </w:hyperlink>
      <w:r w:rsidR="006E294E" w:rsidRPr="00AA436B">
        <w:rPr>
          <w:rFonts w:ascii="Times New Roman" w:hAnsi="Times New Roman" w:cs="Times New Roman"/>
          <w:sz w:val="28"/>
          <w:szCs w:val="28"/>
        </w:rPr>
        <w:t xml:space="preserve"> исчисления размера средней заработной </w:t>
      </w:r>
      <w:proofErr w:type="gramStart"/>
      <w:r w:rsidR="006E294E" w:rsidRPr="00AA436B">
        <w:rPr>
          <w:rFonts w:ascii="Times New Roman" w:hAnsi="Times New Roman" w:cs="Times New Roman"/>
          <w:sz w:val="28"/>
          <w:szCs w:val="28"/>
        </w:rPr>
        <w:t>платы для определения размера должностного оклада руководителя Учреждения</w:t>
      </w:r>
      <w:proofErr w:type="gramEnd"/>
      <w:r w:rsidR="006E294E" w:rsidRPr="00AA436B">
        <w:rPr>
          <w:rFonts w:ascii="Times New Roman" w:hAnsi="Times New Roman" w:cs="Times New Roman"/>
          <w:sz w:val="28"/>
          <w:szCs w:val="28"/>
        </w:rPr>
        <w:t xml:space="preserve"> определяется в соответствии с Порядком исчисления размера должностного оклада руководителя муниципального Учреждения культуры (приложение 3).</w:t>
      </w:r>
    </w:p>
    <w:p w:rsidR="00C166C9" w:rsidRPr="00AA436B" w:rsidRDefault="00C166C9" w:rsidP="00400CFF">
      <w:pPr>
        <w:pStyle w:val="ConsPlusNormal"/>
        <w:ind w:firstLine="540"/>
        <w:jc w:val="both"/>
        <w:rPr>
          <w:rFonts w:ascii="Times New Roman" w:hAnsi="Times New Roman" w:cs="Times New Roman"/>
          <w:sz w:val="28"/>
          <w:szCs w:val="28"/>
        </w:rPr>
      </w:pPr>
      <w:r w:rsidRPr="00AA436B">
        <w:rPr>
          <w:rFonts w:ascii="Times New Roman" w:hAnsi="Times New Roman" w:cs="Times New Roman"/>
          <w:spacing w:val="2"/>
          <w:sz w:val="28"/>
          <w:szCs w:val="28"/>
          <w:shd w:val="clear" w:color="auto" w:fill="FFFFFF"/>
        </w:rPr>
        <w:t xml:space="preserve">Предельный уровень соотношения средней заработной платы руководителя Учреждения и средней заработной платы работников Учреждения устанавливается органом местного самоуправления, осуществляющим функции и полномочия учредителя Учреждения, и не может превышать кратность 1 к 8. Соотношение средней заработной платы </w:t>
      </w:r>
      <w:r w:rsidRPr="00AA436B">
        <w:rPr>
          <w:rFonts w:ascii="Times New Roman" w:hAnsi="Times New Roman" w:cs="Times New Roman"/>
          <w:spacing w:val="2"/>
          <w:sz w:val="28"/>
          <w:szCs w:val="28"/>
          <w:shd w:val="clear" w:color="auto" w:fill="FFFFFF"/>
        </w:rPr>
        <w:lastRenderedPageBreak/>
        <w:t>руководителя и средней заработной платы работников Учреждений, формируемых за счет всех финансовых источников, рассчитывается за предшествующий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6E294E" w:rsidRPr="00AA436B" w:rsidRDefault="006E294E" w:rsidP="00400CFF">
      <w:pPr>
        <w:pStyle w:val="ConsPlusNormal"/>
        <w:ind w:firstLine="540"/>
        <w:jc w:val="both"/>
        <w:rPr>
          <w:rFonts w:ascii="Times New Roman" w:hAnsi="Times New Roman" w:cs="Times New Roman"/>
          <w:sz w:val="28"/>
          <w:szCs w:val="28"/>
        </w:rPr>
      </w:pPr>
      <w:r w:rsidRPr="00AA436B">
        <w:rPr>
          <w:rFonts w:ascii="Times New Roman" w:hAnsi="Times New Roman" w:cs="Times New Roman"/>
          <w:sz w:val="28"/>
          <w:szCs w:val="28"/>
        </w:rPr>
        <w:t xml:space="preserve">5.4. С учетом условий труда руководителю устанавливаются выплаты компенсационного характера, предусмотренные </w:t>
      </w:r>
      <w:hyperlink w:anchor="Par91" w:tooltip="III. Выплаты компенсационного характера," w:history="1">
        <w:r w:rsidRPr="00AA436B">
          <w:rPr>
            <w:rFonts w:ascii="Times New Roman" w:hAnsi="Times New Roman" w:cs="Times New Roman"/>
            <w:sz w:val="28"/>
            <w:szCs w:val="28"/>
          </w:rPr>
          <w:t>разделом III</w:t>
        </w:r>
      </w:hyperlink>
      <w:r w:rsidRPr="00AA436B">
        <w:rPr>
          <w:rFonts w:ascii="Times New Roman" w:hAnsi="Times New Roman" w:cs="Times New Roman"/>
          <w:sz w:val="28"/>
          <w:szCs w:val="28"/>
        </w:rPr>
        <w:t xml:space="preserve"> настоящего Положения.</w:t>
      </w:r>
    </w:p>
    <w:p w:rsidR="006E294E" w:rsidRDefault="006E294E" w:rsidP="00400CFF">
      <w:pPr>
        <w:pStyle w:val="ConsPlusNormal"/>
        <w:ind w:firstLine="540"/>
        <w:jc w:val="both"/>
        <w:rPr>
          <w:rFonts w:ascii="Times New Roman" w:hAnsi="Times New Roman" w:cs="Times New Roman"/>
          <w:color w:val="000000"/>
          <w:sz w:val="28"/>
          <w:szCs w:val="28"/>
          <w:lang w:bidi="ru-RU"/>
        </w:rPr>
      </w:pPr>
      <w:r w:rsidRPr="00AA436B">
        <w:rPr>
          <w:rFonts w:ascii="Times New Roman" w:hAnsi="Times New Roman" w:cs="Times New Roman"/>
          <w:sz w:val="28"/>
          <w:szCs w:val="28"/>
        </w:rPr>
        <w:t xml:space="preserve">5.5. Руководителю устанавливаются </w:t>
      </w:r>
      <w:r w:rsidR="0088382F" w:rsidRPr="00AA436B">
        <w:rPr>
          <w:rFonts w:ascii="Times New Roman" w:hAnsi="Times New Roman" w:cs="Times New Roman"/>
          <w:sz w:val="28"/>
          <w:szCs w:val="28"/>
        </w:rPr>
        <w:t>следующие стимулирующие выплаты</w:t>
      </w:r>
      <w:r w:rsidR="0088382F" w:rsidRPr="00AA436B">
        <w:rPr>
          <w:rFonts w:ascii="Times New Roman" w:hAnsi="Times New Roman" w:cs="Times New Roman"/>
          <w:color w:val="000000"/>
          <w:sz w:val="28"/>
          <w:szCs w:val="28"/>
          <w:lang w:bidi="ru-RU"/>
        </w:rPr>
        <w:t>:</w:t>
      </w:r>
    </w:p>
    <w:p w:rsidR="00123E19" w:rsidRPr="00C93D34" w:rsidRDefault="006E294E" w:rsidP="0088382F">
      <w:pPr>
        <w:pStyle w:val="1"/>
        <w:shd w:val="clear" w:color="auto" w:fill="auto"/>
        <w:spacing w:before="0" w:line="240" w:lineRule="auto"/>
        <w:ind w:right="20" w:firstLine="540"/>
        <w:rPr>
          <w:sz w:val="28"/>
          <w:szCs w:val="28"/>
        </w:rPr>
      </w:pPr>
      <w:r w:rsidRPr="00C93D34">
        <w:rPr>
          <w:sz w:val="28"/>
          <w:szCs w:val="28"/>
        </w:rPr>
        <w:t xml:space="preserve">5.5.1. </w:t>
      </w:r>
      <w:r w:rsidR="00123E19" w:rsidRPr="00C93D34">
        <w:rPr>
          <w:sz w:val="28"/>
          <w:szCs w:val="28"/>
        </w:rPr>
        <w:t>Премиальные выплаты по итогам работы</w:t>
      </w:r>
      <w:r w:rsidR="00351442" w:rsidRPr="00C93D34">
        <w:rPr>
          <w:sz w:val="28"/>
          <w:szCs w:val="28"/>
        </w:rPr>
        <w:t>.</w:t>
      </w:r>
    </w:p>
    <w:p w:rsidR="00C166C9" w:rsidRPr="00C93D34" w:rsidRDefault="00AA5D9B" w:rsidP="00C166C9">
      <w:pPr>
        <w:pStyle w:val="1"/>
        <w:shd w:val="clear" w:color="auto" w:fill="auto"/>
        <w:spacing w:before="0" w:line="240" w:lineRule="auto"/>
        <w:ind w:right="20" w:firstLine="540"/>
        <w:rPr>
          <w:sz w:val="28"/>
          <w:szCs w:val="28"/>
        </w:rPr>
      </w:pPr>
      <w:r w:rsidRPr="00C93D34">
        <w:rPr>
          <w:sz w:val="28"/>
          <w:szCs w:val="28"/>
        </w:rPr>
        <w:t>Премиальные выплаты по итогам работы устанавливаются согласно показателям эффективности и критерии их оценки для установления руководителю Учреждения премиальной выплаты по итогам работы за квартал, полугодие, год (разделы 1,2,3 приложения № 4 к Положению).</w:t>
      </w:r>
    </w:p>
    <w:p w:rsidR="00AA5D9B" w:rsidRPr="00AA436B" w:rsidRDefault="00AA5D9B" w:rsidP="0088382F">
      <w:pPr>
        <w:pStyle w:val="1"/>
        <w:shd w:val="clear" w:color="auto" w:fill="auto"/>
        <w:spacing w:before="0" w:line="240" w:lineRule="auto"/>
        <w:ind w:right="20" w:firstLine="540"/>
        <w:rPr>
          <w:sz w:val="28"/>
          <w:szCs w:val="28"/>
        </w:rPr>
      </w:pPr>
      <w:r w:rsidRPr="00AA436B">
        <w:rPr>
          <w:sz w:val="28"/>
          <w:szCs w:val="28"/>
        </w:rPr>
        <w:t>Премии по итогам работы за период:</w:t>
      </w:r>
    </w:p>
    <w:p w:rsidR="00AA5D9B" w:rsidRPr="00AA436B" w:rsidRDefault="00AA5D9B" w:rsidP="00AA5D9B">
      <w:pPr>
        <w:pStyle w:val="a4"/>
        <w:numPr>
          <w:ilvl w:val="2"/>
          <w:numId w:val="2"/>
        </w:numPr>
        <w:spacing w:after="0" w:line="240" w:lineRule="auto"/>
        <w:ind w:left="0" w:firstLine="0"/>
        <w:jc w:val="both"/>
        <w:rPr>
          <w:rFonts w:ascii="Times New Roman" w:hAnsi="Times New Roman" w:cs="Times New Roman"/>
          <w:color w:val="000000"/>
          <w:sz w:val="28"/>
          <w:szCs w:val="28"/>
          <w:lang w:bidi="ru-RU"/>
        </w:rPr>
      </w:pPr>
      <w:r w:rsidRPr="00AA436B">
        <w:rPr>
          <w:rFonts w:ascii="Times New Roman" w:hAnsi="Times New Roman" w:cs="Times New Roman"/>
          <w:color w:val="000000"/>
          <w:sz w:val="28"/>
          <w:szCs w:val="28"/>
          <w:lang w:bidi="ru-RU"/>
        </w:rPr>
        <w:t>за квартал - 1 балл</w:t>
      </w:r>
      <w:r w:rsidR="0083261E" w:rsidRPr="00AA436B">
        <w:rPr>
          <w:rFonts w:ascii="Times New Roman" w:hAnsi="Times New Roman" w:cs="Times New Roman"/>
          <w:color w:val="000000"/>
          <w:sz w:val="28"/>
          <w:szCs w:val="28"/>
          <w:lang w:bidi="ru-RU"/>
        </w:rPr>
        <w:t>, который</w:t>
      </w:r>
      <w:r w:rsidRPr="00AA436B">
        <w:rPr>
          <w:rFonts w:ascii="Times New Roman" w:hAnsi="Times New Roman" w:cs="Times New Roman"/>
          <w:color w:val="000000"/>
          <w:sz w:val="28"/>
          <w:szCs w:val="28"/>
          <w:lang w:bidi="ru-RU"/>
        </w:rPr>
        <w:t xml:space="preserve"> равен </w:t>
      </w:r>
      <w:r w:rsidR="001C6DEA">
        <w:rPr>
          <w:rFonts w:ascii="Times New Roman" w:hAnsi="Times New Roman" w:cs="Times New Roman"/>
          <w:color w:val="000000"/>
          <w:sz w:val="28"/>
          <w:szCs w:val="28"/>
          <w:lang w:bidi="ru-RU"/>
        </w:rPr>
        <w:t>1</w:t>
      </w:r>
      <w:r w:rsidRPr="00AA436B">
        <w:rPr>
          <w:rFonts w:ascii="Times New Roman" w:hAnsi="Times New Roman" w:cs="Times New Roman"/>
          <w:color w:val="000000"/>
          <w:sz w:val="28"/>
          <w:szCs w:val="28"/>
          <w:lang w:bidi="ru-RU"/>
        </w:rPr>
        <w:t>% должностного</w:t>
      </w:r>
      <w:r w:rsidR="005E3F4A" w:rsidRPr="00AA436B">
        <w:rPr>
          <w:rFonts w:ascii="Times New Roman" w:hAnsi="Times New Roman" w:cs="Times New Roman"/>
          <w:color w:val="000000"/>
          <w:sz w:val="28"/>
          <w:szCs w:val="28"/>
          <w:lang w:bidi="ru-RU"/>
        </w:rPr>
        <w:t xml:space="preserve"> оклада руководителя Учреждения;</w:t>
      </w:r>
    </w:p>
    <w:p w:rsidR="00AA5D9B" w:rsidRPr="00AA436B" w:rsidRDefault="00AA5D9B" w:rsidP="00AA5D9B">
      <w:pPr>
        <w:pStyle w:val="1"/>
        <w:numPr>
          <w:ilvl w:val="2"/>
          <w:numId w:val="2"/>
        </w:numPr>
        <w:shd w:val="clear" w:color="auto" w:fill="auto"/>
        <w:spacing w:before="0" w:line="240" w:lineRule="auto"/>
        <w:ind w:left="0" w:right="20" w:firstLine="0"/>
        <w:rPr>
          <w:sz w:val="28"/>
          <w:szCs w:val="28"/>
        </w:rPr>
      </w:pPr>
      <w:r w:rsidRPr="00AA436B">
        <w:rPr>
          <w:color w:val="000000"/>
          <w:sz w:val="28"/>
          <w:szCs w:val="28"/>
          <w:lang w:bidi="ru-RU"/>
        </w:rPr>
        <w:t xml:space="preserve"> за полугодие - 1 балл</w:t>
      </w:r>
      <w:r w:rsidR="0083261E" w:rsidRPr="00AA436B">
        <w:rPr>
          <w:color w:val="000000"/>
          <w:sz w:val="28"/>
          <w:szCs w:val="28"/>
          <w:lang w:bidi="ru-RU"/>
        </w:rPr>
        <w:t>, который</w:t>
      </w:r>
      <w:r w:rsidRPr="00AA436B">
        <w:rPr>
          <w:color w:val="000000"/>
          <w:sz w:val="28"/>
          <w:szCs w:val="28"/>
          <w:lang w:bidi="ru-RU"/>
        </w:rPr>
        <w:t xml:space="preserve"> равен </w:t>
      </w:r>
      <w:r w:rsidR="001C6DEA">
        <w:rPr>
          <w:color w:val="000000"/>
          <w:sz w:val="28"/>
          <w:szCs w:val="28"/>
          <w:lang w:bidi="ru-RU"/>
        </w:rPr>
        <w:t>1</w:t>
      </w:r>
      <w:r w:rsidRPr="00AA436B">
        <w:rPr>
          <w:color w:val="000000"/>
          <w:sz w:val="28"/>
          <w:szCs w:val="28"/>
          <w:lang w:bidi="ru-RU"/>
        </w:rPr>
        <w:t>% должностного оклада руководителя Учреждения</w:t>
      </w:r>
      <w:r w:rsidR="005E3F4A" w:rsidRPr="00AA436B">
        <w:rPr>
          <w:color w:val="000000"/>
          <w:sz w:val="28"/>
          <w:szCs w:val="28"/>
          <w:lang w:bidi="ru-RU"/>
        </w:rPr>
        <w:t>;</w:t>
      </w:r>
    </w:p>
    <w:p w:rsidR="00AA5D9B" w:rsidRPr="00AA436B" w:rsidRDefault="00AA5D9B" w:rsidP="00AA5D9B">
      <w:pPr>
        <w:pStyle w:val="1"/>
        <w:numPr>
          <w:ilvl w:val="2"/>
          <w:numId w:val="2"/>
        </w:numPr>
        <w:shd w:val="clear" w:color="auto" w:fill="auto"/>
        <w:spacing w:before="0" w:line="240" w:lineRule="auto"/>
        <w:ind w:left="0" w:right="20" w:firstLine="0"/>
        <w:rPr>
          <w:sz w:val="28"/>
          <w:szCs w:val="28"/>
        </w:rPr>
      </w:pPr>
      <w:r w:rsidRPr="00AA436B">
        <w:rPr>
          <w:color w:val="000000"/>
          <w:sz w:val="28"/>
          <w:szCs w:val="28"/>
          <w:lang w:bidi="ru-RU"/>
        </w:rPr>
        <w:t xml:space="preserve"> за год - 1 балл</w:t>
      </w:r>
      <w:r w:rsidR="0083261E" w:rsidRPr="00AA436B">
        <w:rPr>
          <w:color w:val="000000"/>
          <w:sz w:val="28"/>
          <w:szCs w:val="28"/>
          <w:lang w:bidi="ru-RU"/>
        </w:rPr>
        <w:t>, который</w:t>
      </w:r>
      <w:r w:rsidRPr="00AA436B">
        <w:rPr>
          <w:color w:val="000000"/>
          <w:sz w:val="28"/>
          <w:szCs w:val="28"/>
          <w:lang w:bidi="ru-RU"/>
        </w:rPr>
        <w:t xml:space="preserve"> равен 1</w:t>
      </w:r>
      <w:r w:rsidR="001C6DEA">
        <w:rPr>
          <w:color w:val="000000"/>
          <w:sz w:val="28"/>
          <w:szCs w:val="28"/>
          <w:lang w:bidi="ru-RU"/>
        </w:rPr>
        <w:t>,5</w:t>
      </w:r>
      <w:r w:rsidRPr="00AA436B">
        <w:rPr>
          <w:color w:val="000000"/>
          <w:sz w:val="28"/>
          <w:szCs w:val="28"/>
          <w:lang w:bidi="ru-RU"/>
        </w:rPr>
        <w:t>% должностного оклада руководителя Учреждения.</w:t>
      </w:r>
    </w:p>
    <w:p w:rsidR="00123E19" w:rsidRPr="00AA436B" w:rsidRDefault="006E294E" w:rsidP="00400CFF">
      <w:pPr>
        <w:pStyle w:val="ConsPlusNormal"/>
        <w:ind w:firstLine="540"/>
        <w:jc w:val="both"/>
        <w:rPr>
          <w:rFonts w:ascii="Times New Roman" w:hAnsi="Times New Roman" w:cs="Times New Roman"/>
          <w:sz w:val="28"/>
          <w:szCs w:val="28"/>
        </w:rPr>
      </w:pPr>
      <w:r w:rsidRPr="00AA436B">
        <w:rPr>
          <w:rFonts w:ascii="Times New Roman" w:hAnsi="Times New Roman" w:cs="Times New Roman"/>
          <w:sz w:val="28"/>
          <w:szCs w:val="28"/>
        </w:rPr>
        <w:t xml:space="preserve">5.5.2. </w:t>
      </w:r>
      <w:r w:rsidR="00123E19" w:rsidRPr="00AA436B">
        <w:rPr>
          <w:rFonts w:ascii="Times New Roman" w:hAnsi="Times New Roman" w:cs="Times New Roman"/>
          <w:sz w:val="28"/>
          <w:szCs w:val="28"/>
        </w:rPr>
        <w:t>Доплаты за качество выполняемых работ</w:t>
      </w:r>
      <w:r w:rsidR="00351442" w:rsidRPr="00AA436B">
        <w:rPr>
          <w:rFonts w:ascii="Times New Roman" w:hAnsi="Times New Roman" w:cs="Times New Roman"/>
          <w:sz w:val="28"/>
          <w:szCs w:val="28"/>
        </w:rPr>
        <w:t>.</w:t>
      </w:r>
    </w:p>
    <w:p w:rsidR="006E294E" w:rsidRPr="00AA436B" w:rsidRDefault="00AA5D9B" w:rsidP="00400CFF">
      <w:pPr>
        <w:pStyle w:val="ConsPlusNormal"/>
        <w:ind w:firstLine="540"/>
        <w:jc w:val="both"/>
        <w:rPr>
          <w:rFonts w:ascii="Times New Roman" w:hAnsi="Times New Roman" w:cs="Times New Roman"/>
          <w:sz w:val="28"/>
          <w:szCs w:val="28"/>
        </w:rPr>
      </w:pPr>
      <w:r w:rsidRPr="00AA436B">
        <w:rPr>
          <w:rFonts w:ascii="Times New Roman" w:hAnsi="Times New Roman" w:cs="Times New Roman"/>
          <w:sz w:val="28"/>
          <w:szCs w:val="28"/>
        </w:rPr>
        <w:t>Доплаты за качество выполняемых работ устанавливаются согласно показателям эффективности и критерии их оценки для установления руководителю Учреждения</w:t>
      </w:r>
      <w:r w:rsidR="0083261E" w:rsidRPr="00AA436B">
        <w:rPr>
          <w:rFonts w:ascii="Times New Roman" w:hAnsi="Times New Roman" w:cs="Times New Roman"/>
          <w:sz w:val="28"/>
          <w:szCs w:val="28"/>
        </w:rPr>
        <w:t xml:space="preserve"> доплаты за качество выполняемых работ (раздел 4 приложения № 4 к Положению).</w:t>
      </w:r>
    </w:p>
    <w:p w:rsidR="0083261E" w:rsidRPr="00AA5D9B" w:rsidRDefault="0083261E" w:rsidP="00400CFF">
      <w:pPr>
        <w:pStyle w:val="ConsPlusNormal"/>
        <w:ind w:firstLine="540"/>
        <w:jc w:val="both"/>
        <w:rPr>
          <w:rFonts w:ascii="Times New Roman" w:hAnsi="Times New Roman" w:cs="Times New Roman"/>
          <w:sz w:val="28"/>
          <w:szCs w:val="28"/>
        </w:rPr>
      </w:pPr>
      <w:r w:rsidRPr="00AA436B">
        <w:rPr>
          <w:rFonts w:ascii="Times New Roman" w:hAnsi="Times New Roman" w:cs="Times New Roman"/>
          <w:sz w:val="28"/>
          <w:szCs w:val="28"/>
        </w:rPr>
        <w:t>Доплата за качество выполняемых работ – 1 балл, который равен 1 %</w:t>
      </w:r>
      <w:r>
        <w:rPr>
          <w:rFonts w:ascii="Times New Roman" w:hAnsi="Times New Roman" w:cs="Times New Roman"/>
          <w:sz w:val="28"/>
          <w:szCs w:val="28"/>
        </w:rPr>
        <w:t xml:space="preserve"> должностного оклада руководителя Учреждения.</w:t>
      </w:r>
    </w:p>
    <w:p w:rsidR="00123E19" w:rsidRDefault="006E294E" w:rsidP="0083261E">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5.5.</w:t>
      </w:r>
      <w:r w:rsidR="0083261E">
        <w:rPr>
          <w:rFonts w:ascii="Times New Roman" w:hAnsi="Times New Roman" w:cs="Times New Roman"/>
          <w:sz w:val="28"/>
          <w:szCs w:val="28"/>
        </w:rPr>
        <w:t xml:space="preserve">3. </w:t>
      </w:r>
      <w:r w:rsidR="00123E19">
        <w:rPr>
          <w:rFonts w:ascii="Times New Roman" w:hAnsi="Times New Roman" w:cs="Times New Roman"/>
          <w:sz w:val="28"/>
          <w:szCs w:val="28"/>
        </w:rPr>
        <w:t>Премии за выполнение особо важных и срочных работ</w:t>
      </w:r>
      <w:r w:rsidR="00351442">
        <w:rPr>
          <w:rFonts w:ascii="Times New Roman" w:hAnsi="Times New Roman" w:cs="Times New Roman"/>
          <w:sz w:val="28"/>
          <w:szCs w:val="28"/>
        </w:rPr>
        <w:t>.</w:t>
      </w:r>
    </w:p>
    <w:p w:rsidR="006E294E" w:rsidRDefault="0083261E" w:rsidP="008326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Премии за выполнение особо важных и срочных работ </w:t>
      </w:r>
      <w:r w:rsidRPr="0083261E">
        <w:rPr>
          <w:rFonts w:ascii="Times New Roman" w:hAnsi="Times New Roman" w:cs="Times New Roman"/>
          <w:sz w:val="28"/>
          <w:szCs w:val="28"/>
        </w:rPr>
        <w:t>устанавливаются согласно показателям эффективности и критерии их оценки для установления руководителю Учреждения</w:t>
      </w:r>
      <w:r>
        <w:rPr>
          <w:rFonts w:ascii="Times New Roman" w:hAnsi="Times New Roman" w:cs="Times New Roman"/>
          <w:sz w:val="28"/>
          <w:szCs w:val="28"/>
        </w:rPr>
        <w:t xml:space="preserve"> премии за выполнени</w:t>
      </w:r>
      <w:r w:rsidR="00123E19">
        <w:rPr>
          <w:rFonts w:ascii="Times New Roman" w:hAnsi="Times New Roman" w:cs="Times New Roman"/>
          <w:sz w:val="28"/>
          <w:szCs w:val="28"/>
        </w:rPr>
        <w:t>е особо важных и срочных работ (</w:t>
      </w:r>
      <w:r>
        <w:rPr>
          <w:rFonts w:ascii="Times New Roman" w:hAnsi="Times New Roman" w:cs="Times New Roman"/>
          <w:sz w:val="28"/>
          <w:szCs w:val="28"/>
        </w:rPr>
        <w:t>раздел 5 приложения № 4 к Положению).</w:t>
      </w:r>
    </w:p>
    <w:p w:rsidR="0083261E" w:rsidRDefault="0083261E" w:rsidP="008326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Премия за выполнение особо важных и срочных работ – 1 балл, который равен 1 % должностного оклада руководителя Учреждения.</w:t>
      </w:r>
    </w:p>
    <w:p w:rsidR="00746328" w:rsidRDefault="00746328" w:rsidP="0083261E">
      <w:pPr>
        <w:pStyle w:val="ConsPlusNormal"/>
        <w:ind w:firstLine="540"/>
        <w:jc w:val="both"/>
        <w:rPr>
          <w:rFonts w:ascii="Times New Roman" w:hAnsi="Times New Roman" w:cs="Times New Roman"/>
          <w:sz w:val="28"/>
          <w:szCs w:val="28"/>
        </w:rPr>
      </w:pPr>
    </w:p>
    <w:p w:rsidR="006E294E" w:rsidRPr="00FB4A28" w:rsidRDefault="006E294E" w:rsidP="00FB4A28">
      <w:pPr>
        <w:pStyle w:val="ConsPlusNormal"/>
        <w:jc w:val="center"/>
        <w:outlineLvl w:val="1"/>
        <w:rPr>
          <w:rFonts w:ascii="Times New Roman" w:hAnsi="Times New Roman" w:cs="Times New Roman"/>
          <w:b/>
          <w:sz w:val="28"/>
          <w:szCs w:val="28"/>
        </w:rPr>
      </w:pPr>
      <w:r w:rsidRPr="00FB4A28">
        <w:rPr>
          <w:rFonts w:ascii="Times New Roman" w:hAnsi="Times New Roman" w:cs="Times New Roman"/>
          <w:b/>
          <w:sz w:val="28"/>
          <w:szCs w:val="28"/>
        </w:rPr>
        <w:t xml:space="preserve">VI. Формирование </w:t>
      </w:r>
      <w:proofErr w:type="gramStart"/>
      <w:r w:rsidRPr="00FB4A28">
        <w:rPr>
          <w:rFonts w:ascii="Times New Roman" w:hAnsi="Times New Roman" w:cs="Times New Roman"/>
          <w:b/>
          <w:sz w:val="28"/>
          <w:szCs w:val="28"/>
        </w:rPr>
        <w:t>фонда оплаты труда работников Учреждений</w:t>
      </w:r>
      <w:proofErr w:type="gramEnd"/>
    </w:p>
    <w:p w:rsidR="006E294E" w:rsidRPr="00400CFF" w:rsidRDefault="006E294E" w:rsidP="00400CFF">
      <w:pPr>
        <w:pStyle w:val="ConsPlusNormal"/>
        <w:jc w:val="both"/>
        <w:rPr>
          <w:rFonts w:ascii="Times New Roman" w:hAnsi="Times New Roman" w:cs="Times New Roman"/>
          <w:sz w:val="28"/>
          <w:szCs w:val="28"/>
        </w:rPr>
      </w:pPr>
    </w:p>
    <w:p w:rsidR="006E294E"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6.1. Фонд оплаты труда работников Учреждения формируется на календарный год </w:t>
      </w:r>
      <w:proofErr w:type="gramStart"/>
      <w:r w:rsidRPr="00400CFF">
        <w:rPr>
          <w:rFonts w:ascii="Times New Roman" w:hAnsi="Times New Roman" w:cs="Times New Roman"/>
          <w:sz w:val="28"/>
          <w:szCs w:val="28"/>
        </w:rPr>
        <w:t>исходя из штатного расписания Учреждения в соответствии с настоящим Положением и состоит</w:t>
      </w:r>
      <w:proofErr w:type="gramEnd"/>
      <w:r w:rsidRPr="00400CFF">
        <w:rPr>
          <w:rFonts w:ascii="Times New Roman" w:hAnsi="Times New Roman" w:cs="Times New Roman"/>
          <w:sz w:val="28"/>
          <w:szCs w:val="28"/>
        </w:rPr>
        <w:t xml:space="preserve"> из: должностных окладов работников, </w:t>
      </w:r>
      <w:r w:rsidRPr="00400CFF">
        <w:rPr>
          <w:rFonts w:ascii="Times New Roman" w:hAnsi="Times New Roman" w:cs="Times New Roman"/>
          <w:sz w:val="28"/>
          <w:szCs w:val="28"/>
        </w:rPr>
        <w:lastRenderedPageBreak/>
        <w:t>выплат компенсационного и стимулирующего характера.</w:t>
      </w:r>
    </w:p>
    <w:p w:rsidR="00C166C9" w:rsidRPr="00C166C9" w:rsidRDefault="00C166C9" w:rsidP="00400CFF">
      <w:pPr>
        <w:pStyle w:val="ConsPlusNormal"/>
        <w:ind w:firstLine="540"/>
        <w:jc w:val="both"/>
        <w:rPr>
          <w:rFonts w:ascii="Times New Roman" w:hAnsi="Times New Roman" w:cs="Times New Roman"/>
          <w:sz w:val="28"/>
          <w:szCs w:val="28"/>
        </w:rPr>
      </w:pPr>
      <w:r w:rsidRPr="00C166C9">
        <w:rPr>
          <w:rFonts w:ascii="Times New Roman" w:hAnsi="Times New Roman" w:cs="Times New Roman"/>
          <w:spacing w:val="2"/>
          <w:sz w:val="28"/>
          <w:szCs w:val="28"/>
          <w:shd w:val="clear" w:color="auto" w:fill="FFFFFF"/>
        </w:rPr>
        <w:t xml:space="preserve">Фонд оплаты труда Учреждений формируется с учетом </w:t>
      </w:r>
      <w:proofErr w:type="gramStart"/>
      <w:r w:rsidRPr="00C166C9">
        <w:rPr>
          <w:rFonts w:ascii="Times New Roman" w:hAnsi="Times New Roman" w:cs="Times New Roman"/>
          <w:spacing w:val="2"/>
          <w:sz w:val="28"/>
          <w:szCs w:val="28"/>
          <w:shd w:val="clear" w:color="auto" w:fill="FFFFFF"/>
        </w:rPr>
        <w:t>установления предельной доли оплаты труда работников административно-управленческого</w:t>
      </w:r>
      <w:proofErr w:type="gramEnd"/>
      <w:r w:rsidRPr="00C166C9">
        <w:rPr>
          <w:rFonts w:ascii="Times New Roman" w:hAnsi="Times New Roman" w:cs="Times New Roman"/>
          <w:spacing w:val="2"/>
          <w:sz w:val="28"/>
          <w:szCs w:val="28"/>
          <w:shd w:val="clear" w:color="auto" w:fill="FFFFFF"/>
        </w:rPr>
        <w:t xml:space="preserve"> и вспомогательного персонала в фонде оплаты труда работников Учреждения в размере не более 40 процентов. Перечень должностей работников, относимых к административно-управленческому и вспомогательному персоналу, устанавливается органом исполнительной государственной власти области, осуществляющим функции и полномочия учредителя Учреждения</w:t>
      </w:r>
      <w:r w:rsidRPr="00C166C9">
        <w:rPr>
          <w:rFonts w:ascii="Times New Roman" w:hAnsi="Times New Roman" w:cs="Times New Roman"/>
          <w:color w:val="2D2D2D"/>
          <w:spacing w:val="2"/>
          <w:sz w:val="28"/>
          <w:szCs w:val="28"/>
          <w:shd w:val="clear" w:color="auto" w:fill="FFFFFF"/>
        </w:rPr>
        <w:t>.</w:t>
      </w:r>
    </w:p>
    <w:p w:rsidR="006E294E" w:rsidRPr="00AA436B" w:rsidRDefault="006E294E" w:rsidP="00C166C9">
      <w:pPr>
        <w:pStyle w:val="ConsPlusNormal"/>
        <w:ind w:firstLine="540"/>
        <w:jc w:val="both"/>
        <w:rPr>
          <w:rFonts w:ascii="Times New Roman" w:hAnsi="Times New Roman" w:cs="Times New Roman"/>
          <w:spacing w:val="2"/>
          <w:sz w:val="28"/>
          <w:szCs w:val="28"/>
          <w:shd w:val="clear" w:color="auto" w:fill="FFFFFF"/>
        </w:rPr>
      </w:pPr>
      <w:r w:rsidRPr="00400CFF">
        <w:rPr>
          <w:rFonts w:ascii="Times New Roman" w:hAnsi="Times New Roman" w:cs="Times New Roman"/>
          <w:sz w:val="28"/>
          <w:szCs w:val="28"/>
        </w:rPr>
        <w:t xml:space="preserve">6.2. </w:t>
      </w:r>
      <w:r w:rsidR="00C166C9" w:rsidRPr="00AA436B">
        <w:rPr>
          <w:rFonts w:ascii="Times New Roman" w:hAnsi="Times New Roman" w:cs="Times New Roman"/>
          <w:spacing w:val="2"/>
          <w:sz w:val="28"/>
          <w:szCs w:val="28"/>
          <w:shd w:val="clear" w:color="auto" w:fill="FFFFFF"/>
        </w:rPr>
        <w:t>Фонд оплаты труда работников автономного или бюджетного Учреждения формируется исходя из объема субсидий, поступающих в установленном порядке Учреждению из областного бюджета, и средств, поступающих от приносящей доход деятельности.</w:t>
      </w:r>
    </w:p>
    <w:p w:rsidR="00AA436B" w:rsidRPr="00AA436B" w:rsidRDefault="00AA436B" w:rsidP="00C166C9">
      <w:pPr>
        <w:pStyle w:val="ConsPlusNormal"/>
        <w:ind w:firstLine="540"/>
        <w:jc w:val="both"/>
        <w:rPr>
          <w:rFonts w:ascii="Times New Roman" w:hAnsi="Times New Roman" w:cs="Times New Roman"/>
          <w:sz w:val="28"/>
          <w:szCs w:val="28"/>
        </w:rPr>
      </w:pPr>
      <w:r w:rsidRPr="00AA436B">
        <w:rPr>
          <w:rFonts w:ascii="Times New Roman" w:hAnsi="Times New Roman" w:cs="Times New Roman"/>
          <w:spacing w:val="2"/>
          <w:sz w:val="28"/>
          <w:szCs w:val="28"/>
          <w:shd w:val="clear" w:color="auto" w:fill="FFFFFF"/>
        </w:rPr>
        <w:t>Фонд оплаты труда работников казенного Учреждения формируется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указанного Учреждения.</w:t>
      </w:r>
    </w:p>
    <w:p w:rsidR="0083261E" w:rsidRPr="00AA436B" w:rsidRDefault="0083261E" w:rsidP="00400CFF">
      <w:pPr>
        <w:pStyle w:val="ConsPlusNormal"/>
        <w:jc w:val="both"/>
        <w:rPr>
          <w:rFonts w:ascii="Times New Roman" w:hAnsi="Times New Roman" w:cs="Times New Roman"/>
          <w:sz w:val="28"/>
          <w:szCs w:val="28"/>
        </w:rPr>
      </w:pPr>
    </w:p>
    <w:p w:rsidR="0083261E" w:rsidRDefault="0083261E" w:rsidP="00400CFF">
      <w:pPr>
        <w:pStyle w:val="ConsPlusNormal"/>
        <w:jc w:val="both"/>
        <w:rPr>
          <w:rFonts w:ascii="Times New Roman" w:hAnsi="Times New Roman" w:cs="Times New Roman"/>
          <w:sz w:val="28"/>
          <w:szCs w:val="28"/>
        </w:rPr>
      </w:pPr>
    </w:p>
    <w:p w:rsidR="00AA436B" w:rsidRDefault="00AA436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p w:rsidR="007A261B" w:rsidRDefault="007A261B" w:rsidP="00400CFF">
      <w:pPr>
        <w:pStyle w:val="ConsPlusNormal"/>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375"/>
      </w:tblGrid>
      <w:tr w:rsidR="00FB4A28" w:rsidTr="007A261B">
        <w:tc>
          <w:tcPr>
            <w:tcW w:w="7196" w:type="dxa"/>
          </w:tcPr>
          <w:p w:rsidR="00FB4A28" w:rsidRDefault="00FB4A28" w:rsidP="00400CFF">
            <w:pPr>
              <w:pStyle w:val="ConsPlusNormal"/>
              <w:jc w:val="both"/>
              <w:rPr>
                <w:rFonts w:ascii="Times New Roman" w:hAnsi="Times New Roman" w:cs="Times New Roman"/>
                <w:sz w:val="28"/>
                <w:szCs w:val="28"/>
              </w:rPr>
            </w:pPr>
          </w:p>
          <w:p w:rsidR="00AA436B" w:rsidRDefault="00AA436B" w:rsidP="00400CFF">
            <w:pPr>
              <w:pStyle w:val="ConsPlusNormal"/>
              <w:jc w:val="both"/>
              <w:rPr>
                <w:rFonts w:ascii="Times New Roman" w:hAnsi="Times New Roman" w:cs="Times New Roman"/>
                <w:sz w:val="28"/>
                <w:szCs w:val="28"/>
              </w:rPr>
            </w:pPr>
          </w:p>
        </w:tc>
        <w:tc>
          <w:tcPr>
            <w:tcW w:w="2375" w:type="dxa"/>
          </w:tcPr>
          <w:p w:rsidR="00FB4A28" w:rsidRPr="00400CFF" w:rsidRDefault="00FB4A28" w:rsidP="007A261B">
            <w:pPr>
              <w:pStyle w:val="ConsPlusNormal"/>
              <w:outlineLvl w:val="1"/>
              <w:rPr>
                <w:rFonts w:ascii="Times New Roman" w:hAnsi="Times New Roman" w:cs="Times New Roman"/>
                <w:sz w:val="28"/>
                <w:szCs w:val="28"/>
              </w:rPr>
            </w:pPr>
            <w:r w:rsidRPr="00400CF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400CFF">
              <w:rPr>
                <w:rFonts w:ascii="Times New Roman" w:hAnsi="Times New Roman" w:cs="Times New Roman"/>
                <w:sz w:val="28"/>
                <w:szCs w:val="28"/>
              </w:rPr>
              <w:t>1</w:t>
            </w:r>
          </w:p>
          <w:p w:rsidR="00FB4A28" w:rsidRPr="00400CFF" w:rsidRDefault="00FB4A28" w:rsidP="007A261B">
            <w:pPr>
              <w:pStyle w:val="ConsPlusNormal"/>
              <w:rPr>
                <w:rFonts w:ascii="Times New Roman" w:hAnsi="Times New Roman" w:cs="Times New Roman"/>
                <w:sz w:val="28"/>
                <w:szCs w:val="28"/>
              </w:rPr>
            </w:pPr>
            <w:r w:rsidRPr="00400CFF">
              <w:rPr>
                <w:rFonts w:ascii="Times New Roman" w:hAnsi="Times New Roman" w:cs="Times New Roman"/>
                <w:sz w:val="28"/>
                <w:szCs w:val="28"/>
              </w:rPr>
              <w:t>к Положению</w:t>
            </w:r>
          </w:p>
          <w:p w:rsidR="00FB4A28" w:rsidRDefault="00FB4A28" w:rsidP="00FB4A28">
            <w:pPr>
              <w:pStyle w:val="ConsPlusNormal"/>
              <w:jc w:val="right"/>
              <w:rPr>
                <w:rFonts w:ascii="Times New Roman" w:hAnsi="Times New Roman" w:cs="Times New Roman"/>
                <w:sz w:val="28"/>
                <w:szCs w:val="28"/>
              </w:rPr>
            </w:pPr>
          </w:p>
        </w:tc>
      </w:tr>
    </w:tbl>
    <w:p w:rsidR="006E294E" w:rsidRPr="00FB4A28" w:rsidRDefault="006E294E" w:rsidP="00FB4A28">
      <w:pPr>
        <w:pStyle w:val="ConsPlusTitle"/>
        <w:jc w:val="center"/>
        <w:rPr>
          <w:rFonts w:ascii="Times New Roman" w:hAnsi="Times New Roman" w:cs="Times New Roman"/>
          <w:sz w:val="28"/>
          <w:szCs w:val="28"/>
        </w:rPr>
      </w:pPr>
      <w:bookmarkStart w:id="1" w:name="Par192"/>
      <w:bookmarkEnd w:id="1"/>
      <w:r w:rsidRPr="00FB4A28">
        <w:rPr>
          <w:rFonts w:ascii="Times New Roman" w:hAnsi="Times New Roman" w:cs="Times New Roman"/>
          <w:sz w:val="28"/>
          <w:szCs w:val="28"/>
        </w:rPr>
        <w:t>ПОРЯДОК</w:t>
      </w:r>
    </w:p>
    <w:p w:rsidR="006E294E" w:rsidRPr="00FB4A28" w:rsidRDefault="006E294E" w:rsidP="00FB4A28">
      <w:pPr>
        <w:pStyle w:val="ConsPlusTitle"/>
        <w:jc w:val="center"/>
        <w:rPr>
          <w:rFonts w:ascii="Times New Roman" w:hAnsi="Times New Roman" w:cs="Times New Roman"/>
          <w:sz w:val="28"/>
          <w:szCs w:val="28"/>
        </w:rPr>
      </w:pPr>
      <w:r w:rsidRPr="00FB4A28">
        <w:rPr>
          <w:rFonts w:ascii="Times New Roman" w:hAnsi="Times New Roman" w:cs="Times New Roman"/>
          <w:sz w:val="28"/>
          <w:szCs w:val="28"/>
        </w:rPr>
        <w:t>НАЗНАЧЕНИЯ ДОПЛАТЫ ЗА ВЫСЛУГУ ЛЕТ ПО ДОЛЖНОСТЯМ</w:t>
      </w:r>
    </w:p>
    <w:p w:rsidR="006E294E" w:rsidRPr="00FB4A28" w:rsidRDefault="006E294E" w:rsidP="00FB4A28">
      <w:pPr>
        <w:pStyle w:val="ConsPlusTitle"/>
        <w:jc w:val="center"/>
        <w:rPr>
          <w:rFonts w:ascii="Times New Roman" w:hAnsi="Times New Roman" w:cs="Times New Roman"/>
          <w:sz w:val="28"/>
          <w:szCs w:val="28"/>
        </w:rPr>
      </w:pPr>
      <w:r w:rsidRPr="00FB4A28">
        <w:rPr>
          <w:rFonts w:ascii="Times New Roman" w:hAnsi="Times New Roman" w:cs="Times New Roman"/>
          <w:sz w:val="28"/>
          <w:szCs w:val="28"/>
        </w:rPr>
        <w:t>РАБОТНИКОВ МУНИЦИПАЛЬНЫХ УЧРЕЖДЕНИЙ КУЛЬТУРЫ</w:t>
      </w:r>
    </w:p>
    <w:p w:rsidR="006E294E" w:rsidRPr="00FB4A28" w:rsidRDefault="006E294E" w:rsidP="00FB4A28">
      <w:pPr>
        <w:pStyle w:val="ConsPlusTitle"/>
        <w:jc w:val="center"/>
        <w:rPr>
          <w:rFonts w:ascii="Times New Roman" w:hAnsi="Times New Roman" w:cs="Times New Roman"/>
          <w:sz w:val="28"/>
          <w:szCs w:val="28"/>
        </w:rPr>
      </w:pPr>
      <w:r w:rsidRPr="00FB4A28">
        <w:rPr>
          <w:rFonts w:ascii="Times New Roman" w:hAnsi="Times New Roman" w:cs="Times New Roman"/>
          <w:sz w:val="28"/>
          <w:szCs w:val="28"/>
        </w:rPr>
        <w:t>(ДАЛЕЕ - ПОРЯДОК)</w:t>
      </w:r>
    </w:p>
    <w:p w:rsidR="006E294E" w:rsidRPr="00400CFF" w:rsidRDefault="006E294E" w:rsidP="00400CFF">
      <w:pPr>
        <w:pStyle w:val="ConsPlusNormal"/>
        <w:jc w:val="both"/>
        <w:rPr>
          <w:rFonts w:ascii="Times New Roman" w:hAnsi="Times New Roman" w:cs="Times New Roman"/>
          <w:sz w:val="28"/>
          <w:szCs w:val="28"/>
        </w:rPr>
      </w:pPr>
    </w:p>
    <w:p w:rsidR="006E294E" w:rsidRPr="00FB4A28" w:rsidRDefault="006E294E" w:rsidP="00FB4A28">
      <w:pPr>
        <w:pStyle w:val="ConsPlusNormal"/>
        <w:jc w:val="center"/>
        <w:outlineLvl w:val="2"/>
        <w:rPr>
          <w:rFonts w:ascii="Times New Roman" w:hAnsi="Times New Roman" w:cs="Times New Roman"/>
          <w:b/>
          <w:sz w:val="28"/>
          <w:szCs w:val="28"/>
        </w:rPr>
      </w:pPr>
      <w:r w:rsidRPr="00FB4A28">
        <w:rPr>
          <w:rFonts w:ascii="Times New Roman" w:hAnsi="Times New Roman" w:cs="Times New Roman"/>
          <w:b/>
          <w:sz w:val="28"/>
          <w:szCs w:val="28"/>
        </w:rPr>
        <w:t>1. Общие положения</w:t>
      </w:r>
    </w:p>
    <w:p w:rsidR="006E294E" w:rsidRPr="00400CFF" w:rsidRDefault="006E294E" w:rsidP="00400CFF">
      <w:pPr>
        <w:pStyle w:val="ConsPlusNormal"/>
        <w:jc w:val="both"/>
        <w:rPr>
          <w:rFonts w:ascii="Times New Roman" w:hAnsi="Times New Roman" w:cs="Times New Roman"/>
          <w:sz w:val="28"/>
          <w:szCs w:val="28"/>
        </w:rPr>
      </w:pPr>
    </w:p>
    <w:p w:rsidR="006E294E" w:rsidRPr="00400CFF" w:rsidRDefault="006E294E" w:rsidP="00400CFF">
      <w:pPr>
        <w:pStyle w:val="ConsPlusNormal"/>
        <w:ind w:firstLine="540"/>
        <w:jc w:val="both"/>
        <w:rPr>
          <w:rFonts w:ascii="Times New Roman" w:hAnsi="Times New Roman" w:cs="Times New Roman"/>
          <w:sz w:val="28"/>
          <w:szCs w:val="28"/>
        </w:rPr>
      </w:pPr>
      <w:bookmarkStart w:id="2" w:name="Par199"/>
      <w:bookmarkEnd w:id="2"/>
      <w:r w:rsidRPr="00400CFF">
        <w:rPr>
          <w:rFonts w:ascii="Times New Roman" w:hAnsi="Times New Roman" w:cs="Times New Roman"/>
          <w:sz w:val="28"/>
          <w:szCs w:val="28"/>
        </w:rPr>
        <w:t>1.1. Право на получение доплаты за выслугу лет имеют работники муниципальных учреждений культуры, занимающие должности работников культуры, работников общеотраслевых должностей руководителей, специалистов и служащих, работников других отраслей бюджетной сферы (далее - работники). Должности вышеуказанных категорий работников должны предусматриваться соответствующими профессиональными квалификационными группами.</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1.2. Доплата за выслугу лет производится ежемесячно в размерах согласно </w:t>
      </w:r>
      <w:hyperlink w:anchor="Par218" w:tooltip="3.1. Начисление доплаты за выслугу лет производится ежемесячно по месту работы за фактически отработанное время в зависимости от выслуги лет, установленной в соответствии с разделом 2 настоящего Порядка, в следующих размерах (к установленному должностному окла" w:history="1">
        <w:r w:rsidRPr="00FB4A28">
          <w:rPr>
            <w:rFonts w:ascii="Times New Roman" w:hAnsi="Times New Roman" w:cs="Times New Roman"/>
            <w:sz w:val="28"/>
            <w:szCs w:val="28"/>
          </w:rPr>
          <w:t>пункту 3.1</w:t>
        </w:r>
      </w:hyperlink>
      <w:r w:rsidRPr="00FB4A28">
        <w:rPr>
          <w:rFonts w:ascii="Times New Roman" w:hAnsi="Times New Roman" w:cs="Times New Roman"/>
          <w:sz w:val="28"/>
          <w:szCs w:val="28"/>
        </w:rPr>
        <w:t xml:space="preserve"> </w:t>
      </w:r>
      <w:r w:rsidRPr="00400CFF">
        <w:rPr>
          <w:rFonts w:ascii="Times New Roman" w:hAnsi="Times New Roman" w:cs="Times New Roman"/>
          <w:sz w:val="28"/>
          <w:szCs w:val="28"/>
        </w:rPr>
        <w:t>настоящего Порядка.</w:t>
      </w:r>
    </w:p>
    <w:p w:rsidR="006E294E" w:rsidRPr="00400CFF" w:rsidRDefault="006E294E" w:rsidP="00400CFF">
      <w:pPr>
        <w:pStyle w:val="ConsPlusNormal"/>
        <w:jc w:val="both"/>
        <w:rPr>
          <w:rFonts w:ascii="Times New Roman" w:hAnsi="Times New Roman" w:cs="Times New Roman"/>
          <w:sz w:val="28"/>
          <w:szCs w:val="28"/>
        </w:rPr>
      </w:pPr>
    </w:p>
    <w:p w:rsidR="006E294E" w:rsidRPr="00FB4A28" w:rsidRDefault="006E294E" w:rsidP="00FB4A28">
      <w:pPr>
        <w:pStyle w:val="ConsPlusNormal"/>
        <w:jc w:val="center"/>
        <w:outlineLvl w:val="2"/>
        <w:rPr>
          <w:rFonts w:ascii="Times New Roman" w:hAnsi="Times New Roman" w:cs="Times New Roman"/>
          <w:b/>
          <w:sz w:val="28"/>
          <w:szCs w:val="28"/>
        </w:rPr>
      </w:pPr>
      <w:bookmarkStart w:id="3" w:name="Par202"/>
      <w:bookmarkEnd w:id="3"/>
      <w:r w:rsidRPr="00FB4A28">
        <w:rPr>
          <w:rFonts w:ascii="Times New Roman" w:hAnsi="Times New Roman" w:cs="Times New Roman"/>
          <w:b/>
          <w:sz w:val="28"/>
          <w:szCs w:val="28"/>
        </w:rPr>
        <w:t>2. Исчисление стажа работы, дающего право</w:t>
      </w:r>
    </w:p>
    <w:p w:rsidR="006E294E" w:rsidRPr="00FB4A28" w:rsidRDefault="006E294E" w:rsidP="00FB4A28">
      <w:pPr>
        <w:pStyle w:val="ConsPlusNormal"/>
        <w:jc w:val="center"/>
        <w:rPr>
          <w:rFonts w:ascii="Times New Roman" w:hAnsi="Times New Roman" w:cs="Times New Roman"/>
          <w:b/>
          <w:sz w:val="28"/>
          <w:szCs w:val="28"/>
        </w:rPr>
      </w:pPr>
      <w:r w:rsidRPr="00FB4A28">
        <w:rPr>
          <w:rFonts w:ascii="Times New Roman" w:hAnsi="Times New Roman" w:cs="Times New Roman"/>
          <w:b/>
          <w:sz w:val="28"/>
          <w:szCs w:val="28"/>
        </w:rPr>
        <w:t>на установление доплаты за выслугу лет</w:t>
      </w:r>
    </w:p>
    <w:p w:rsidR="006E294E" w:rsidRPr="00400CFF" w:rsidRDefault="006E294E" w:rsidP="00400CFF">
      <w:pPr>
        <w:pStyle w:val="ConsPlusNormal"/>
        <w:jc w:val="both"/>
        <w:rPr>
          <w:rFonts w:ascii="Times New Roman" w:hAnsi="Times New Roman" w:cs="Times New Roman"/>
          <w:sz w:val="28"/>
          <w:szCs w:val="28"/>
        </w:rPr>
      </w:pP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2.1. В стаж работы, дающий право на установление доплаты за выслугу лет лицам, указанным в </w:t>
      </w:r>
      <w:hyperlink w:anchor="Par199" w:tooltip="1.1. Право на получение доплаты за выслугу лет имеют работники муниципальных учреждений культуры, занимающие должности работников культуры, работников общеотраслевых должностей руководителей, специалистов и служащих, работников других отраслей бюджетной сферы " w:history="1">
        <w:r w:rsidRPr="00FB4A28">
          <w:rPr>
            <w:rFonts w:ascii="Times New Roman" w:hAnsi="Times New Roman" w:cs="Times New Roman"/>
            <w:sz w:val="28"/>
            <w:szCs w:val="28"/>
          </w:rPr>
          <w:t>пункте 1.1</w:t>
        </w:r>
      </w:hyperlink>
      <w:r w:rsidRPr="00400CFF">
        <w:rPr>
          <w:rFonts w:ascii="Times New Roman" w:hAnsi="Times New Roman" w:cs="Times New Roman"/>
          <w:sz w:val="28"/>
          <w:szCs w:val="28"/>
        </w:rPr>
        <w:t xml:space="preserve"> настоящего Порядка, включается:</w:t>
      </w:r>
    </w:p>
    <w:p w:rsidR="006E294E" w:rsidRPr="00400CFF" w:rsidRDefault="00FB4A28"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время работы в учреждениях культуры на должностях, предусмотренных профессиональными квалификационными группами должностей работников культуры, искусства и кинематографии, общеотраслевых должностей руководителей, специалистов, служащих, должностей других отраслей бюджетной сферы;</w:t>
      </w:r>
    </w:p>
    <w:p w:rsidR="006E294E" w:rsidRPr="00400CFF" w:rsidRDefault="00FB4A28"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время работы в организациях любой организационно-правовой формы на должностях, предусмотренных профессиональными квалификационными группами должностей работников культуры, искусства и кинематографии, общеотраслевых должностей руководителей, специалистов и служащих, работников других отраслей бюджетной сферы, при приеме на работу в учреждение культуры на аналогичную должность;</w:t>
      </w:r>
    </w:p>
    <w:p w:rsidR="006E294E" w:rsidRDefault="00FB4A28"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время работы на должностях руководителей и специалистов органов государственной власти и органов местного самоуправления;</w:t>
      </w:r>
    </w:p>
    <w:p w:rsidR="006E294E" w:rsidRPr="00400CFF" w:rsidRDefault="00FB4A28"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время работы в аппарате профсоюзных органов всех уровней (до 31 декабря 1991 года), а также на освобожденных выборных должностях этих органов; партийных органов всех уровней (до 14 марта 1990 года), а также на освобожденных выборных должностях этих органов;</w:t>
      </w:r>
    </w:p>
    <w:p w:rsidR="006E294E" w:rsidRPr="00400CFF" w:rsidRDefault="00FB4A28"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время работы в качестве освобожденных работников профсоюзных организаций;</w:t>
      </w:r>
    </w:p>
    <w:p w:rsidR="006E294E" w:rsidRPr="00400CFF" w:rsidRDefault="00FB4A28"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 xml:space="preserve">время работы на выборных должностях на постоянной основе в </w:t>
      </w:r>
      <w:r w:rsidR="006E294E" w:rsidRPr="00400CFF">
        <w:rPr>
          <w:rFonts w:ascii="Times New Roman" w:hAnsi="Times New Roman" w:cs="Times New Roman"/>
          <w:sz w:val="28"/>
          <w:szCs w:val="28"/>
        </w:rPr>
        <w:lastRenderedPageBreak/>
        <w:t>государственных органах, органах местного самоуправления, Советах народных депутатов, на должностях руководителей и специалистов в аппаратах и исполнительных комитетах Советов народных депутатов;</w:t>
      </w:r>
    </w:p>
    <w:p w:rsidR="006E294E" w:rsidRPr="00400CFF" w:rsidRDefault="00FB4A28"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время обучения работников учреждений культуры в учебных заведениях, осуществляющих подготовку, переподготовку и повышение квалификации кадров, если они работали в этих учреждениях до поступления на учебу;</w:t>
      </w:r>
    </w:p>
    <w:p w:rsidR="006E294E" w:rsidRPr="00400CFF" w:rsidRDefault="00FB4A28"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время военной службы граждан (в том числе в войсках Министерства внутренних дел, в войсках и органах Федеральной службы безопасности) без каких-либо ограничений, если в течение года после увольнения с этой службы они поступили на работу в учреждение культуры;</w:t>
      </w:r>
    </w:p>
    <w:p w:rsidR="006E294E" w:rsidRDefault="00FB4A28" w:rsidP="00AA43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время отпуска по уходу за ребенком до достижения им возраста трех лет работникам, состоящим в трудовых отношениях с учреждениями культуры.</w:t>
      </w:r>
    </w:p>
    <w:p w:rsidR="00AA436B" w:rsidRDefault="00AA436B" w:rsidP="00AA436B">
      <w:pPr>
        <w:pStyle w:val="ConsPlusNormal"/>
        <w:ind w:firstLine="540"/>
        <w:jc w:val="both"/>
        <w:rPr>
          <w:rFonts w:ascii="Times New Roman" w:hAnsi="Times New Roman" w:cs="Times New Roman"/>
          <w:sz w:val="28"/>
          <w:szCs w:val="28"/>
        </w:rPr>
      </w:pPr>
    </w:p>
    <w:p w:rsidR="006E294E" w:rsidRDefault="006E294E" w:rsidP="00AA436B">
      <w:pPr>
        <w:pStyle w:val="ConsPlusNormal"/>
        <w:numPr>
          <w:ilvl w:val="0"/>
          <w:numId w:val="2"/>
        </w:numPr>
        <w:jc w:val="center"/>
        <w:outlineLvl w:val="2"/>
        <w:rPr>
          <w:rFonts w:ascii="Times New Roman" w:hAnsi="Times New Roman" w:cs="Times New Roman"/>
          <w:b/>
          <w:sz w:val="28"/>
          <w:szCs w:val="28"/>
        </w:rPr>
      </w:pPr>
      <w:r w:rsidRPr="00FB4A28">
        <w:rPr>
          <w:rFonts w:ascii="Times New Roman" w:hAnsi="Times New Roman" w:cs="Times New Roman"/>
          <w:b/>
          <w:sz w:val="28"/>
          <w:szCs w:val="28"/>
        </w:rPr>
        <w:t>Начисления, доплаты за выслугу лет</w:t>
      </w:r>
    </w:p>
    <w:p w:rsidR="00AA436B" w:rsidRPr="00FB4A28" w:rsidRDefault="00AA436B" w:rsidP="00AA436B">
      <w:pPr>
        <w:pStyle w:val="ConsPlusNormal"/>
        <w:ind w:left="510"/>
        <w:outlineLvl w:val="2"/>
        <w:rPr>
          <w:rFonts w:ascii="Times New Roman" w:hAnsi="Times New Roman" w:cs="Times New Roman"/>
          <w:b/>
          <w:sz w:val="28"/>
          <w:szCs w:val="28"/>
        </w:rPr>
      </w:pPr>
    </w:p>
    <w:p w:rsidR="006E294E" w:rsidRPr="00400CFF" w:rsidRDefault="006E294E" w:rsidP="00400CFF">
      <w:pPr>
        <w:pStyle w:val="ConsPlusNormal"/>
        <w:ind w:firstLine="540"/>
        <w:jc w:val="both"/>
        <w:rPr>
          <w:rFonts w:ascii="Times New Roman" w:hAnsi="Times New Roman" w:cs="Times New Roman"/>
          <w:sz w:val="28"/>
          <w:szCs w:val="28"/>
        </w:rPr>
      </w:pPr>
      <w:bookmarkStart w:id="4" w:name="Par218"/>
      <w:bookmarkEnd w:id="4"/>
      <w:r w:rsidRPr="00400CFF">
        <w:rPr>
          <w:rFonts w:ascii="Times New Roman" w:hAnsi="Times New Roman" w:cs="Times New Roman"/>
          <w:sz w:val="28"/>
          <w:szCs w:val="28"/>
        </w:rPr>
        <w:t xml:space="preserve">3.1. Начисление доплаты за выслугу лет производится ежемесячно по месту работы за фактически отработанное время в зависимости от выслуги лет, установленной в соответствии с </w:t>
      </w:r>
      <w:hyperlink w:anchor="Par202" w:tooltip="2. Исчисление стажа работы, дающего право" w:history="1">
        <w:r w:rsidRPr="00FB4A28">
          <w:rPr>
            <w:rFonts w:ascii="Times New Roman" w:hAnsi="Times New Roman" w:cs="Times New Roman"/>
            <w:sz w:val="28"/>
            <w:szCs w:val="28"/>
          </w:rPr>
          <w:t>разделом 2</w:t>
        </w:r>
      </w:hyperlink>
      <w:r w:rsidRPr="00FB4A28">
        <w:rPr>
          <w:rFonts w:ascii="Times New Roman" w:hAnsi="Times New Roman" w:cs="Times New Roman"/>
          <w:sz w:val="28"/>
          <w:szCs w:val="28"/>
        </w:rPr>
        <w:t xml:space="preserve"> </w:t>
      </w:r>
      <w:r w:rsidRPr="00400CFF">
        <w:rPr>
          <w:rFonts w:ascii="Times New Roman" w:hAnsi="Times New Roman" w:cs="Times New Roman"/>
          <w:sz w:val="28"/>
          <w:szCs w:val="28"/>
        </w:rPr>
        <w:t>настоящего Порядка, в следующих размерах (к установленному должностному окладу):</w:t>
      </w:r>
    </w:p>
    <w:p w:rsidR="006E294E" w:rsidRPr="00400CFF" w:rsidRDefault="00FB4A28"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при выслуге лет от 1 года до 5 лет - 10%;</w:t>
      </w:r>
    </w:p>
    <w:p w:rsidR="006E294E" w:rsidRPr="00400CFF" w:rsidRDefault="00FB4A28"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при выслуге лет от 5 до 10 лет - 20%;</w:t>
      </w:r>
    </w:p>
    <w:p w:rsidR="006E294E" w:rsidRPr="00400CFF" w:rsidRDefault="00FB4A28"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при выслуге лет от 10 до 15 лет - 30%;</w:t>
      </w:r>
    </w:p>
    <w:p w:rsidR="006E294E" w:rsidRPr="00400CFF" w:rsidRDefault="00FB4A28" w:rsidP="00400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294E" w:rsidRPr="00400CFF">
        <w:rPr>
          <w:rFonts w:ascii="Times New Roman" w:hAnsi="Times New Roman" w:cs="Times New Roman"/>
          <w:sz w:val="28"/>
          <w:szCs w:val="28"/>
        </w:rPr>
        <w:t>при выслуге лет свыше 15 лет - 40%.</w:t>
      </w:r>
    </w:p>
    <w:p w:rsidR="00AA436B" w:rsidRPr="00AA436B" w:rsidRDefault="006E294E" w:rsidP="00400CFF">
      <w:pPr>
        <w:pStyle w:val="ConsPlusNormal"/>
        <w:ind w:firstLine="540"/>
        <w:jc w:val="both"/>
        <w:rPr>
          <w:rFonts w:ascii="Times New Roman" w:hAnsi="Times New Roman" w:cs="Times New Roman"/>
          <w:spacing w:val="2"/>
          <w:sz w:val="28"/>
          <w:szCs w:val="28"/>
          <w:shd w:val="clear" w:color="auto" w:fill="FFFFFF"/>
        </w:rPr>
      </w:pPr>
      <w:r w:rsidRPr="00400CFF">
        <w:rPr>
          <w:rFonts w:ascii="Times New Roman" w:hAnsi="Times New Roman" w:cs="Times New Roman"/>
          <w:sz w:val="28"/>
          <w:szCs w:val="28"/>
        </w:rPr>
        <w:t>3.2</w:t>
      </w:r>
      <w:r w:rsidRPr="00AA436B">
        <w:rPr>
          <w:rFonts w:ascii="Times New Roman" w:hAnsi="Times New Roman" w:cs="Times New Roman"/>
          <w:sz w:val="28"/>
          <w:szCs w:val="28"/>
        </w:rPr>
        <w:t xml:space="preserve">. </w:t>
      </w:r>
      <w:r w:rsidR="00AA436B" w:rsidRPr="00AA436B">
        <w:rPr>
          <w:rFonts w:ascii="Times New Roman" w:hAnsi="Times New Roman" w:cs="Times New Roman"/>
          <w:spacing w:val="2"/>
          <w:sz w:val="28"/>
          <w:szCs w:val="28"/>
          <w:shd w:val="clear" w:color="auto" w:fill="FFFFFF"/>
        </w:rPr>
        <w:t>Доплата за выслугу лет производится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3.3. </w:t>
      </w:r>
      <w:proofErr w:type="gramStart"/>
      <w:r w:rsidRPr="00400CFF">
        <w:rPr>
          <w:rFonts w:ascii="Times New Roman" w:hAnsi="Times New Roman" w:cs="Times New Roman"/>
          <w:sz w:val="28"/>
          <w:szCs w:val="28"/>
        </w:rPr>
        <w:t>Если у работника право на назначение или изменение размера доплаты наступило в период его пребывания в ежегодном оплачиваемом отпуске, частично оплачиваемом отпуске по уходу за ребенком до достижения им возраста полутора лет и дополнительном отпуске без сохранения заработной платы по уходу за ребенком до достижения им возраста трех лет, а также в период временной нетрудоспособности работника, начисление доплаты за выслугу</w:t>
      </w:r>
      <w:proofErr w:type="gramEnd"/>
      <w:r w:rsidRPr="00400CFF">
        <w:rPr>
          <w:rFonts w:ascii="Times New Roman" w:hAnsi="Times New Roman" w:cs="Times New Roman"/>
          <w:sz w:val="28"/>
          <w:szCs w:val="28"/>
        </w:rPr>
        <w:t xml:space="preserve"> лет производится после окончания указанных отпусков, периода временной нетрудоспособности.</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3.4. </w:t>
      </w:r>
      <w:proofErr w:type="gramStart"/>
      <w:r w:rsidRPr="00400CFF">
        <w:rPr>
          <w:rFonts w:ascii="Times New Roman" w:hAnsi="Times New Roman" w:cs="Times New Roman"/>
          <w:sz w:val="28"/>
          <w:szCs w:val="28"/>
        </w:rPr>
        <w:t>Если у работника право на назначение или изменение размера доплаты за выслугу лет наступило в период исполнения им государственных обязанностей, пребывания в учебном отпуске, при профессиональной подготовке, переподготовке и повышении квалификации в учебном заведении с отрывом от работы, а также в иных случаях, когда в соответствии с законодательством Российской Федерации за работником сохраняется средний заработок, доплата за выслугу лет устанавливается</w:t>
      </w:r>
      <w:proofErr w:type="gramEnd"/>
      <w:r w:rsidRPr="00400CFF">
        <w:rPr>
          <w:rFonts w:ascii="Times New Roman" w:hAnsi="Times New Roman" w:cs="Times New Roman"/>
          <w:sz w:val="28"/>
          <w:szCs w:val="28"/>
        </w:rPr>
        <w:t xml:space="preserve"> с момента наступления этого права и производится перерасчет среднего заработка работника. При увольнении работника доплата за выслугу лет начисляется пропорционально отработанному времени и выплачивается при окончательном расчете.</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lastRenderedPageBreak/>
        <w:t>3.5. Работающим пенсионерам доплата за выслугу лет выплачивается на общих основаниях.</w:t>
      </w:r>
    </w:p>
    <w:p w:rsidR="006E294E" w:rsidRPr="00400CFF" w:rsidRDefault="006E294E" w:rsidP="00400CFF">
      <w:pPr>
        <w:pStyle w:val="ConsPlusNormal"/>
        <w:jc w:val="both"/>
        <w:rPr>
          <w:rFonts w:ascii="Times New Roman" w:hAnsi="Times New Roman" w:cs="Times New Roman"/>
          <w:sz w:val="28"/>
          <w:szCs w:val="28"/>
        </w:rPr>
      </w:pPr>
    </w:p>
    <w:p w:rsidR="006E294E" w:rsidRPr="00FB4A28" w:rsidRDefault="006E294E" w:rsidP="00FB4A28">
      <w:pPr>
        <w:pStyle w:val="ConsPlusNormal"/>
        <w:jc w:val="center"/>
        <w:outlineLvl w:val="2"/>
        <w:rPr>
          <w:rFonts w:ascii="Times New Roman" w:hAnsi="Times New Roman" w:cs="Times New Roman"/>
          <w:b/>
          <w:sz w:val="28"/>
          <w:szCs w:val="28"/>
        </w:rPr>
      </w:pPr>
      <w:r w:rsidRPr="00FB4A28">
        <w:rPr>
          <w:rFonts w:ascii="Times New Roman" w:hAnsi="Times New Roman" w:cs="Times New Roman"/>
          <w:b/>
          <w:sz w:val="28"/>
          <w:szCs w:val="28"/>
        </w:rPr>
        <w:t>4. Порядок установления стажа работы, дающего</w:t>
      </w:r>
    </w:p>
    <w:p w:rsidR="006E294E" w:rsidRPr="00FB4A28" w:rsidRDefault="006E294E" w:rsidP="00FB4A28">
      <w:pPr>
        <w:pStyle w:val="ConsPlusNormal"/>
        <w:jc w:val="center"/>
        <w:rPr>
          <w:rFonts w:ascii="Times New Roman" w:hAnsi="Times New Roman" w:cs="Times New Roman"/>
          <w:b/>
          <w:sz w:val="28"/>
          <w:szCs w:val="28"/>
        </w:rPr>
      </w:pPr>
      <w:r w:rsidRPr="00FB4A28">
        <w:rPr>
          <w:rFonts w:ascii="Times New Roman" w:hAnsi="Times New Roman" w:cs="Times New Roman"/>
          <w:b/>
          <w:sz w:val="28"/>
          <w:szCs w:val="28"/>
        </w:rPr>
        <w:t>право на получение доплаты за выслугу лет</w:t>
      </w:r>
    </w:p>
    <w:p w:rsidR="006E294E" w:rsidRPr="00400CFF" w:rsidRDefault="006E294E" w:rsidP="00400CFF">
      <w:pPr>
        <w:pStyle w:val="ConsPlusNormal"/>
        <w:jc w:val="both"/>
        <w:rPr>
          <w:rFonts w:ascii="Times New Roman" w:hAnsi="Times New Roman" w:cs="Times New Roman"/>
          <w:sz w:val="28"/>
          <w:szCs w:val="28"/>
        </w:rPr>
      </w:pP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4.1. Стаж работы для установления доплаты за выслугу лет определяется комиссией по установлению трудового стажа.</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4.2. Состав комиссии утверждается приказом руководителя учреждения культуры с учетом мнения выборного органа первичной профсоюзной организации.</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4.3. Основным документом для определения стажа работы в учреждениях культуры, дающего право на получение доплаты за выслугу лет, является трудовая книжка.</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4.4. Комиссия уточняет список работников и стаж работы, дающий право на получение доплаты за выслугу лет, по мере необходимости, но не реже одного раза в год.</w:t>
      </w:r>
    </w:p>
    <w:p w:rsidR="006E294E" w:rsidRPr="00FB4A28" w:rsidRDefault="006E294E" w:rsidP="00FB4A28">
      <w:pPr>
        <w:pStyle w:val="ConsPlusNormal"/>
        <w:jc w:val="center"/>
        <w:rPr>
          <w:rFonts w:ascii="Times New Roman" w:hAnsi="Times New Roman" w:cs="Times New Roman"/>
          <w:b/>
          <w:sz w:val="28"/>
          <w:szCs w:val="28"/>
        </w:rPr>
      </w:pPr>
    </w:p>
    <w:p w:rsidR="006E294E" w:rsidRPr="00FB4A28" w:rsidRDefault="006E294E" w:rsidP="00FB4A28">
      <w:pPr>
        <w:pStyle w:val="ConsPlusNormal"/>
        <w:jc w:val="center"/>
        <w:outlineLvl w:val="2"/>
        <w:rPr>
          <w:rFonts w:ascii="Times New Roman" w:hAnsi="Times New Roman" w:cs="Times New Roman"/>
          <w:b/>
          <w:sz w:val="28"/>
          <w:szCs w:val="28"/>
        </w:rPr>
      </w:pPr>
      <w:r w:rsidRPr="00FB4A28">
        <w:rPr>
          <w:rFonts w:ascii="Times New Roman" w:hAnsi="Times New Roman" w:cs="Times New Roman"/>
          <w:b/>
          <w:sz w:val="28"/>
          <w:szCs w:val="28"/>
        </w:rPr>
        <w:t>5. Заключительные положения</w:t>
      </w:r>
    </w:p>
    <w:p w:rsidR="006E294E" w:rsidRPr="00400CFF" w:rsidRDefault="006E294E" w:rsidP="00400CFF">
      <w:pPr>
        <w:pStyle w:val="ConsPlusNormal"/>
        <w:jc w:val="both"/>
        <w:rPr>
          <w:rFonts w:ascii="Times New Roman" w:hAnsi="Times New Roman" w:cs="Times New Roman"/>
          <w:sz w:val="28"/>
          <w:szCs w:val="28"/>
        </w:rPr>
      </w:pP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Споры, возникшие при установлении доплаты за выслугу лет, рассматриваются в установленном трудовым законодательством порядке.</w:t>
      </w:r>
    </w:p>
    <w:p w:rsidR="006E294E" w:rsidRPr="00400CFF" w:rsidRDefault="006E294E" w:rsidP="00400CFF">
      <w:pPr>
        <w:pStyle w:val="ConsPlusNormal"/>
        <w:jc w:val="both"/>
        <w:rPr>
          <w:rFonts w:ascii="Times New Roman" w:hAnsi="Times New Roman" w:cs="Times New Roman"/>
          <w:sz w:val="28"/>
          <w:szCs w:val="28"/>
        </w:rPr>
      </w:pPr>
    </w:p>
    <w:p w:rsidR="006E294E" w:rsidRPr="00400CFF" w:rsidRDefault="006E294E" w:rsidP="00400CFF">
      <w:pPr>
        <w:pStyle w:val="ConsPlusNormal"/>
        <w:jc w:val="both"/>
        <w:rPr>
          <w:rFonts w:ascii="Times New Roman" w:hAnsi="Times New Roman" w:cs="Times New Roman"/>
          <w:sz w:val="28"/>
          <w:szCs w:val="28"/>
        </w:rPr>
      </w:pPr>
    </w:p>
    <w:p w:rsidR="006E294E" w:rsidRDefault="006E294E"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p w:rsidR="00651E31" w:rsidRDefault="00651E31" w:rsidP="00400CFF">
      <w:pPr>
        <w:pStyle w:val="ConsPlusNormal"/>
        <w:jc w:val="both"/>
        <w:rPr>
          <w:rFonts w:ascii="Times New Roman" w:hAnsi="Times New Roman" w:cs="Times New Roman"/>
          <w:sz w:val="28"/>
          <w:szCs w:val="28"/>
        </w:rPr>
      </w:pPr>
    </w:p>
    <w:p w:rsidR="00746328" w:rsidRDefault="00746328"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p w:rsidR="00FB4A28" w:rsidRDefault="00FB4A28" w:rsidP="00400CFF">
      <w:pPr>
        <w:pStyle w:val="ConsPlusNormal"/>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375"/>
      </w:tblGrid>
      <w:tr w:rsidR="00FB4A28" w:rsidTr="007A261B">
        <w:tc>
          <w:tcPr>
            <w:tcW w:w="7196" w:type="dxa"/>
          </w:tcPr>
          <w:p w:rsidR="00FB4A28" w:rsidRDefault="00FB4A28" w:rsidP="00400CFF">
            <w:pPr>
              <w:pStyle w:val="ConsPlusNormal"/>
              <w:jc w:val="both"/>
              <w:rPr>
                <w:rFonts w:ascii="Times New Roman" w:hAnsi="Times New Roman" w:cs="Times New Roman"/>
                <w:sz w:val="28"/>
                <w:szCs w:val="28"/>
              </w:rPr>
            </w:pPr>
          </w:p>
        </w:tc>
        <w:tc>
          <w:tcPr>
            <w:tcW w:w="2375" w:type="dxa"/>
          </w:tcPr>
          <w:p w:rsidR="00FB4A28" w:rsidRPr="00400CFF" w:rsidRDefault="00FB4A28" w:rsidP="007A261B">
            <w:pPr>
              <w:pStyle w:val="ConsPlusNormal"/>
              <w:outlineLvl w:val="1"/>
              <w:rPr>
                <w:rFonts w:ascii="Times New Roman" w:hAnsi="Times New Roman" w:cs="Times New Roman"/>
                <w:sz w:val="28"/>
                <w:szCs w:val="28"/>
              </w:rPr>
            </w:pPr>
            <w:r w:rsidRPr="00400CF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400CFF">
              <w:rPr>
                <w:rFonts w:ascii="Times New Roman" w:hAnsi="Times New Roman" w:cs="Times New Roman"/>
                <w:sz w:val="28"/>
                <w:szCs w:val="28"/>
              </w:rPr>
              <w:t>2</w:t>
            </w:r>
          </w:p>
          <w:p w:rsidR="00FB4A28" w:rsidRPr="00400CFF" w:rsidRDefault="00FB4A28" w:rsidP="007A261B">
            <w:pPr>
              <w:pStyle w:val="ConsPlusNormal"/>
              <w:rPr>
                <w:rFonts w:ascii="Times New Roman" w:hAnsi="Times New Roman" w:cs="Times New Roman"/>
                <w:sz w:val="28"/>
                <w:szCs w:val="28"/>
              </w:rPr>
            </w:pPr>
            <w:r w:rsidRPr="00400CFF">
              <w:rPr>
                <w:rFonts w:ascii="Times New Roman" w:hAnsi="Times New Roman" w:cs="Times New Roman"/>
                <w:sz w:val="28"/>
                <w:szCs w:val="28"/>
              </w:rPr>
              <w:t>к Положению</w:t>
            </w:r>
          </w:p>
          <w:p w:rsidR="00FB4A28" w:rsidRDefault="00FB4A28" w:rsidP="00FB4A28">
            <w:pPr>
              <w:pStyle w:val="ConsPlusNormal"/>
              <w:jc w:val="right"/>
              <w:rPr>
                <w:rFonts w:ascii="Times New Roman" w:hAnsi="Times New Roman" w:cs="Times New Roman"/>
                <w:sz w:val="28"/>
                <w:szCs w:val="28"/>
              </w:rPr>
            </w:pPr>
          </w:p>
        </w:tc>
      </w:tr>
    </w:tbl>
    <w:p w:rsidR="006E294E" w:rsidRPr="00FB4A28" w:rsidRDefault="006E294E" w:rsidP="00FB4A28">
      <w:pPr>
        <w:pStyle w:val="ConsPlusTitle"/>
        <w:jc w:val="center"/>
        <w:rPr>
          <w:rFonts w:ascii="Times New Roman" w:hAnsi="Times New Roman" w:cs="Times New Roman"/>
          <w:sz w:val="28"/>
          <w:szCs w:val="28"/>
        </w:rPr>
      </w:pPr>
      <w:bookmarkStart w:id="5" w:name="Par247"/>
      <w:bookmarkEnd w:id="5"/>
      <w:r w:rsidRPr="00FB4A28">
        <w:rPr>
          <w:rFonts w:ascii="Times New Roman" w:hAnsi="Times New Roman" w:cs="Times New Roman"/>
          <w:sz w:val="28"/>
          <w:szCs w:val="28"/>
        </w:rPr>
        <w:t>ПОРЯДОК</w:t>
      </w:r>
    </w:p>
    <w:p w:rsidR="007A261B" w:rsidRDefault="006E294E" w:rsidP="00FB4A28">
      <w:pPr>
        <w:pStyle w:val="ConsPlusTitle"/>
        <w:jc w:val="center"/>
        <w:rPr>
          <w:rFonts w:ascii="Times New Roman" w:hAnsi="Times New Roman" w:cs="Times New Roman"/>
          <w:sz w:val="28"/>
          <w:szCs w:val="28"/>
        </w:rPr>
      </w:pPr>
      <w:r w:rsidRPr="00FB4A28">
        <w:rPr>
          <w:rFonts w:ascii="Times New Roman" w:hAnsi="Times New Roman" w:cs="Times New Roman"/>
          <w:sz w:val="28"/>
          <w:szCs w:val="28"/>
        </w:rPr>
        <w:t xml:space="preserve">НАЗНАЧЕНИЯ ДОПЛАТЫ ЗА ВЫСЛУГУ ЛЕТ РАБОТНИКАМ </w:t>
      </w:r>
    </w:p>
    <w:p w:rsidR="00FB4A28" w:rsidRDefault="006E294E" w:rsidP="00FB4A28">
      <w:pPr>
        <w:pStyle w:val="ConsPlusTitle"/>
        <w:jc w:val="center"/>
        <w:rPr>
          <w:rFonts w:ascii="Times New Roman" w:hAnsi="Times New Roman" w:cs="Times New Roman"/>
          <w:sz w:val="28"/>
          <w:szCs w:val="28"/>
        </w:rPr>
      </w:pPr>
      <w:r w:rsidRPr="00FB4A28">
        <w:rPr>
          <w:rFonts w:ascii="Times New Roman" w:hAnsi="Times New Roman" w:cs="Times New Roman"/>
          <w:sz w:val="28"/>
          <w:szCs w:val="28"/>
        </w:rPr>
        <w:t>МУНИЦИПАЛЬНЫХ</w:t>
      </w:r>
      <w:r w:rsidR="007A261B">
        <w:rPr>
          <w:rFonts w:ascii="Times New Roman" w:hAnsi="Times New Roman" w:cs="Times New Roman"/>
          <w:sz w:val="28"/>
          <w:szCs w:val="28"/>
        </w:rPr>
        <w:t xml:space="preserve"> </w:t>
      </w:r>
      <w:r w:rsidRPr="00FB4A28">
        <w:rPr>
          <w:rFonts w:ascii="Times New Roman" w:hAnsi="Times New Roman" w:cs="Times New Roman"/>
          <w:sz w:val="28"/>
          <w:szCs w:val="28"/>
        </w:rPr>
        <w:t xml:space="preserve">УЧРЕЖДЕНИЙ КУЛЬТУРЫ, </w:t>
      </w:r>
    </w:p>
    <w:p w:rsidR="006E294E" w:rsidRPr="00FB4A28" w:rsidRDefault="006E294E" w:rsidP="00FB4A28">
      <w:pPr>
        <w:pStyle w:val="ConsPlusTitle"/>
        <w:jc w:val="center"/>
        <w:rPr>
          <w:rFonts w:ascii="Times New Roman" w:hAnsi="Times New Roman" w:cs="Times New Roman"/>
          <w:sz w:val="28"/>
          <w:szCs w:val="28"/>
        </w:rPr>
      </w:pPr>
      <w:r w:rsidRPr="00FB4A28">
        <w:rPr>
          <w:rFonts w:ascii="Times New Roman" w:hAnsi="Times New Roman" w:cs="Times New Roman"/>
          <w:sz w:val="28"/>
          <w:szCs w:val="28"/>
        </w:rPr>
        <w:t>ОСУЩЕСТВЛЯЮЩИМ ПРОФЕССИОНАЛЬНУЮ</w:t>
      </w:r>
    </w:p>
    <w:p w:rsidR="00FB4A28" w:rsidRDefault="006E294E" w:rsidP="00FB4A28">
      <w:pPr>
        <w:pStyle w:val="ConsPlusTitle"/>
        <w:jc w:val="center"/>
        <w:rPr>
          <w:rFonts w:ascii="Times New Roman" w:hAnsi="Times New Roman" w:cs="Times New Roman"/>
          <w:sz w:val="28"/>
          <w:szCs w:val="28"/>
        </w:rPr>
      </w:pPr>
      <w:r w:rsidRPr="00FB4A28">
        <w:rPr>
          <w:rFonts w:ascii="Times New Roman" w:hAnsi="Times New Roman" w:cs="Times New Roman"/>
          <w:sz w:val="28"/>
          <w:szCs w:val="28"/>
        </w:rPr>
        <w:t xml:space="preserve">ДЕЯТЕЛЬНОСТЬ ПО ПРОФЕССИЯМ РАБОЧИХ </w:t>
      </w:r>
    </w:p>
    <w:p w:rsidR="006E294E" w:rsidRPr="00FB4A28" w:rsidRDefault="006E294E" w:rsidP="00FB4A28">
      <w:pPr>
        <w:pStyle w:val="ConsPlusTitle"/>
        <w:jc w:val="center"/>
        <w:rPr>
          <w:rFonts w:ascii="Times New Roman" w:hAnsi="Times New Roman" w:cs="Times New Roman"/>
          <w:sz w:val="28"/>
          <w:szCs w:val="28"/>
        </w:rPr>
      </w:pPr>
      <w:r w:rsidRPr="00FB4A28">
        <w:rPr>
          <w:rFonts w:ascii="Times New Roman" w:hAnsi="Times New Roman" w:cs="Times New Roman"/>
          <w:sz w:val="28"/>
          <w:szCs w:val="28"/>
        </w:rPr>
        <w:t>(ДАЛЕЕ - ПОРЯДОК)</w:t>
      </w:r>
    </w:p>
    <w:p w:rsidR="006E294E" w:rsidRPr="00400CFF" w:rsidRDefault="006E294E" w:rsidP="00400CFF">
      <w:pPr>
        <w:pStyle w:val="ConsPlusNormal"/>
        <w:jc w:val="both"/>
        <w:rPr>
          <w:rFonts w:ascii="Times New Roman" w:hAnsi="Times New Roman" w:cs="Times New Roman"/>
          <w:sz w:val="28"/>
          <w:szCs w:val="28"/>
        </w:rPr>
      </w:pPr>
    </w:p>
    <w:p w:rsidR="006E294E" w:rsidRPr="00FB4A28" w:rsidRDefault="006E294E" w:rsidP="00FB4A28">
      <w:pPr>
        <w:pStyle w:val="ConsPlusNormal"/>
        <w:jc w:val="center"/>
        <w:outlineLvl w:val="2"/>
        <w:rPr>
          <w:rFonts w:ascii="Times New Roman" w:hAnsi="Times New Roman" w:cs="Times New Roman"/>
          <w:b/>
          <w:sz w:val="28"/>
          <w:szCs w:val="28"/>
        </w:rPr>
      </w:pPr>
      <w:r w:rsidRPr="00FB4A28">
        <w:rPr>
          <w:rFonts w:ascii="Times New Roman" w:hAnsi="Times New Roman" w:cs="Times New Roman"/>
          <w:b/>
          <w:sz w:val="28"/>
          <w:szCs w:val="28"/>
        </w:rPr>
        <w:t>1. Общие положения</w:t>
      </w:r>
    </w:p>
    <w:p w:rsidR="006E294E" w:rsidRPr="007A261B" w:rsidRDefault="006E294E" w:rsidP="00400CFF">
      <w:pPr>
        <w:pStyle w:val="ConsPlusNormal"/>
        <w:jc w:val="both"/>
        <w:rPr>
          <w:rFonts w:ascii="Times New Roman" w:hAnsi="Times New Roman" w:cs="Times New Roman"/>
          <w:sz w:val="22"/>
          <w:szCs w:val="22"/>
        </w:rPr>
      </w:pPr>
    </w:p>
    <w:p w:rsidR="006E294E" w:rsidRPr="00400CFF" w:rsidRDefault="006E294E" w:rsidP="00400CFF">
      <w:pPr>
        <w:pStyle w:val="ConsPlusNormal"/>
        <w:ind w:firstLine="540"/>
        <w:jc w:val="both"/>
        <w:rPr>
          <w:rFonts w:ascii="Times New Roman" w:hAnsi="Times New Roman" w:cs="Times New Roman"/>
          <w:sz w:val="28"/>
          <w:szCs w:val="28"/>
        </w:rPr>
      </w:pPr>
      <w:bookmarkStart w:id="6" w:name="Par254"/>
      <w:bookmarkEnd w:id="6"/>
      <w:r w:rsidRPr="00400CFF">
        <w:rPr>
          <w:rFonts w:ascii="Times New Roman" w:hAnsi="Times New Roman" w:cs="Times New Roman"/>
          <w:sz w:val="28"/>
          <w:szCs w:val="28"/>
        </w:rPr>
        <w:t>1.1. Право на получение доплаты за выслугу лет имеют лица, работающие в муниципальных учреждениях культуры по профессиям, отнесенным к профессиям рабочих в соответствии с профессиональными квалификационными группами.</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1.2. Доплата за выслугу лет производится ежемесячно исходя из установленных руководителем должностных окладов в размерах согласно </w:t>
      </w:r>
      <w:hyperlink w:anchor="Par272" w:tooltip="3.1. Начисление доплаты за выслугу лет производится ежемесячно по месту работы за фактически отработанное время в зависимости от выслуги лет, установленной в соответствии с разделом 2 настоящего Положения, в следующих размерах (к установленному должностному ок" w:history="1">
        <w:r w:rsidRPr="00FB4A28">
          <w:rPr>
            <w:rFonts w:ascii="Times New Roman" w:hAnsi="Times New Roman" w:cs="Times New Roman"/>
            <w:sz w:val="28"/>
            <w:szCs w:val="28"/>
          </w:rPr>
          <w:t>пункту 3.1</w:t>
        </w:r>
      </w:hyperlink>
      <w:r w:rsidRPr="00400CFF">
        <w:rPr>
          <w:rFonts w:ascii="Times New Roman" w:hAnsi="Times New Roman" w:cs="Times New Roman"/>
          <w:sz w:val="28"/>
          <w:szCs w:val="28"/>
        </w:rPr>
        <w:t xml:space="preserve"> настоящего Порядка.</w:t>
      </w:r>
    </w:p>
    <w:p w:rsidR="006E294E" w:rsidRPr="00400CFF" w:rsidRDefault="006E294E" w:rsidP="00400CFF">
      <w:pPr>
        <w:pStyle w:val="ConsPlusNormal"/>
        <w:jc w:val="both"/>
        <w:rPr>
          <w:rFonts w:ascii="Times New Roman" w:hAnsi="Times New Roman" w:cs="Times New Roman"/>
          <w:sz w:val="28"/>
          <w:szCs w:val="28"/>
        </w:rPr>
      </w:pPr>
    </w:p>
    <w:p w:rsidR="006E294E" w:rsidRPr="00FB4A28" w:rsidRDefault="006E294E" w:rsidP="00FB4A28">
      <w:pPr>
        <w:pStyle w:val="ConsPlusNormal"/>
        <w:jc w:val="center"/>
        <w:outlineLvl w:val="2"/>
        <w:rPr>
          <w:rFonts w:ascii="Times New Roman" w:hAnsi="Times New Roman" w:cs="Times New Roman"/>
          <w:b/>
          <w:sz w:val="28"/>
          <w:szCs w:val="28"/>
        </w:rPr>
      </w:pPr>
      <w:bookmarkStart w:id="7" w:name="Par257"/>
      <w:bookmarkEnd w:id="7"/>
      <w:r w:rsidRPr="00FB4A28">
        <w:rPr>
          <w:rFonts w:ascii="Times New Roman" w:hAnsi="Times New Roman" w:cs="Times New Roman"/>
          <w:b/>
          <w:sz w:val="28"/>
          <w:szCs w:val="28"/>
        </w:rPr>
        <w:t>2. Исчисление стажа работы, дающего право</w:t>
      </w:r>
    </w:p>
    <w:p w:rsidR="006E294E" w:rsidRPr="00FB4A28" w:rsidRDefault="006E294E" w:rsidP="00FB4A28">
      <w:pPr>
        <w:pStyle w:val="ConsPlusNormal"/>
        <w:jc w:val="center"/>
        <w:rPr>
          <w:rFonts w:ascii="Times New Roman" w:hAnsi="Times New Roman" w:cs="Times New Roman"/>
          <w:b/>
          <w:sz w:val="28"/>
          <w:szCs w:val="28"/>
        </w:rPr>
      </w:pPr>
      <w:r w:rsidRPr="00FB4A28">
        <w:rPr>
          <w:rFonts w:ascii="Times New Roman" w:hAnsi="Times New Roman" w:cs="Times New Roman"/>
          <w:b/>
          <w:sz w:val="28"/>
          <w:szCs w:val="28"/>
        </w:rPr>
        <w:t>на установление доплаты за выслугу лет</w:t>
      </w:r>
    </w:p>
    <w:p w:rsidR="006E294E" w:rsidRPr="007A261B" w:rsidRDefault="006E294E" w:rsidP="00400CFF">
      <w:pPr>
        <w:pStyle w:val="ConsPlusNormal"/>
        <w:jc w:val="both"/>
        <w:rPr>
          <w:rFonts w:ascii="Times New Roman" w:hAnsi="Times New Roman" w:cs="Times New Roman"/>
          <w:sz w:val="22"/>
          <w:szCs w:val="22"/>
        </w:rPr>
      </w:pP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2.1. В стаж работы, дающий право на установление доплаты за выслугу лет лицам, указанным в </w:t>
      </w:r>
      <w:hyperlink w:anchor="Par254" w:tooltip="1.1. Право на получение доплаты за выслугу лет имеют лица, работающие в муниципальных учреждениях культуры по профессиям, отнесенным к профессиям рабочих в соответствии с профессиональными квалификационными группами." w:history="1">
        <w:r w:rsidRPr="00FB4A28">
          <w:rPr>
            <w:rFonts w:ascii="Times New Roman" w:hAnsi="Times New Roman" w:cs="Times New Roman"/>
            <w:sz w:val="28"/>
            <w:szCs w:val="28"/>
          </w:rPr>
          <w:t>пункте 1.1</w:t>
        </w:r>
      </w:hyperlink>
      <w:r w:rsidRPr="00400CFF">
        <w:rPr>
          <w:rFonts w:ascii="Times New Roman" w:hAnsi="Times New Roman" w:cs="Times New Roman"/>
          <w:sz w:val="28"/>
          <w:szCs w:val="28"/>
        </w:rPr>
        <w:t xml:space="preserve"> настоящего Порядка, включается:</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время работы в учреждениях культуры;</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время работы в организациях любой организационно-правовой формы и формы собственности, в органах государственной власти и органах местного самоуправления при приеме на работу в учреждение культуры по аналогичной профессии;</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время военной службы граждан (в том числе в войсках Министерства внутренних дел, в войсках и органах Федеральной службы безопасности</w:t>
      </w:r>
      <w:r w:rsidR="004E4250">
        <w:rPr>
          <w:rFonts w:ascii="Times New Roman" w:hAnsi="Times New Roman" w:cs="Times New Roman"/>
          <w:sz w:val="28"/>
          <w:szCs w:val="28"/>
        </w:rPr>
        <w:t>, Федеральной службе войск национальной гвардии Российской Федерации</w:t>
      </w:r>
      <w:r w:rsidRPr="00400CFF">
        <w:rPr>
          <w:rFonts w:ascii="Times New Roman" w:hAnsi="Times New Roman" w:cs="Times New Roman"/>
          <w:sz w:val="28"/>
          <w:szCs w:val="28"/>
        </w:rPr>
        <w:t>) без каких-либо ограничений, если в течение года после увольнения с этой службы они поступили на работу в учреждение культуры;</w:t>
      </w:r>
    </w:p>
    <w:p w:rsidR="006E294E" w:rsidRPr="007A261B" w:rsidRDefault="006E294E" w:rsidP="00400CFF">
      <w:pPr>
        <w:pStyle w:val="ConsPlusNormal"/>
        <w:ind w:firstLine="540"/>
        <w:jc w:val="both"/>
        <w:rPr>
          <w:rFonts w:ascii="Times New Roman" w:hAnsi="Times New Roman" w:cs="Times New Roman"/>
          <w:sz w:val="22"/>
          <w:szCs w:val="22"/>
        </w:rPr>
      </w:pPr>
      <w:r w:rsidRPr="00400CFF">
        <w:rPr>
          <w:rFonts w:ascii="Times New Roman" w:hAnsi="Times New Roman" w:cs="Times New Roman"/>
          <w:sz w:val="28"/>
          <w:szCs w:val="28"/>
        </w:rPr>
        <w:t>- время отпуска по уходу за ребенком до достижения им возраста трех лет работникам, состоящим в трудовых отношениях с учреждениями культуры.</w:t>
      </w:r>
    </w:p>
    <w:p w:rsidR="006E294E" w:rsidRPr="007A261B" w:rsidRDefault="006E294E" w:rsidP="00400CFF">
      <w:pPr>
        <w:pStyle w:val="ConsPlusNormal"/>
        <w:jc w:val="both"/>
        <w:rPr>
          <w:rFonts w:ascii="Times New Roman" w:hAnsi="Times New Roman" w:cs="Times New Roman"/>
          <w:sz w:val="22"/>
          <w:szCs w:val="22"/>
        </w:rPr>
      </w:pPr>
    </w:p>
    <w:p w:rsidR="006E294E" w:rsidRDefault="00AD07B6" w:rsidP="00AD07B6">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3.</w:t>
      </w:r>
      <w:r w:rsidR="006E294E" w:rsidRPr="00FB4A28">
        <w:rPr>
          <w:rFonts w:ascii="Times New Roman" w:hAnsi="Times New Roman" w:cs="Times New Roman"/>
          <w:b/>
          <w:sz w:val="28"/>
          <w:szCs w:val="28"/>
        </w:rPr>
        <w:t>Порядок начисления доплаты за выслугу лет</w:t>
      </w:r>
    </w:p>
    <w:p w:rsidR="00FB4A28" w:rsidRPr="007A261B" w:rsidRDefault="00FB4A28" w:rsidP="00FB4A28">
      <w:pPr>
        <w:pStyle w:val="ConsPlusNormal"/>
        <w:ind w:left="510"/>
        <w:outlineLvl w:val="2"/>
        <w:rPr>
          <w:rFonts w:ascii="Times New Roman" w:hAnsi="Times New Roman" w:cs="Times New Roman"/>
          <w:b/>
          <w:sz w:val="22"/>
          <w:szCs w:val="22"/>
        </w:rPr>
      </w:pPr>
    </w:p>
    <w:p w:rsidR="006E294E" w:rsidRPr="00400CFF" w:rsidRDefault="006E294E" w:rsidP="00400CFF">
      <w:pPr>
        <w:pStyle w:val="ConsPlusNormal"/>
        <w:ind w:firstLine="540"/>
        <w:jc w:val="both"/>
        <w:rPr>
          <w:rFonts w:ascii="Times New Roman" w:hAnsi="Times New Roman" w:cs="Times New Roman"/>
          <w:sz w:val="28"/>
          <w:szCs w:val="28"/>
        </w:rPr>
      </w:pPr>
      <w:bookmarkStart w:id="8" w:name="Par272"/>
      <w:bookmarkEnd w:id="8"/>
      <w:r w:rsidRPr="00400CFF">
        <w:rPr>
          <w:rFonts w:ascii="Times New Roman" w:hAnsi="Times New Roman" w:cs="Times New Roman"/>
          <w:sz w:val="28"/>
          <w:szCs w:val="28"/>
        </w:rPr>
        <w:t xml:space="preserve">3.1. Начисление доплаты за выслугу лет производится ежемесячно по месту работы за фактически отработанное время в зависимости от выслуги лет, установленной в соответствии с </w:t>
      </w:r>
      <w:hyperlink w:anchor="Par257" w:tooltip="2. Исчисление стажа работы, дающего право" w:history="1">
        <w:r w:rsidRPr="00FB4A28">
          <w:rPr>
            <w:rFonts w:ascii="Times New Roman" w:hAnsi="Times New Roman" w:cs="Times New Roman"/>
            <w:sz w:val="28"/>
            <w:szCs w:val="28"/>
          </w:rPr>
          <w:t>разделом 2</w:t>
        </w:r>
      </w:hyperlink>
      <w:r w:rsidRPr="00400CFF">
        <w:rPr>
          <w:rFonts w:ascii="Times New Roman" w:hAnsi="Times New Roman" w:cs="Times New Roman"/>
          <w:sz w:val="28"/>
          <w:szCs w:val="28"/>
        </w:rPr>
        <w:t xml:space="preserve"> настоящего П</w:t>
      </w:r>
      <w:r w:rsidR="00FB4A28">
        <w:rPr>
          <w:rFonts w:ascii="Times New Roman" w:hAnsi="Times New Roman" w:cs="Times New Roman"/>
          <w:sz w:val="28"/>
          <w:szCs w:val="28"/>
        </w:rPr>
        <w:t>орядка</w:t>
      </w:r>
      <w:r w:rsidRPr="00400CFF">
        <w:rPr>
          <w:rFonts w:ascii="Times New Roman" w:hAnsi="Times New Roman" w:cs="Times New Roman"/>
          <w:sz w:val="28"/>
          <w:szCs w:val="28"/>
        </w:rPr>
        <w:t>, в следующих размерах (к установленному должностному окладу):</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при выслуге лет от 1 года до 3 лет - 5%;</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при выслуге лет от 3 до 5 лет - 10%;</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lastRenderedPageBreak/>
        <w:t>- при выслуге лет свыше 5 лет - 15%.</w:t>
      </w:r>
    </w:p>
    <w:p w:rsidR="006E294E" w:rsidRPr="00AA436B"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3.2. </w:t>
      </w:r>
      <w:r w:rsidR="00AA436B" w:rsidRPr="00AA436B">
        <w:rPr>
          <w:rFonts w:ascii="Times New Roman" w:hAnsi="Times New Roman" w:cs="Times New Roman"/>
          <w:spacing w:val="2"/>
          <w:sz w:val="28"/>
          <w:szCs w:val="28"/>
          <w:shd w:val="clear" w:color="auto" w:fill="FFFFFF"/>
        </w:rPr>
        <w:t>Доплата за выслугу лет производится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3.3. </w:t>
      </w:r>
      <w:proofErr w:type="gramStart"/>
      <w:r w:rsidRPr="00400CFF">
        <w:rPr>
          <w:rFonts w:ascii="Times New Roman" w:hAnsi="Times New Roman" w:cs="Times New Roman"/>
          <w:sz w:val="28"/>
          <w:szCs w:val="28"/>
        </w:rPr>
        <w:t>Если у работника право на назначение или изменение размера доплаты наступило в период его пребывания в ежегодном оплачиваемом отпуске, частично оплачиваемом отпуске по уходу за ребенком до достижения им возраста полутора лет и дополнительном отпуске без сохранения заработной платы по уходу за ребенком до достижения им возраста трех лет, а также в период его временной нетрудоспособности, начисление доплаты за выслугу</w:t>
      </w:r>
      <w:proofErr w:type="gramEnd"/>
      <w:r w:rsidRPr="00400CFF">
        <w:rPr>
          <w:rFonts w:ascii="Times New Roman" w:hAnsi="Times New Roman" w:cs="Times New Roman"/>
          <w:sz w:val="28"/>
          <w:szCs w:val="28"/>
        </w:rPr>
        <w:t xml:space="preserve"> лет производится после окончания указанных отпусков, периода временной нетрудоспособности.</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3.4. </w:t>
      </w:r>
      <w:proofErr w:type="gramStart"/>
      <w:r w:rsidRPr="00400CFF">
        <w:rPr>
          <w:rFonts w:ascii="Times New Roman" w:hAnsi="Times New Roman" w:cs="Times New Roman"/>
          <w:sz w:val="28"/>
          <w:szCs w:val="28"/>
        </w:rPr>
        <w:t>Если у работника право на назначение или изменение размера доплаты за выслугу лет наступило в период исполнения им государственных обязанностей, пребывания в учебном отпуске, при профессиональной подготовке, переподготовке и повышении квалификации в учебном заведении с отрывом от работы, а также в иных случаях, когда в соответствии с законодательством Российской Федерации за работником сохраняется средний заработок, доплата за выслугу лет устанавливается</w:t>
      </w:r>
      <w:proofErr w:type="gramEnd"/>
      <w:r w:rsidRPr="00400CFF">
        <w:rPr>
          <w:rFonts w:ascii="Times New Roman" w:hAnsi="Times New Roman" w:cs="Times New Roman"/>
          <w:sz w:val="28"/>
          <w:szCs w:val="28"/>
        </w:rPr>
        <w:t xml:space="preserve"> с момента наступления этого права и производится перерасчет среднего заработка работника. При увольнении работника доплата за выслугу лет начисляется пропорционально отработанному времени и выплачивается при окончательном расчете.</w:t>
      </w:r>
    </w:p>
    <w:p w:rsidR="006E294E"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3.5. Работающим пенсионерам доплата за выслугу лет выплачивается на общих основаниях.</w:t>
      </w:r>
    </w:p>
    <w:p w:rsidR="00AA436B" w:rsidRPr="007A261B" w:rsidRDefault="00AA436B" w:rsidP="00400CFF">
      <w:pPr>
        <w:pStyle w:val="ConsPlusNormal"/>
        <w:ind w:firstLine="540"/>
        <w:jc w:val="both"/>
        <w:rPr>
          <w:rFonts w:ascii="Times New Roman" w:hAnsi="Times New Roman" w:cs="Times New Roman"/>
          <w:sz w:val="22"/>
          <w:szCs w:val="22"/>
        </w:rPr>
      </w:pPr>
    </w:p>
    <w:p w:rsidR="006E294E" w:rsidRPr="00FB4A28" w:rsidRDefault="006E294E" w:rsidP="00FB4A28">
      <w:pPr>
        <w:pStyle w:val="ConsPlusNormal"/>
        <w:jc w:val="center"/>
        <w:outlineLvl w:val="2"/>
        <w:rPr>
          <w:rFonts w:ascii="Times New Roman" w:hAnsi="Times New Roman" w:cs="Times New Roman"/>
          <w:b/>
          <w:sz w:val="28"/>
          <w:szCs w:val="28"/>
        </w:rPr>
      </w:pPr>
      <w:r w:rsidRPr="00FB4A28">
        <w:rPr>
          <w:rFonts w:ascii="Times New Roman" w:hAnsi="Times New Roman" w:cs="Times New Roman"/>
          <w:b/>
          <w:sz w:val="28"/>
          <w:szCs w:val="28"/>
        </w:rPr>
        <w:t>4. Порядок установления стажа работы, дающего</w:t>
      </w:r>
    </w:p>
    <w:p w:rsidR="006E294E" w:rsidRPr="00FB4A28" w:rsidRDefault="006E294E" w:rsidP="00FB4A28">
      <w:pPr>
        <w:pStyle w:val="ConsPlusNormal"/>
        <w:jc w:val="center"/>
        <w:rPr>
          <w:rFonts w:ascii="Times New Roman" w:hAnsi="Times New Roman" w:cs="Times New Roman"/>
          <w:b/>
          <w:sz w:val="28"/>
          <w:szCs w:val="28"/>
        </w:rPr>
      </w:pPr>
      <w:r w:rsidRPr="00FB4A28">
        <w:rPr>
          <w:rFonts w:ascii="Times New Roman" w:hAnsi="Times New Roman" w:cs="Times New Roman"/>
          <w:b/>
          <w:sz w:val="28"/>
          <w:szCs w:val="28"/>
        </w:rPr>
        <w:t>право на получение доплаты за выслугу лет</w:t>
      </w:r>
    </w:p>
    <w:p w:rsidR="006E294E" w:rsidRPr="007A261B" w:rsidRDefault="006E294E" w:rsidP="00400CFF">
      <w:pPr>
        <w:pStyle w:val="ConsPlusNormal"/>
        <w:jc w:val="both"/>
        <w:rPr>
          <w:rFonts w:ascii="Times New Roman" w:hAnsi="Times New Roman" w:cs="Times New Roman"/>
          <w:sz w:val="22"/>
          <w:szCs w:val="22"/>
        </w:rPr>
      </w:pP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4.1. Стаж работы для установления доплаты за выслугу лет определяется комиссией по установлению трудового стажа.</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4.2. Состав комиссии утверждается приказом руководителя учреждения с учетом мнения выборного органа первичной профсоюзной организации.</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4.3. Основным документом для определения стажа работы в учреждениях культуры, дающего право на получение доплаты за выслугу лет, является трудовая книжка.</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4.4. Комиссия уточняет список работников и стаж работы, дающий право на получение доплаты за выслугу лет, по мере необходимости, но не реже одного раза в год.</w:t>
      </w:r>
    </w:p>
    <w:p w:rsidR="00651E31" w:rsidRDefault="00651E31" w:rsidP="00FB4A28">
      <w:pPr>
        <w:pStyle w:val="ConsPlusNormal"/>
        <w:jc w:val="center"/>
        <w:outlineLvl w:val="2"/>
        <w:rPr>
          <w:rFonts w:ascii="Times New Roman" w:hAnsi="Times New Roman" w:cs="Times New Roman"/>
          <w:b/>
          <w:sz w:val="28"/>
          <w:szCs w:val="28"/>
        </w:rPr>
      </w:pPr>
    </w:p>
    <w:p w:rsidR="006E294E" w:rsidRPr="00FB4A28" w:rsidRDefault="00AA436B" w:rsidP="00FB4A28">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5</w:t>
      </w:r>
      <w:r w:rsidR="006E294E" w:rsidRPr="00FB4A28">
        <w:rPr>
          <w:rFonts w:ascii="Times New Roman" w:hAnsi="Times New Roman" w:cs="Times New Roman"/>
          <w:b/>
          <w:sz w:val="28"/>
          <w:szCs w:val="28"/>
        </w:rPr>
        <w:t>. Заключительные положения</w:t>
      </w:r>
    </w:p>
    <w:p w:rsidR="006E294E" w:rsidRPr="007A261B" w:rsidRDefault="006E294E" w:rsidP="00400CFF">
      <w:pPr>
        <w:pStyle w:val="ConsPlusNormal"/>
        <w:jc w:val="both"/>
        <w:rPr>
          <w:rFonts w:ascii="Times New Roman" w:hAnsi="Times New Roman" w:cs="Times New Roman"/>
          <w:sz w:val="22"/>
          <w:szCs w:val="22"/>
        </w:rPr>
      </w:pP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Споры, возникающие при установлении доплаты за выслугу лет, рассматриваются в установленном трудовым законодательством порядке.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375"/>
      </w:tblGrid>
      <w:tr w:rsidR="00FB4A28" w:rsidTr="007A261B">
        <w:tc>
          <w:tcPr>
            <w:tcW w:w="7196" w:type="dxa"/>
          </w:tcPr>
          <w:p w:rsidR="00651E31" w:rsidRDefault="00651E31" w:rsidP="00400CFF">
            <w:pPr>
              <w:pStyle w:val="ConsPlusNormal"/>
              <w:jc w:val="both"/>
              <w:rPr>
                <w:rFonts w:ascii="Times New Roman" w:hAnsi="Times New Roman" w:cs="Times New Roman"/>
                <w:sz w:val="28"/>
                <w:szCs w:val="28"/>
              </w:rPr>
            </w:pPr>
          </w:p>
        </w:tc>
        <w:tc>
          <w:tcPr>
            <w:tcW w:w="2375" w:type="dxa"/>
          </w:tcPr>
          <w:p w:rsidR="00AD07B6" w:rsidRDefault="00AD07B6" w:rsidP="007A261B">
            <w:pPr>
              <w:pStyle w:val="ConsPlusNormal"/>
              <w:tabs>
                <w:tab w:val="left" w:pos="2119"/>
              </w:tabs>
              <w:outlineLvl w:val="1"/>
              <w:rPr>
                <w:rFonts w:ascii="Times New Roman" w:hAnsi="Times New Roman" w:cs="Times New Roman"/>
                <w:sz w:val="28"/>
                <w:szCs w:val="28"/>
              </w:rPr>
            </w:pPr>
          </w:p>
          <w:p w:rsidR="00FB4A28" w:rsidRPr="00400CFF" w:rsidRDefault="00FB4A28" w:rsidP="007A261B">
            <w:pPr>
              <w:pStyle w:val="ConsPlusNormal"/>
              <w:tabs>
                <w:tab w:val="left" w:pos="2119"/>
              </w:tabs>
              <w:outlineLvl w:val="1"/>
              <w:rPr>
                <w:rFonts w:ascii="Times New Roman" w:hAnsi="Times New Roman" w:cs="Times New Roman"/>
                <w:sz w:val="28"/>
                <w:szCs w:val="28"/>
              </w:rPr>
            </w:pPr>
            <w:r w:rsidRPr="00400CF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400CFF">
              <w:rPr>
                <w:rFonts w:ascii="Times New Roman" w:hAnsi="Times New Roman" w:cs="Times New Roman"/>
                <w:sz w:val="28"/>
                <w:szCs w:val="28"/>
              </w:rPr>
              <w:t>3</w:t>
            </w:r>
          </w:p>
          <w:p w:rsidR="00FB4A28" w:rsidRPr="00400CFF" w:rsidRDefault="00FB4A28" w:rsidP="007A261B">
            <w:pPr>
              <w:pStyle w:val="ConsPlusNormal"/>
              <w:tabs>
                <w:tab w:val="left" w:pos="2119"/>
              </w:tabs>
              <w:rPr>
                <w:rFonts w:ascii="Times New Roman" w:hAnsi="Times New Roman" w:cs="Times New Roman"/>
                <w:sz w:val="28"/>
                <w:szCs w:val="28"/>
              </w:rPr>
            </w:pPr>
            <w:r w:rsidRPr="00400CFF">
              <w:rPr>
                <w:rFonts w:ascii="Times New Roman" w:hAnsi="Times New Roman" w:cs="Times New Roman"/>
                <w:sz w:val="28"/>
                <w:szCs w:val="28"/>
              </w:rPr>
              <w:t>к Положению</w:t>
            </w:r>
          </w:p>
          <w:p w:rsidR="00FB4A28" w:rsidRDefault="00FB4A28" w:rsidP="00FB4A28">
            <w:pPr>
              <w:pStyle w:val="ConsPlusNormal"/>
              <w:jc w:val="right"/>
              <w:rPr>
                <w:rFonts w:ascii="Times New Roman" w:hAnsi="Times New Roman" w:cs="Times New Roman"/>
                <w:sz w:val="28"/>
                <w:szCs w:val="28"/>
              </w:rPr>
            </w:pPr>
          </w:p>
        </w:tc>
      </w:tr>
    </w:tbl>
    <w:p w:rsidR="006E294E" w:rsidRPr="00FB4A28" w:rsidRDefault="006E294E" w:rsidP="00FB4A28">
      <w:pPr>
        <w:pStyle w:val="ConsPlusTitle"/>
        <w:jc w:val="center"/>
        <w:rPr>
          <w:rFonts w:ascii="Times New Roman" w:hAnsi="Times New Roman" w:cs="Times New Roman"/>
          <w:sz w:val="28"/>
          <w:szCs w:val="28"/>
        </w:rPr>
      </w:pPr>
      <w:bookmarkStart w:id="9" w:name="Par300"/>
      <w:bookmarkEnd w:id="9"/>
      <w:r w:rsidRPr="00FB4A28">
        <w:rPr>
          <w:rFonts w:ascii="Times New Roman" w:hAnsi="Times New Roman" w:cs="Times New Roman"/>
          <w:sz w:val="28"/>
          <w:szCs w:val="28"/>
        </w:rPr>
        <w:lastRenderedPageBreak/>
        <w:t>ПОРЯДОК</w:t>
      </w:r>
    </w:p>
    <w:p w:rsidR="006E294E" w:rsidRPr="00FB4A28" w:rsidRDefault="006E294E" w:rsidP="00FB4A28">
      <w:pPr>
        <w:pStyle w:val="ConsPlusTitle"/>
        <w:jc w:val="center"/>
        <w:rPr>
          <w:rFonts w:ascii="Times New Roman" w:hAnsi="Times New Roman" w:cs="Times New Roman"/>
          <w:sz w:val="28"/>
          <w:szCs w:val="28"/>
        </w:rPr>
      </w:pPr>
      <w:r w:rsidRPr="00FB4A28">
        <w:rPr>
          <w:rFonts w:ascii="Times New Roman" w:hAnsi="Times New Roman" w:cs="Times New Roman"/>
          <w:sz w:val="28"/>
          <w:szCs w:val="28"/>
        </w:rPr>
        <w:t>ИСЧИСЛЕНИЯ РАЗМЕРА СРЕДНЕЙ ЗАРАБОТНОЙ ПЛАТЫ</w:t>
      </w:r>
    </w:p>
    <w:p w:rsidR="006E294E" w:rsidRPr="00FB4A28" w:rsidRDefault="006E294E" w:rsidP="00FB4A28">
      <w:pPr>
        <w:pStyle w:val="ConsPlusTitle"/>
        <w:jc w:val="center"/>
        <w:rPr>
          <w:rFonts w:ascii="Times New Roman" w:hAnsi="Times New Roman" w:cs="Times New Roman"/>
          <w:sz w:val="28"/>
          <w:szCs w:val="28"/>
        </w:rPr>
      </w:pPr>
      <w:r w:rsidRPr="00FB4A28">
        <w:rPr>
          <w:rFonts w:ascii="Times New Roman" w:hAnsi="Times New Roman" w:cs="Times New Roman"/>
          <w:sz w:val="28"/>
          <w:szCs w:val="28"/>
        </w:rPr>
        <w:t>ДЛЯ ОПРЕДЕЛЕНИЯ РАЗМЕРА ДОЛЖНОСТНОГО ОКЛАДА</w:t>
      </w:r>
    </w:p>
    <w:p w:rsidR="006E294E" w:rsidRPr="00FB4A28" w:rsidRDefault="006E294E" w:rsidP="00FB4A28">
      <w:pPr>
        <w:pStyle w:val="ConsPlusTitle"/>
        <w:jc w:val="center"/>
        <w:rPr>
          <w:rFonts w:ascii="Times New Roman" w:hAnsi="Times New Roman" w:cs="Times New Roman"/>
          <w:sz w:val="28"/>
          <w:szCs w:val="28"/>
        </w:rPr>
      </w:pPr>
      <w:r w:rsidRPr="00FB4A28">
        <w:rPr>
          <w:rFonts w:ascii="Times New Roman" w:hAnsi="Times New Roman" w:cs="Times New Roman"/>
          <w:sz w:val="28"/>
          <w:szCs w:val="28"/>
        </w:rPr>
        <w:t>РУКОВОДИТЕЛЯ МУНИЦИПАЛЬНОГО УЧРЕЖДЕНИЯ КУЛЬТУРЫ</w:t>
      </w:r>
    </w:p>
    <w:p w:rsidR="006E294E" w:rsidRPr="00400CFF" w:rsidRDefault="006E294E" w:rsidP="00400CFF">
      <w:pPr>
        <w:pStyle w:val="ConsPlusNormal"/>
        <w:jc w:val="both"/>
        <w:rPr>
          <w:rFonts w:ascii="Times New Roman" w:hAnsi="Times New Roman" w:cs="Times New Roman"/>
          <w:sz w:val="28"/>
          <w:szCs w:val="28"/>
        </w:rPr>
      </w:pP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1. Порядок исчисления размера средней заработной </w:t>
      </w:r>
      <w:proofErr w:type="gramStart"/>
      <w:r w:rsidRPr="00400CFF">
        <w:rPr>
          <w:rFonts w:ascii="Times New Roman" w:hAnsi="Times New Roman" w:cs="Times New Roman"/>
          <w:sz w:val="28"/>
          <w:szCs w:val="28"/>
        </w:rPr>
        <w:t>платы для определения размера должностного оклада руководителя муниципального учреждения</w:t>
      </w:r>
      <w:proofErr w:type="gramEnd"/>
      <w:r w:rsidRPr="00400CFF">
        <w:rPr>
          <w:rFonts w:ascii="Times New Roman" w:hAnsi="Times New Roman" w:cs="Times New Roman"/>
          <w:sz w:val="28"/>
          <w:szCs w:val="28"/>
        </w:rPr>
        <w:t xml:space="preserve"> культуры (далее - Порядок) определяет правила исчисления средней заработной платы для определения размера должностного оклада руководителя муниципального учреждения культуры (далее - учреждение).</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2.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(далее - работники основного персонала учреждения), и составляет до 5 размеров указанной средней заработной платы.</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При расчете средней заработной платы учитываются оклады (должностные оклады), ставки заработной </w:t>
      </w:r>
      <w:proofErr w:type="gramStart"/>
      <w:r w:rsidRPr="00400CFF">
        <w:rPr>
          <w:rFonts w:ascii="Times New Roman" w:hAnsi="Times New Roman" w:cs="Times New Roman"/>
          <w:sz w:val="28"/>
          <w:szCs w:val="28"/>
        </w:rPr>
        <w:t>платы и выплаты стимулирующего характера работников основного персонала учреждения</w:t>
      </w:r>
      <w:proofErr w:type="gramEnd"/>
      <w:r w:rsidRPr="00400CFF">
        <w:rPr>
          <w:rFonts w:ascii="Times New Roman" w:hAnsi="Times New Roman" w:cs="Times New Roman"/>
          <w:sz w:val="28"/>
          <w:szCs w:val="28"/>
        </w:rPr>
        <w:t>.</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При расчете средней заработной </w:t>
      </w:r>
      <w:proofErr w:type="gramStart"/>
      <w:r w:rsidRPr="00400CFF">
        <w:rPr>
          <w:rFonts w:ascii="Times New Roman" w:hAnsi="Times New Roman" w:cs="Times New Roman"/>
          <w:sz w:val="28"/>
          <w:szCs w:val="28"/>
        </w:rPr>
        <w:t>платы учитываются выплаты стимулирующего характера работников основного персонала учреждения</w:t>
      </w:r>
      <w:proofErr w:type="gramEnd"/>
      <w:r w:rsidRPr="00400CFF">
        <w:rPr>
          <w:rFonts w:ascii="Times New Roman" w:hAnsi="Times New Roman" w:cs="Times New Roman"/>
          <w:sz w:val="28"/>
          <w:szCs w:val="28"/>
        </w:rPr>
        <w:t xml:space="preserve"> независимо от финансовых источников, за счет которых осуществляются данные выплаты.</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3. </w:t>
      </w:r>
      <w:proofErr w:type="gramStart"/>
      <w:r w:rsidRPr="00400CFF">
        <w:rPr>
          <w:rFonts w:ascii="Times New Roman" w:hAnsi="Times New Roman" w:cs="Times New Roman"/>
          <w:sz w:val="28"/>
          <w:szCs w:val="28"/>
        </w:rPr>
        <w:t>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roofErr w:type="gramEnd"/>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5. </w:t>
      </w:r>
      <w:proofErr w:type="gramStart"/>
      <w:r w:rsidRPr="00400CFF">
        <w:rPr>
          <w:rFonts w:ascii="Times New Roman" w:hAnsi="Times New Roman" w:cs="Times New Roman"/>
          <w:sz w:val="28"/>
          <w:szCs w:val="28"/>
        </w:rPr>
        <w:t xml:space="preserve">Среднемесячная численность работников основного персонала </w:t>
      </w:r>
      <w:r w:rsidRPr="00400CFF">
        <w:rPr>
          <w:rFonts w:ascii="Times New Roman" w:hAnsi="Times New Roman" w:cs="Times New Roman"/>
          <w:sz w:val="28"/>
          <w:szCs w:val="28"/>
        </w:rPr>
        <w:lastRenderedPageBreak/>
        <w:t>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Pr="00400CFF">
        <w:rPr>
          <w:rFonts w:ascii="Times New Roman" w:hAnsi="Times New Roman" w:cs="Times New Roman"/>
          <w:sz w:val="28"/>
          <w:szCs w:val="28"/>
        </w:rPr>
        <w:t xml:space="preserve"> дней месяца.</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400CFF">
        <w:rPr>
          <w:rFonts w:ascii="Times New Roman" w:hAnsi="Times New Roman" w:cs="Times New Roman"/>
          <w:sz w:val="28"/>
          <w:szCs w:val="28"/>
        </w:rPr>
        <w:t>за</w:t>
      </w:r>
      <w:proofErr w:type="gramEnd"/>
      <w:r w:rsidRPr="00400CFF">
        <w:rPr>
          <w:rFonts w:ascii="Times New Roman" w:hAnsi="Times New Roman" w:cs="Times New Roman"/>
          <w:sz w:val="28"/>
          <w:szCs w:val="28"/>
        </w:rPr>
        <w:t xml:space="preserve"> </w:t>
      </w:r>
      <w:proofErr w:type="gramStart"/>
      <w:r w:rsidRPr="00400CFF">
        <w:rPr>
          <w:rFonts w:ascii="Times New Roman" w:hAnsi="Times New Roman" w:cs="Times New Roman"/>
          <w:sz w:val="28"/>
          <w:szCs w:val="28"/>
        </w:rPr>
        <w:t>рабочий</w:t>
      </w:r>
      <w:proofErr w:type="gramEnd"/>
      <w:r w:rsidRPr="00400CFF">
        <w:rPr>
          <w:rFonts w:ascii="Times New Roman" w:hAnsi="Times New Roman" w:cs="Times New Roman"/>
          <w:sz w:val="28"/>
          <w:szCs w:val="28"/>
        </w:rPr>
        <w:t xml:space="preserve"> день, предшествовавший выходным или нерабочим праздничным дням.</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6E294E" w:rsidRPr="00400CFF" w:rsidRDefault="006E294E" w:rsidP="00400CFF">
      <w:pPr>
        <w:pStyle w:val="ConsPlusNormal"/>
        <w:ind w:firstLine="540"/>
        <w:jc w:val="both"/>
        <w:rPr>
          <w:rFonts w:ascii="Times New Roman" w:hAnsi="Times New Roman" w:cs="Times New Roman"/>
          <w:sz w:val="28"/>
          <w:szCs w:val="28"/>
        </w:rPr>
      </w:pPr>
      <w:bookmarkStart w:id="10" w:name="Par317"/>
      <w:bookmarkEnd w:id="10"/>
      <w:r w:rsidRPr="00400CFF">
        <w:rPr>
          <w:rFonts w:ascii="Times New Roman" w:hAnsi="Times New Roman" w:cs="Times New Roman"/>
          <w:sz w:val="28"/>
          <w:szCs w:val="28"/>
        </w:rPr>
        <w:t>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40 часов - на 8 часов (при пятидневной рабочей неделе) или на 6.67 часа (при шестидневной рабочей неделе);</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39 часов - на 7.8 часа (при пятидневной рабочей неделе) или на 6.5 часа (при шестидневной рабочей неделе);</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36 часов - на 7.2 часа (при пятидневной рабочей неделе) или на 6 часов (при шестидневной рабочей неделе);</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33 часа - на 6.6 часа (при пятидневной рабочей неделе) или на 5.5 часа (при шестидневной рабочей неделе);</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30 часов - на 6 часов (при пятидневной рабочей неделе) или на 5 часов (при шестидневной рабочей неделе);</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24 часа - на 4.8 часа (при пятидневной рабочей неделе) или на 4 часа (при шестидневной рабочей неделе);</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 xml:space="preserve">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w:t>
      </w:r>
      <w:r w:rsidRPr="00400CFF">
        <w:rPr>
          <w:rFonts w:ascii="Times New Roman" w:hAnsi="Times New Roman" w:cs="Times New Roman"/>
          <w:sz w:val="28"/>
          <w:szCs w:val="28"/>
        </w:rPr>
        <w:lastRenderedPageBreak/>
        <w:t>отчетном месяце.</w:t>
      </w:r>
    </w:p>
    <w:p w:rsidR="006E294E" w:rsidRPr="00400CFF" w:rsidRDefault="006E294E" w:rsidP="00400CFF">
      <w:pPr>
        <w:pStyle w:val="ConsPlusNormal"/>
        <w:ind w:firstLine="540"/>
        <w:jc w:val="both"/>
        <w:rPr>
          <w:rFonts w:ascii="Times New Roman" w:hAnsi="Times New Roman" w:cs="Times New Roman"/>
          <w:sz w:val="28"/>
          <w:szCs w:val="28"/>
        </w:rPr>
      </w:pPr>
      <w:r w:rsidRPr="00400CFF">
        <w:rPr>
          <w:rFonts w:ascii="Times New Roman" w:hAnsi="Times New Roman" w:cs="Times New Roman"/>
          <w:sz w:val="28"/>
          <w:szCs w:val="28"/>
        </w:rPr>
        <w:t>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w:t>
      </w:r>
      <w:hyperlink w:anchor="Par317" w:tooltip="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 w:history="1">
        <w:r w:rsidRPr="00FB4A28">
          <w:rPr>
            <w:rFonts w:ascii="Times New Roman" w:hAnsi="Times New Roman" w:cs="Times New Roman"/>
            <w:sz w:val="28"/>
            <w:szCs w:val="28"/>
          </w:rPr>
          <w:t>пункт 6</w:t>
        </w:r>
      </w:hyperlink>
      <w:r w:rsidRPr="00FB4A28">
        <w:rPr>
          <w:rFonts w:ascii="Times New Roman" w:hAnsi="Times New Roman" w:cs="Times New Roman"/>
          <w:sz w:val="28"/>
          <w:szCs w:val="28"/>
        </w:rPr>
        <w:t xml:space="preserve"> </w:t>
      </w:r>
      <w:r w:rsidRPr="00400CFF">
        <w:rPr>
          <w:rFonts w:ascii="Times New Roman" w:hAnsi="Times New Roman" w:cs="Times New Roman"/>
          <w:sz w:val="28"/>
          <w:szCs w:val="28"/>
        </w:rPr>
        <w:t>Порядка).</w:t>
      </w:r>
    </w:p>
    <w:p w:rsidR="006E294E" w:rsidRPr="00400CFF" w:rsidRDefault="006E294E" w:rsidP="00400CFF">
      <w:pPr>
        <w:pStyle w:val="ConsPlusNormal"/>
        <w:jc w:val="both"/>
        <w:rPr>
          <w:rFonts w:ascii="Times New Roman" w:hAnsi="Times New Roman" w:cs="Times New Roman"/>
          <w:sz w:val="28"/>
          <w:szCs w:val="28"/>
        </w:rPr>
      </w:pPr>
    </w:p>
    <w:p w:rsidR="006E294E" w:rsidRPr="00400CFF" w:rsidRDefault="006E294E"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Default="00400CFF"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400CFF">
      <w:pPr>
        <w:spacing w:after="0" w:line="240" w:lineRule="auto"/>
        <w:jc w:val="both"/>
        <w:rPr>
          <w:rFonts w:ascii="Times New Roman" w:hAnsi="Times New Roman" w:cs="Times New Roman"/>
          <w:sz w:val="28"/>
          <w:szCs w:val="28"/>
        </w:rPr>
      </w:pPr>
    </w:p>
    <w:p w:rsidR="00FB4A28" w:rsidRDefault="00FB4A28" w:rsidP="00FB4A28">
      <w:pPr>
        <w:spacing w:after="0" w:line="240" w:lineRule="auto"/>
        <w:jc w:val="center"/>
        <w:rPr>
          <w:rFonts w:ascii="Times New Roman" w:hAnsi="Times New Roman" w:cs="Times New Roman"/>
          <w:b/>
          <w:color w:val="000000"/>
          <w:sz w:val="28"/>
          <w:szCs w:val="28"/>
          <w:lang w:bidi="ru-RU"/>
        </w:rPr>
        <w:sectPr w:rsidR="00FB4A28" w:rsidSect="00746328">
          <w:headerReference w:type="default" r:id="rId17"/>
          <w:footerReference w:type="default" r:id="rId18"/>
          <w:pgSz w:w="11906" w:h="16838"/>
          <w:pgMar w:top="1134" w:right="851" w:bottom="1134" w:left="1418" w:header="737" w:footer="737" w:gutter="0"/>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1"/>
        <w:gridCol w:w="2345"/>
      </w:tblGrid>
      <w:tr w:rsidR="00FB4A28" w:rsidTr="007A261B">
        <w:tc>
          <w:tcPr>
            <w:tcW w:w="12441" w:type="dxa"/>
          </w:tcPr>
          <w:p w:rsidR="00FB4A28" w:rsidRDefault="00FB4A28" w:rsidP="00FB4A28">
            <w:pPr>
              <w:jc w:val="center"/>
              <w:rPr>
                <w:rFonts w:ascii="Times New Roman" w:hAnsi="Times New Roman" w:cs="Times New Roman"/>
                <w:b/>
                <w:color w:val="000000"/>
                <w:sz w:val="28"/>
                <w:szCs w:val="28"/>
                <w:lang w:bidi="ru-RU"/>
              </w:rPr>
            </w:pPr>
          </w:p>
        </w:tc>
        <w:tc>
          <w:tcPr>
            <w:tcW w:w="2345" w:type="dxa"/>
          </w:tcPr>
          <w:p w:rsidR="007A2FB8" w:rsidRPr="00400CFF" w:rsidRDefault="007A2FB8" w:rsidP="007A261B">
            <w:pPr>
              <w:pStyle w:val="ConsPlusNormal"/>
              <w:outlineLvl w:val="1"/>
              <w:rPr>
                <w:rFonts w:ascii="Times New Roman" w:hAnsi="Times New Roman" w:cs="Times New Roman"/>
                <w:sz w:val="28"/>
                <w:szCs w:val="28"/>
              </w:rPr>
            </w:pPr>
            <w:r w:rsidRPr="00400CFF">
              <w:rPr>
                <w:rFonts w:ascii="Times New Roman" w:hAnsi="Times New Roman" w:cs="Times New Roman"/>
                <w:sz w:val="28"/>
                <w:szCs w:val="28"/>
              </w:rPr>
              <w:t xml:space="preserve">Приложение </w:t>
            </w:r>
            <w:r>
              <w:rPr>
                <w:rFonts w:ascii="Times New Roman" w:hAnsi="Times New Roman" w:cs="Times New Roman"/>
                <w:sz w:val="28"/>
                <w:szCs w:val="28"/>
              </w:rPr>
              <w:t>№ 4</w:t>
            </w:r>
          </w:p>
          <w:p w:rsidR="00FB4A28" w:rsidRDefault="007A2FB8" w:rsidP="007A261B">
            <w:pPr>
              <w:rPr>
                <w:rFonts w:ascii="Times New Roman" w:hAnsi="Times New Roman" w:cs="Times New Roman"/>
                <w:b/>
                <w:color w:val="000000"/>
                <w:sz w:val="28"/>
                <w:szCs w:val="28"/>
                <w:lang w:bidi="ru-RU"/>
              </w:rPr>
            </w:pPr>
            <w:r w:rsidRPr="00400CFF">
              <w:rPr>
                <w:rFonts w:ascii="Times New Roman" w:hAnsi="Times New Roman" w:cs="Times New Roman"/>
                <w:sz w:val="28"/>
                <w:szCs w:val="28"/>
              </w:rPr>
              <w:t>к Положению</w:t>
            </w:r>
          </w:p>
        </w:tc>
      </w:tr>
    </w:tbl>
    <w:p w:rsidR="007A261B" w:rsidRDefault="007A261B" w:rsidP="00FB4A28">
      <w:pPr>
        <w:spacing w:after="0" w:line="240" w:lineRule="auto"/>
        <w:jc w:val="center"/>
        <w:rPr>
          <w:rFonts w:ascii="Times New Roman" w:hAnsi="Times New Roman" w:cs="Times New Roman"/>
          <w:b/>
          <w:color w:val="000000"/>
          <w:sz w:val="28"/>
          <w:szCs w:val="28"/>
          <w:lang w:bidi="ru-RU"/>
        </w:rPr>
      </w:pPr>
    </w:p>
    <w:p w:rsidR="00FB4A28" w:rsidRDefault="00FB4A28" w:rsidP="00FB4A28">
      <w:pPr>
        <w:spacing w:after="0" w:line="240" w:lineRule="auto"/>
        <w:jc w:val="center"/>
        <w:rPr>
          <w:rFonts w:ascii="Times New Roman" w:hAnsi="Times New Roman" w:cs="Times New Roman"/>
          <w:b/>
          <w:color w:val="000000"/>
          <w:sz w:val="28"/>
          <w:szCs w:val="28"/>
          <w:lang w:bidi="ru-RU"/>
        </w:rPr>
      </w:pPr>
      <w:r w:rsidRPr="00590B8B">
        <w:rPr>
          <w:rFonts w:ascii="Times New Roman" w:hAnsi="Times New Roman" w:cs="Times New Roman"/>
          <w:b/>
          <w:color w:val="000000"/>
          <w:sz w:val="28"/>
          <w:szCs w:val="28"/>
          <w:lang w:bidi="ru-RU"/>
        </w:rPr>
        <w:t xml:space="preserve">Показатели эффективности деятельности муниципальных учреждений культуры, </w:t>
      </w:r>
    </w:p>
    <w:p w:rsidR="00FB4A28" w:rsidRDefault="00FB4A28" w:rsidP="00FB4A28">
      <w:pPr>
        <w:spacing w:after="0" w:line="240" w:lineRule="auto"/>
        <w:jc w:val="center"/>
        <w:rPr>
          <w:rFonts w:ascii="Times New Roman" w:hAnsi="Times New Roman" w:cs="Times New Roman"/>
          <w:b/>
          <w:color w:val="000000"/>
          <w:sz w:val="28"/>
          <w:szCs w:val="28"/>
          <w:lang w:bidi="ru-RU"/>
        </w:rPr>
      </w:pPr>
      <w:r w:rsidRPr="00590B8B">
        <w:rPr>
          <w:rFonts w:ascii="Times New Roman" w:hAnsi="Times New Roman" w:cs="Times New Roman"/>
          <w:b/>
          <w:color w:val="000000"/>
          <w:sz w:val="28"/>
          <w:szCs w:val="28"/>
          <w:lang w:bidi="ru-RU"/>
        </w:rPr>
        <w:t>подведомственных администрации Междуреченского муниципального</w:t>
      </w:r>
      <w:r w:rsidR="00AD07B6">
        <w:rPr>
          <w:rFonts w:ascii="Times New Roman" w:hAnsi="Times New Roman" w:cs="Times New Roman"/>
          <w:b/>
          <w:color w:val="000000"/>
          <w:sz w:val="28"/>
          <w:szCs w:val="28"/>
          <w:lang w:bidi="ru-RU"/>
        </w:rPr>
        <w:t xml:space="preserve"> округ</w:t>
      </w:r>
      <w:r w:rsidRPr="00590B8B">
        <w:rPr>
          <w:rFonts w:ascii="Times New Roman" w:hAnsi="Times New Roman" w:cs="Times New Roman"/>
          <w:b/>
          <w:color w:val="000000"/>
          <w:sz w:val="28"/>
          <w:szCs w:val="28"/>
          <w:lang w:bidi="ru-RU"/>
        </w:rPr>
        <w:t>а, и их руководителей</w:t>
      </w:r>
    </w:p>
    <w:p w:rsidR="00FB4A28" w:rsidRDefault="00FB4A28" w:rsidP="00FB4A28">
      <w:pPr>
        <w:pStyle w:val="40"/>
        <w:shd w:val="clear" w:color="auto" w:fill="auto"/>
        <w:spacing w:before="0" w:after="0"/>
        <w:ind w:left="1920" w:right="1780"/>
      </w:pPr>
      <w:r>
        <w:t>(далее - показатели эффективности, руководитель, учреждение, администрация)</w:t>
      </w:r>
    </w:p>
    <w:p w:rsidR="00FB4A28" w:rsidRPr="00590B8B" w:rsidRDefault="00FB4A28" w:rsidP="00FB4A28">
      <w:pPr>
        <w:spacing w:after="0" w:line="240" w:lineRule="auto"/>
        <w:jc w:val="center"/>
        <w:rPr>
          <w:rFonts w:ascii="Times New Roman" w:hAnsi="Times New Roman" w:cs="Times New Roman"/>
          <w:b/>
          <w:sz w:val="28"/>
          <w:szCs w:val="28"/>
        </w:rPr>
      </w:pPr>
    </w:p>
    <w:tbl>
      <w:tblPr>
        <w:tblStyle w:val="ac"/>
        <w:tblW w:w="15276" w:type="dxa"/>
        <w:tblLook w:val="04A0" w:firstRow="1" w:lastRow="0" w:firstColumn="1" w:lastColumn="0" w:noHBand="0" w:noVBand="1"/>
      </w:tblPr>
      <w:tblGrid>
        <w:gridCol w:w="712"/>
        <w:gridCol w:w="19"/>
        <w:gridCol w:w="5734"/>
        <w:gridCol w:w="691"/>
        <w:gridCol w:w="2024"/>
        <w:gridCol w:w="2789"/>
        <w:gridCol w:w="3307"/>
      </w:tblGrid>
      <w:tr w:rsidR="00FB4A28" w:rsidRPr="00671BB0" w:rsidTr="007A261B">
        <w:tc>
          <w:tcPr>
            <w:tcW w:w="712" w:type="dxa"/>
          </w:tcPr>
          <w:p w:rsidR="00FB4A28" w:rsidRPr="00671BB0" w:rsidRDefault="00FB4A28" w:rsidP="00FB4A28">
            <w:pPr>
              <w:jc w:val="center"/>
              <w:rPr>
                <w:rFonts w:ascii="Times New Roman" w:hAnsi="Times New Roman" w:cs="Times New Roman"/>
                <w:sz w:val="24"/>
                <w:szCs w:val="24"/>
              </w:rPr>
            </w:pPr>
            <w:r w:rsidRPr="00671BB0">
              <w:rPr>
                <w:rFonts w:ascii="Times New Roman" w:hAnsi="Times New Roman" w:cs="Times New Roman"/>
                <w:sz w:val="24"/>
                <w:szCs w:val="24"/>
              </w:rPr>
              <w:t>№</w:t>
            </w:r>
          </w:p>
        </w:tc>
        <w:tc>
          <w:tcPr>
            <w:tcW w:w="6059" w:type="dxa"/>
            <w:gridSpan w:val="2"/>
          </w:tcPr>
          <w:p w:rsidR="00FB4A28" w:rsidRPr="00671BB0" w:rsidRDefault="00FB4A28" w:rsidP="00FB4A28">
            <w:pPr>
              <w:jc w:val="center"/>
              <w:rPr>
                <w:rFonts w:ascii="Times New Roman" w:hAnsi="Times New Roman" w:cs="Times New Roman"/>
                <w:sz w:val="24"/>
                <w:szCs w:val="24"/>
              </w:rPr>
            </w:pPr>
            <w:r w:rsidRPr="00671BB0">
              <w:rPr>
                <w:rFonts w:ascii="Times New Roman" w:hAnsi="Times New Roman" w:cs="Times New Roman"/>
                <w:sz w:val="24"/>
                <w:szCs w:val="24"/>
              </w:rPr>
              <w:t>Наименование показателя</w:t>
            </w:r>
          </w:p>
        </w:tc>
        <w:tc>
          <w:tcPr>
            <w:tcW w:w="2835" w:type="dxa"/>
            <w:gridSpan w:val="2"/>
          </w:tcPr>
          <w:p w:rsidR="007A261B" w:rsidRDefault="00FB4A28" w:rsidP="00FB4A28">
            <w:pPr>
              <w:jc w:val="center"/>
              <w:rPr>
                <w:rFonts w:ascii="Times New Roman" w:hAnsi="Times New Roman" w:cs="Times New Roman"/>
                <w:sz w:val="24"/>
                <w:szCs w:val="24"/>
              </w:rPr>
            </w:pPr>
            <w:r w:rsidRPr="00671BB0">
              <w:rPr>
                <w:rFonts w:ascii="Times New Roman" w:hAnsi="Times New Roman" w:cs="Times New Roman"/>
                <w:sz w:val="24"/>
                <w:szCs w:val="24"/>
              </w:rPr>
              <w:t xml:space="preserve">Максимальное </w:t>
            </w:r>
          </w:p>
          <w:p w:rsidR="00FB4A28" w:rsidRPr="00671BB0" w:rsidRDefault="00FB4A28" w:rsidP="00FB4A28">
            <w:pPr>
              <w:jc w:val="center"/>
              <w:rPr>
                <w:rFonts w:ascii="Times New Roman" w:hAnsi="Times New Roman" w:cs="Times New Roman"/>
                <w:sz w:val="24"/>
                <w:szCs w:val="24"/>
              </w:rPr>
            </w:pPr>
            <w:r w:rsidRPr="00671BB0">
              <w:rPr>
                <w:rFonts w:ascii="Times New Roman" w:hAnsi="Times New Roman" w:cs="Times New Roman"/>
                <w:sz w:val="24"/>
                <w:szCs w:val="24"/>
              </w:rPr>
              <w:t>возможное количество баллов</w:t>
            </w:r>
          </w:p>
        </w:tc>
        <w:tc>
          <w:tcPr>
            <w:tcW w:w="2835" w:type="dxa"/>
          </w:tcPr>
          <w:p w:rsidR="007A261B" w:rsidRDefault="00FB4A28" w:rsidP="00FB4A28">
            <w:pPr>
              <w:jc w:val="center"/>
              <w:rPr>
                <w:rFonts w:ascii="Times New Roman" w:hAnsi="Times New Roman" w:cs="Times New Roman"/>
                <w:sz w:val="24"/>
                <w:szCs w:val="24"/>
              </w:rPr>
            </w:pPr>
            <w:r w:rsidRPr="00671BB0">
              <w:rPr>
                <w:rFonts w:ascii="Times New Roman" w:hAnsi="Times New Roman" w:cs="Times New Roman"/>
                <w:sz w:val="24"/>
                <w:szCs w:val="24"/>
              </w:rPr>
              <w:t xml:space="preserve">Критерии оценки эффективности </w:t>
            </w:r>
          </w:p>
          <w:p w:rsidR="00FB4A28" w:rsidRPr="00671BB0" w:rsidRDefault="00FB4A28" w:rsidP="00FB4A28">
            <w:pPr>
              <w:jc w:val="center"/>
              <w:rPr>
                <w:rFonts w:ascii="Times New Roman" w:hAnsi="Times New Roman" w:cs="Times New Roman"/>
                <w:sz w:val="24"/>
                <w:szCs w:val="24"/>
              </w:rPr>
            </w:pPr>
            <w:r w:rsidRPr="00671BB0">
              <w:rPr>
                <w:rFonts w:ascii="Times New Roman" w:hAnsi="Times New Roman" w:cs="Times New Roman"/>
                <w:sz w:val="24"/>
                <w:szCs w:val="24"/>
              </w:rPr>
              <w:t>деятельности (баллы)</w:t>
            </w:r>
          </w:p>
        </w:tc>
        <w:tc>
          <w:tcPr>
            <w:tcW w:w="2835" w:type="dxa"/>
          </w:tcPr>
          <w:p w:rsidR="00FB4A28" w:rsidRPr="00671BB0" w:rsidRDefault="00FB4A28" w:rsidP="00FB4A28">
            <w:pPr>
              <w:jc w:val="center"/>
              <w:rPr>
                <w:rFonts w:ascii="Times New Roman" w:hAnsi="Times New Roman" w:cs="Times New Roman"/>
                <w:sz w:val="24"/>
                <w:szCs w:val="24"/>
              </w:rPr>
            </w:pPr>
            <w:r w:rsidRPr="00671BB0">
              <w:rPr>
                <w:rFonts w:ascii="Times New Roman" w:hAnsi="Times New Roman" w:cs="Times New Roman"/>
                <w:sz w:val="24"/>
                <w:szCs w:val="24"/>
              </w:rPr>
              <w:t>Источник информации о выполнении показателя</w:t>
            </w:r>
          </w:p>
        </w:tc>
      </w:tr>
      <w:tr w:rsidR="00FB4A28" w:rsidRPr="00671BB0" w:rsidTr="007A261B">
        <w:tc>
          <w:tcPr>
            <w:tcW w:w="712" w:type="dxa"/>
          </w:tcPr>
          <w:p w:rsidR="00FB4A28" w:rsidRPr="00671BB0" w:rsidRDefault="00FB4A28" w:rsidP="00FB4A28">
            <w:pPr>
              <w:jc w:val="center"/>
              <w:rPr>
                <w:rFonts w:ascii="Times New Roman" w:hAnsi="Times New Roman" w:cs="Times New Roman"/>
                <w:sz w:val="24"/>
                <w:szCs w:val="24"/>
              </w:rPr>
            </w:pPr>
            <w:r w:rsidRPr="00671BB0">
              <w:rPr>
                <w:rFonts w:ascii="Times New Roman" w:hAnsi="Times New Roman" w:cs="Times New Roman"/>
                <w:sz w:val="24"/>
                <w:szCs w:val="24"/>
              </w:rPr>
              <w:t>1</w:t>
            </w:r>
          </w:p>
        </w:tc>
        <w:tc>
          <w:tcPr>
            <w:tcW w:w="14564" w:type="dxa"/>
            <w:gridSpan w:val="6"/>
          </w:tcPr>
          <w:p w:rsidR="00FB4A28" w:rsidRPr="00671BB0" w:rsidRDefault="00FB4A28" w:rsidP="00FB4A28">
            <w:pPr>
              <w:pStyle w:val="1"/>
              <w:shd w:val="clear" w:color="auto" w:fill="auto"/>
              <w:spacing w:before="0" w:after="60" w:line="200" w:lineRule="exact"/>
              <w:jc w:val="center"/>
              <w:rPr>
                <w:sz w:val="24"/>
                <w:szCs w:val="24"/>
              </w:rPr>
            </w:pPr>
            <w:r w:rsidRPr="00671BB0">
              <w:rPr>
                <w:rStyle w:val="10pt0pt"/>
                <w:sz w:val="24"/>
                <w:szCs w:val="24"/>
              </w:rPr>
              <w:t>Показатели эффективности и критерии их оценки для установления руководителю учреждения премиальной выплаты</w:t>
            </w:r>
          </w:p>
          <w:p w:rsidR="00FB4A28" w:rsidRPr="00671BB0" w:rsidRDefault="00FB4A28" w:rsidP="00FB4A28">
            <w:pPr>
              <w:jc w:val="center"/>
              <w:rPr>
                <w:rFonts w:ascii="Times New Roman" w:hAnsi="Times New Roman" w:cs="Times New Roman"/>
                <w:sz w:val="24"/>
                <w:szCs w:val="24"/>
              </w:rPr>
            </w:pPr>
            <w:r w:rsidRPr="00671BB0">
              <w:rPr>
                <w:rStyle w:val="10pt0pt"/>
                <w:rFonts w:eastAsiaTheme="minorEastAsia"/>
                <w:sz w:val="24"/>
                <w:szCs w:val="24"/>
              </w:rPr>
              <w:t>по итогам работы за квартал</w:t>
            </w:r>
          </w:p>
        </w:tc>
      </w:tr>
      <w:tr w:rsidR="00FB4A28" w:rsidRPr="00671BB0" w:rsidTr="007A261B">
        <w:tc>
          <w:tcPr>
            <w:tcW w:w="712" w:type="dxa"/>
          </w:tcPr>
          <w:p w:rsidR="00FB4A28" w:rsidRPr="00671BB0" w:rsidRDefault="00FB4A28" w:rsidP="00FB4A28">
            <w:pPr>
              <w:jc w:val="center"/>
              <w:rPr>
                <w:rFonts w:ascii="Times New Roman" w:hAnsi="Times New Roman" w:cs="Times New Roman"/>
                <w:sz w:val="24"/>
                <w:szCs w:val="24"/>
              </w:rPr>
            </w:pPr>
            <w:r w:rsidRPr="00671BB0">
              <w:rPr>
                <w:rFonts w:ascii="Times New Roman" w:hAnsi="Times New Roman" w:cs="Times New Roman"/>
                <w:sz w:val="24"/>
                <w:szCs w:val="24"/>
              </w:rPr>
              <w:t>1.1.</w:t>
            </w:r>
          </w:p>
        </w:tc>
        <w:tc>
          <w:tcPr>
            <w:tcW w:w="6059" w:type="dxa"/>
            <w:gridSpan w:val="2"/>
          </w:tcPr>
          <w:p w:rsidR="00FB4A28" w:rsidRPr="00671BB0" w:rsidRDefault="00FB4A28" w:rsidP="00FB4A28">
            <w:pPr>
              <w:pStyle w:val="1"/>
              <w:shd w:val="clear" w:color="auto" w:fill="auto"/>
              <w:spacing w:before="0" w:line="274" w:lineRule="exact"/>
              <w:ind w:left="80"/>
              <w:jc w:val="center"/>
              <w:rPr>
                <w:rStyle w:val="10pt0pt"/>
                <w:sz w:val="24"/>
                <w:szCs w:val="24"/>
              </w:rPr>
            </w:pPr>
            <w:r w:rsidRPr="00671BB0">
              <w:rPr>
                <w:rStyle w:val="10pt0pt"/>
                <w:sz w:val="24"/>
                <w:szCs w:val="24"/>
              </w:rPr>
              <w:t>Отсутствие (наличие) обоснованных</w:t>
            </w:r>
            <w:proofErr w:type="gramStart"/>
            <w:r w:rsidRPr="00671BB0">
              <w:rPr>
                <w:rStyle w:val="10pt0pt"/>
                <w:sz w:val="24"/>
                <w:szCs w:val="24"/>
                <w:vertAlign w:val="superscript"/>
              </w:rPr>
              <w:t>1</w:t>
            </w:r>
            <w:proofErr w:type="gramEnd"/>
            <w:r w:rsidRPr="00671BB0">
              <w:rPr>
                <w:rStyle w:val="10pt0pt"/>
                <w:sz w:val="24"/>
                <w:szCs w:val="24"/>
              </w:rPr>
              <w:t xml:space="preserve"> жалоб на деятельность учреждения</w:t>
            </w:r>
          </w:p>
          <w:p w:rsidR="00FB4A28" w:rsidRPr="00671BB0" w:rsidRDefault="00FB4A28" w:rsidP="00FB4A28">
            <w:pPr>
              <w:pStyle w:val="ae"/>
              <w:shd w:val="clear" w:color="auto" w:fill="auto"/>
              <w:ind w:left="460" w:right="1400"/>
              <w:jc w:val="center"/>
              <w:rPr>
                <w:sz w:val="24"/>
                <w:szCs w:val="24"/>
                <w:vertAlign w:val="superscript"/>
              </w:rPr>
            </w:pPr>
          </w:p>
          <w:p w:rsidR="00FB4A28" w:rsidRPr="00671BB0" w:rsidRDefault="00FB4A28" w:rsidP="00FB4A28">
            <w:pPr>
              <w:pStyle w:val="ae"/>
              <w:shd w:val="clear" w:color="auto" w:fill="auto"/>
              <w:ind w:left="460" w:right="1400"/>
              <w:jc w:val="center"/>
              <w:rPr>
                <w:sz w:val="24"/>
                <w:szCs w:val="24"/>
                <w:vertAlign w:val="superscript"/>
              </w:rPr>
            </w:pPr>
          </w:p>
          <w:p w:rsidR="00FB4A28" w:rsidRPr="00671BB0" w:rsidRDefault="00FB4A28" w:rsidP="00FB4A28">
            <w:pPr>
              <w:pStyle w:val="ae"/>
              <w:shd w:val="clear" w:color="auto" w:fill="auto"/>
              <w:ind w:left="460" w:right="1400"/>
              <w:jc w:val="center"/>
              <w:rPr>
                <w:sz w:val="24"/>
                <w:szCs w:val="24"/>
                <w:vertAlign w:val="superscript"/>
              </w:rPr>
            </w:pPr>
          </w:p>
          <w:p w:rsidR="00FB4A28" w:rsidRPr="00671BB0" w:rsidRDefault="00FB4A28" w:rsidP="00FB4A28">
            <w:pPr>
              <w:pStyle w:val="ae"/>
              <w:shd w:val="clear" w:color="auto" w:fill="auto"/>
              <w:ind w:right="1400"/>
              <w:jc w:val="center"/>
              <w:rPr>
                <w:sz w:val="24"/>
                <w:szCs w:val="24"/>
              </w:rPr>
            </w:pPr>
            <w:r w:rsidRPr="00671BB0">
              <w:rPr>
                <w:sz w:val="24"/>
                <w:szCs w:val="24"/>
                <w:vertAlign w:val="superscript"/>
              </w:rPr>
              <w:t>1</w:t>
            </w:r>
            <w:r w:rsidRPr="00671BB0">
              <w:rPr>
                <w:sz w:val="24"/>
                <w:szCs w:val="24"/>
              </w:rPr>
              <w:t xml:space="preserve"> Обоснованной является жалоба, по которой в результате проверки установлены нарушения прав, свобод или законных интересов физ</w:t>
            </w:r>
            <w:r w:rsidR="005E3F4A">
              <w:rPr>
                <w:sz w:val="24"/>
                <w:szCs w:val="24"/>
              </w:rPr>
              <w:t>ических и (или) юридических лиц</w:t>
            </w:r>
          </w:p>
          <w:p w:rsidR="00FB4A28" w:rsidRPr="00671BB0" w:rsidRDefault="00FB4A28" w:rsidP="00FB4A28">
            <w:pPr>
              <w:pStyle w:val="1"/>
              <w:shd w:val="clear" w:color="auto" w:fill="auto"/>
              <w:spacing w:before="0" w:line="274" w:lineRule="exact"/>
              <w:ind w:left="80"/>
              <w:jc w:val="center"/>
              <w:rPr>
                <w:sz w:val="24"/>
                <w:szCs w:val="24"/>
              </w:rPr>
            </w:pPr>
          </w:p>
        </w:tc>
        <w:tc>
          <w:tcPr>
            <w:tcW w:w="2835" w:type="dxa"/>
            <w:gridSpan w:val="2"/>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30</w:t>
            </w:r>
          </w:p>
        </w:tc>
        <w:tc>
          <w:tcPr>
            <w:tcW w:w="2835" w:type="dxa"/>
          </w:tcPr>
          <w:p w:rsidR="00FB4A28" w:rsidRPr="00671BB0" w:rsidRDefault="00FB4A28" w:rsidP="00FB4A28">
            <w:pPr>
              <w:pStyle w:val="1"/>
              <w:shd w:val="clear" w:color="auto" w:fill="auto"/>
              <w:spacing w:before="0" w:after="240" w:line="281" w:lineRule="exact"/>
              <w:jc w:val="center"/>
              <w:rPr>
                <w:sz w:val="24"/>
                <w:szCs w:val="24"/>
              </w:rPr>
            </w:pPr>
            <w:r w:rsidRPr="00671BB0">
              <w:rPr>
                <w:rStyle w:val="10pt0pt"/>
                <w:sz w:val="24"/>
                <w:szCs w:val="24"/>
              </w:rPr>
              <w:t>0 - наличие обоснованных жалоб;</w:t>
            </w:r>
          </w:p>
          <w:p w:rsidR="00FB4A28" w:rsidRPr="00671BB0" w:rsidRDefault="00FB4A28" w:rsidP="00FB4A28">
            <w:pPr>
              <w:pStyle w:val="1"/>
              <w:shd w:val="clear" w:color="auto" w:fill="auto"/>
              <w:spacing w:before="240" w:line="281" w:lineRule="exact"/>
              <w:ind w:left="80"/>
              <w:jc w:val="center"/>
              <w:rPr>
                <w:sz w:val="24"/>
                <w:szCs w:val="24"/>
              </w:rPr>
            </w:pPr>
            <w:r w:rsidRPr="00671BB0">
              <w:rPr>
                <w:rStyle w:val="10pt0pt"/>
                <w:sz w:val="24"/>
                <w:szCs w:val="24"/>
              </w:rPr>
              <w:t>30 - отсутствие обоснованных жалоб</w:t>
            </w:r>
          </w:p>
        </w:tc>
        <w:tc>
          <w:tcPr>
            <w:tcW w:w="2835" w:type="dxa"/>
          </w:tcPr>
          <w:p w:rsidR="00FB4A28" w:rsidRPr="00671BB0" w:rsidRDefault="00FB4A28" w:rsidP="00FB4A28">
            <w:pPr>
              <w:pStyle w:val="1"/>
              <w:shd w:val="clear" w:color="auto" w:fill="auto"/>
              <w:spacing w:before="0" w:line="277" w:lineRule="exact"/>
              <w:ind w:left="20"/>
              <w:jc w:val="center"/>
              <w:rPr>
                <w:sz w:val="24"/>
                <w:szCs w:val="24"/>
              </w:rPr>
            </w:pPr>
            <w:r w:rsidRPr="00671BB0">
              <w:rPr>
                <w:rStyle w:val="10pt0pt"/>
                <w:sz w:val="24"/>
                <w:szCs w:val="24"/>
              </w:rPr>
              <w:t>отчет руководителя учреждения о выполнении показателей эффективности за квартал (далее - отчет руководителя учреждения); заключение структурного подразделения администрации, курирующего деятельность учреждения</w:t>
            </w:r>
          </w:p>
        </w:tc>
      </w:tr>
      <w:tr w:rsidR="00FB4A28" w:rsidRPr="00671BB0" w:rsidTr="007A261B">
        <w:tc>
          <w:tcPr>
            <w:tcW w:w="712" w:type="dxa"/>
          </w:tcPr>
          <w:p w:rsidR="00FB4A28" w:rsidRPr="00671BB0" w:rsidRDefault="00FB4A28" w:rsidP="00FB4A28">
            <w:pPr>
              <w:pStyle w:val="1"/>
              <w:shd w:val="clear" w:color="auto" w:fill="auto"/>
              <w:spacing w:before="0" w:line="200" w:lineRule="exact"/>
              <w:ind w:left="100"/>
              <w:jc w:val="center"/>
              <w:rPr>
                <w:sz w:val="24"/>
                <w:szCs w:val="24"/>
              </w:rPr>
            </w:pPr>
            <w:r w:rsidRPr="00671BB0">
              <w:rPr>
                <w:rStyle w:val="10pt0pt"/>
                <w:sz w:val="24"/>
                <w:szCs w:val="24"/>
              </w:rPr>
              <w:t>1.2.</w:t>
            </w:r>
          </w:p>
        </w:tc>
        <w:tc>
          <w:tcPr>
            <w:tcW w:w="6059" w:type="dxa"/>
            <w:gridSpan w:val="2"/>
          </w:tcPr>
          <w:p w:rsidR="00FB4A28" w:rsidRPr="00671BB0" w:rsidRDefault="00FB4A28" w:rsidP="00FB4A28">
            <w:pPr>
              <w:pStyle w:val="1"/>
              <w:shd w:val="clear" w:color="auto" w:fill="auto"/>
              <w:spacing w:before="0" w:line="274" w:lineRule="exact"/>
              <w:ind w:left="60"/>
              <w:jc w:val="center"/>
              <w:rPr>
                <w:sz w:val="24"/>
                <w:szCs w:val="24"/>
              </w:rPr>
            </w:pPr>
            <w:r w:rsidRPr="00671BB0">
              <w:rPr>
                <w:rStyle w:val="10pt0pt"/>
                <w:sz w:val="24"/>
                <w:szCs w:val="24"/>
              </w:rPr>
              <w:t>Отсутствие (наличие) нарушений законодательства в деятельности учреждения</w:t>
            </w:r>
          </w:p>
        </w:tc>
        <w:tc>
          <w:tcPr>
            <w:tcW w:w="2835" w:type="dxa"/>
            <w:gridSpan w:val="2"/>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10</w:t>
            </w:r>
          </w:p>
        </w:tc>
        <w:tc>
          <w:tcPr>
            <w:tcW w:w="2835" w:type="dxa"/>
          </w:tcPr>
          <w:p w:rsidR="00FB4A28" w:rsidRPr="00671BB0" w:rsidRDefault="00FB4A28" w:rsidP="00FB4A28">
            <w:pPr>
              <w:pStyle w:val="1"/>
              <w:shd w:val="clear" w:color="auto" w:fill="auto"/>
              <w:spacing w:before="0" w:after="120" w:line="277" w:lineRule="exact"/>
              <w:ind w:left="80"/>
              <w:jc w:val="center"/>
              <w:rPr>
                <w:sz w:val="24"/>
                <w:szCs w:val="24"/>
              </w:rPr>
            </w:pPr>
            <w:r w:rsidRPr="00671BB0">
              <w:rPr>
                <w:rStyle w:val="10pt0pt"/>
                <w:sz w:val="24"/>
                <w:szCs w:val="24"/>
              </w:rPr>
              <w:t>0 - наличие нарушений законодательства в деятельности учреждения, выявленных в ходе проверочных мероприятий;</w:t>
            </w:r>
          </w:p>
          <w:p w:rsidR="00FB4A28" w:rsidRPr="00671BB0" w:rsidRDefault="00FB4A28" w:rsidP="00FB4A28">
            <w:pPr>
              <w:pStyle w:val="1"/>
              <w:shd w:val="clear" w:color="auto" w:fill="auto"/>
              <w:spacing w:before="120" w:after="120" w:line="277" w:lineRule="exact"/>
              <w:ind w:left="80"/>
              <w:jc w:val="center"/>
              <w:rPr>
                <w:sz w:val="24"/>
                <w:szCs w:val="24"/>
              </w:rPr>
            </w:pPr>
            <w:r w:rsidRPr="00671BB0">
              <w:rPr>
                <w:rStyle w:val="10pt0pt"/>
                <w:sz w:val="24"/>
                <w:szCs w:val="24"/>
              </w:rPr>
              <w:lastRenderedPageBreak/>
              <w:t>5 - нарушения законодательства устранены в ходе проверочных мероприятий в полном объеме;</w:t>
            </w:r>
          </w:p>
          <w:p w:rsidR="00FB4A28" w:rsidRPr="00671BB0" w:rsidRDefault="00FB4A28" w:rsidP="00FB4A28">
            <w:pPr>
              <w:pStyle w:val="1"/>
              <w:shd w:val="clear" w:color="auto" w:fill="auto"/>
              <w:spacing w:before="120" w:line="274" w:lineRule="exact"/>
              <w:ind w:left="80"/>
              <w:jc w:val="center"/>
              <w:rPr>
                <w:sz w:val="24"/>
                <w:szCs w:val="24"/>
              </w:rPr>
            </w:pPr>
            <w:r w:rsidRPr="00671BB0">
              <w:rPr>
                <w:rStyle w:val="10pt0pt"/>
                <w:sz w:val="24"/>
                <w:szCs w:val="24"/>
              </w:rPr>
              <w:t>10 - отсутствие нарушений</w:t>
            </w:r>
          </w:p>
          <w:p w:rsidR="00FB4A28" w:rsidRPr="00671BB0" w:rsidRDefault="00FB4A28" w:rsidP="00FB4A28">
            <w:pPr>
              <w:pStyle w:val="1"/>
              <w:shd w:val="clear" w:color="auto" w:fill="auto"/>
              <w:spacing w:before="0" w:line="274" w:lineRule="exact"/>
              <w:ind w:left="80"/>
              <w:jc w:val="center"/>
              <w:rPr>
                <w:sz w:val="24"/>
                <w:szCs w:val="24"/>
              </w:rPr>
            </w:pPr>
            <w:r w:rsidRPr="00671BB0">
              <w:rPr>
                <w:rStyle w:val="10pt0pt"/>
                <w:sz w:val="24"/>
                <w:szCs w:val="24"/>
              </w:rPr>
              <w:t>законодательства в деятельности учреждения</w:t>
            </w:r>
          </w:p>
        </w:tc>
        <w:tc>
          <w:tcPr>
            <w:tcW w:w="2835" w:type="dxa"/>
          </w:tcPr>
          <w:p w:rsidR="00FB4A28" w:rsidRPr="00671BB0" w:rsidRDefault="00FB4A28" w:rsidP="00FB4A28">
            <w:pPr>
              <w:pStyle w:val="1"/>
              <w:shd w:val="clear" w:color="auto" w:fill="auto"/>
              <w:spacing w:before="0" w:line="277" w:lineRule="exact"/>
              <w:ind w:left="20"/>
              <w:jc w:val="center"/>
              <w:rPr>
                <w:sz w:val="24"/>
                <w:szCs w:val="24"/>
              </w:rPr>
            </w:pPr>
            <w:r w:rsidRPr="00671BB0">
              <w:rPr>
                <w:rStyle w:val="10pt0pt"/>
                <w:sz w:val="24"/>
                <w:szCs w:val="24"/>
              </w:rPr>
              <w:lastRenderedPageBreak/>
              <w:t>отчет руководителя учреждения; заключения структурных подразделений администрации</w:t>
            </w:r>
          </w:p>
        </w:tc>
      </w:tr>
      <w:tr w:rsidR="00FB4A28" w:rsidRPr="00671BB0" w:rsidTr="007A261B">
        <w:tc>
          <w:tcPr>
            <w:tcW w:w="712" w:type="dxa"/>
          </w:tcPr>
          <w:p w:rsidR="00FB4A28" w:rsidRPr="00671BB0" w:rsidRDefault="00FB4A28" w:rsidP="00FB4A28">
            <w:pPr>
              <w:pStyle w:val="1"/>
              <w:shd w:val="clear" w:color="auto" w:fill="auto"/>
              <w:spacing w:before="0" w:line="200" w:lineRule="exact"/>
              <w:ind w:left="100"/>
              <w:jc w:val="center"/>
              <w:rPr>
                <w:sz w:val="24"/>
                <w:szCs w:val="24"/>
              </w:rPr>
            </w:pPr>
            <w:r w:rsidRPr="00671BB0">
              <w:rPr>
                <w:rStyle w:val="10pt0pt"/>
                <w:sz w:val="24"/>
                <w:szCs w:val="24"/>
              </w:rPr>
              <w:lastRenderedPageBreak/>
              <w:t>1.3.</w:t>
            </w:r>
          </w:p>
        </w:tc>
        <w:tc>
          <w:tcPr>
            <w:tcW w:w="6059" w:type="dxa"/>
            <w:gridSpan w:val="2"/>
          </w:tcPr>
          <w:p w:rsidR="00FB4A28" w:rsidRPr="00671BB0" w:rsidRDefault="00FB4A28" w:rsidP="00FB4A28">
            <w:pPr>
              <w:pStyle w:val="1"/>
              <w:shd w:val="clear" w:color="auto" w:fill="auto"/>
              <w:spacing w:before="0" w:line="281" w:lineRule="exact"/>
              <w:jc w:val="center"/>
              <w:rPr>
                <w:sz w:val="24"/>
                <w:szCs w:val="24"/>
              </w:rPr>
            </w:pPr>
            <w:r w:rsidRPr="00671BB0">
              <w:rPr>
                <w:rStyle w:val="10pt0pt"/>
                <w:sz w:val="24"/>
                <w:szCs w:val="24"/>
              </w:rPr>
              <w:t>Внесение изменений в планы финансово-хозяйственной деятельности по инициативе учреждения в течение квартала</w:t>
            </w:r>
          </w:p>
        </w:tc>
        <w:tc>
          <w:tcPr>
            <w:tcW w:w="2835" w:type="dxa"/>
            <w:gridSpan w:val="2"/>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15</w:t>
            </w:r>
          </w:p>
        </w:tc>
        <w:tc>
          <w:tcPr>
            <w:tcW w:w="2835" w:type="dxa"/>
          </w:tcPr>
          <w:p w:rsidR="00FB4A28" w:rsidRPr="00671BB0" w:rsidRDefault="00FB4A28" w:rsidP="00FB4A28">
            <w:pPr>
              <w:pStyle w:val="1"/>
              <w:shd w:val="clear" w:color="auto" w:fill="auto"/>
              <w:spacing w:before="0" w:after="360" w:line="200" w:lineRule="exact"/>
              <w:ind w:left="80"/>
              <w:jc w:val="center"/>
              <w:rPr>
                <w:sz w:val="24"/>
                <w:szCs w:val="24"/>
              </w:rPr>
            </w:pPr>
            <w:r w:rsidRPr="00671BB0">
              <w:rPr>
                <w:rStyle w:val="10pt0pt"/>
                <w:sz w:val="24"/>
                <w:szCs w:val="24"/>
              </w:rPr>
              <w:t>0 - более 3 раз;</w:t>
            </w:r>
          </w:p>
          <w:p w:rsidR="00FB4A28" w:rsidRPr="00671BB0" w:rsidRDefault="00FB4A28" w:rsidP="00FB4A28">
            <w:pPr>
              <w:pStyle w:val="1"/>
              <w:shd w:val="clear" w:color="auto" w:fill="auto"/>
              <w:spacing w:before="360" w:line="200" w:lineRule="exact"/>
              <w:ind w:left="80"/>
              <w:jc w:val="center"/>
              <w:rPr>
                <w:sz w:val="24"/>
                <w:szCs w:val="24"/>
              </w:rPr>
            </w:pPr>
            <w:r w:rsidRPr="00671BB0">
              <w:rPr>
                <w:rStyle w:val="10pt0pt"/>
                <w:sz w:val="24"/>
                <w:szCs w:val="24"/>
              </w:rPr>
              <w:t>15 - 3 и менее раза</w:t>
            </w:r>
          </w:p>
        </w:tc>
        <w:tc>
          <w:tcPr>
            <w:tcW w:w="2835" w:type="dxa"/>
          </w:tcPr>
          <w:p w:rsidR="00FB4A28" w:rsidRPr="00671BB0" w:rsidRDefault="00FB4A28" w:rsidP="00AD07B6">
            <w:pPr>
              <w:pStyle w:val="1"/>
              <w:shd w:val="clear" w:color="auto" w:fill="auto"/>
              <w:spacing w:before="0" w:line="281" w:lineRule="exact"/>
              <w:ind w:left="20"/>
              <w:jc w:val="center"/>
              <w:rPr>
                <w:sz w:val="24"/>
                <w:szCs w:val="24"/>
              </w:rPr>
            </w:pPr>
            <w:r w:rsidRPr="00671BB0">
              <w:rPr>
                <w:rStyle w:val="10pt0pt"/>
                <w:sz w:val="24"/>
                <w:szCs w:val="24"/>
              </w:rPr>
              <w:t xml:space="preserve">отчет руководителя учреждения; заключение управления финансов </w:t>
            </w:r>
            <w:r w:rsidR="00AD07B6">
              <w:rPr>
                <w:rStyle w:val="10pt0pt"/>
                <w:sz w:val="24"/>
                <w:szCs w:val="24"/>
              </w:rPr>
              <w:t>администрации округ</w:t>
            </w:r>
            <w:r w:rsidRPr="00671BB0">
              <w:rPr>
                <w:rStyle w:val="10pt0pt"/>
                <w:sz w:val="24"/>
                <w:szCs w:val="24"/>
              </w:rPr>
              <w:t>а</w:t>
            </w:r>
          </w:p>
        </w:tc>
      </w:tr>
      <w:tr w:rsidR="00FB4A28" w:rsidRPr="00671BB0" w:rsidTr="007A261B">
        <w:trPr>
          <w:trHeight w:val="2933"/>
        </w:trPr>
        <w:tc>
          <w:tcPr>
            <w:tcW w:w="732" w:type="dxa"/>
            <w:gridSpan w:val="2"/>
          </w:tcPr>
          <w:p w:rsidR="00FB4A28" w:rsidRPr="00671BB0" w:rsidRDefault="00FB4A28" w:rsidP="00FB4A28">
            <w:pPr>
              <w:pStyle w:val="1"/>
              <w:shd w:val="clear" w:color="auto" w:fill="auto"/>
              <w:spacing w:before="0" w:line="200" w:lineRule="exact"/>
              <w:ind w:left="100"/>
              <w:jc w:val="center"/>
              <w:rPr>
                <w:sz w:val="24"/>
                <w:szCs w:val="24"/>
              </w:rPr>
            </w:pPr>
            <w:r w:rsidRPr="00671BB0">
              <w:rPr>
                <w:rStyle w:val="10pt0pt"/>
                <w:sz w:val="24"/>
                <w:szCs w:val="24"/>
              </w:rPr>
              <w:t>1.4.</w:t>
            </w:r>
          </w:p>
        </w:tc>
        <w:tc>
          <w:tcPr>
            <w:tcW w:w="6039" w:type="dxa"/>
          </w:tcPr>
          <w:p w:rsidR="00FB4A28" w:rsidRPr="00671BB0" w:rsidRDefault="00FB4A28" w:rsidP="00FB4A28">
            <w:pPr>
              <w:pStyle w:val="1"/>
              <w:shd w:val="clear" w:color="auto" w:fill="auto"/>
              <w:spacing w:before="0" w:line="277" w:lineRule="exact"/>
              <w:jc w:val="center"/>
              <w:rPr>
                <w:sz w:val="24"/>
                <w:szCs w:val="24"/>
              </w:rPr>
            </w:pPr>
            <w:r w:rsidRPr="00671BB0">
              <w:rPr>
                <w:rStyle w:val="10pt0pt"/>
                <w:sz w:val="24"/>
                <w:szCs w:val="24"/>
              </w:rPr>
              <w:t>Осуществление кассовых выплат по лицевому счету учреждения в соответствии с показателями планов финансово-хозяйственной деятельности</w:t>
            </w:r>
          </w:p>
        </w:tc>
        <w:tc>
          <w:tcPr>
            <w:tcW w:w="2835" w:type="dxa"/>
            <w:gridSpan w:val="2"/>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15</w:t>
            </w:r>
          </w:p>
        </w:tc>
        <w:tc>
          <w:tcPr>
            <w:tcW w:w="2835" w:type="dxa"/>
          </w:tcPr>
          <w:p w:rsidR="00FB4A28" w:rsidRPr="00671BB0" w:rsidRDefault="00FB4A28" w:rsidP="00FB4A28">
            <w:pPr>
              <w:pStyle w:val="1"/>
              <w:shd w:val="clear" w:color="auto" w:fill="auto"/>
              <w:spacing w:before="0" w:line="274" w:lineRule="exact"/>
              <w:ind w:left="80"/>
              <w:jc w:val="center"/>
              <w:rPr>
                <w:rStyle w:val="10pt0pt"/>
                <w:sz w:val="24"/>
                <w:szCs w:val="24"/>
              </w:rPr>
            </w:pPr>
            <w:r w:rsidRPr="00671BB0">
              <w:rPr>
                <w:rStyle w:val="10pt0pt"/>
                <w:sz w:val="24"/>
                <w:szCs w:val="24"/>
              </w:rPr>
              <w:t>0 - осуществление кассовых выплат по лицевому счету учреждения сверх утвержденных показателей планов финансово-хозяйственной деятельности;</w:t>
            </w:r>
          </w:p>
          <w:p w:rsidR="00FB4A28" w:rsidRPr="00671BB0" w:rsidRDefault="00FB4A28" w:rsidP="00FB4A28">
            <w:pPr>
              <w:pStyle w:val="1"/>
              <w:shd w:val="clear" w:color="auto" w:fill="auto"/>
              <w:spacing w:before="0" w:line="274" w:lineRule="exact"/>
              <w:ind w:left="80"/>
              <w:jc w:val="center"/>
              <w:rPr>
                <w:sz w:val="24"/>
                <w:szCs w:val="24"/>
              </w:rPr>
            </w:pPr>
            <w:r w:rsidRPr="00671BB0">
              <w:rPr>
                <w:rStyle w:val="10pt0pt"/>
                <w:sz w:val="24"/>
                <w:szCs w:val="24"/>
              </w:rPr>
              <w:t>15 - осуществление кассовых выплат по лицевому счету учреждения в соответствии с показателями планов финансово-хозяйственной деятельности</w:t>
            </w:r>
          </w:p>
        </w:tc>
        <w:tc>
          <w:tcPr>
            <w:tcW w:w="2835" w:type="dxa"/>
          </w:tcPr>
          <w:p w:rsidR="00FB4A28" w:rsidRPr="00671BB0" w:rsidRDefault="00FB4A28" w:rsidP="00AD07B6">
            <w:pPr>
              <w:pStyle w:val="1"/>
              <w:shd w:val="clear" w:color="auto" w:fill="auto"/>
              <w:spacing w:before="0" w:line="281" w:lineRule="exact"/>
              <w:ind w:left="20"/>
              <w:jc w:val="center"/>
              <w:rPr>
                <w:sz w:val="24"/>
                <w:szCs w:val="24"/>
              </w:rPr>
            </w:pPr>
            <w:r w:rsidRPr="00671BB0">
              <w:rPr>
                <w:rStyle w:val="10pt0pt"/>
                <w:sz w:val="24"/>
                <w:szCs w:val="24"/>
              </w:rPr>
              <w:t xml:space="preserve">отчет руководителя учреждения; заключение управления финансов </w:t>
            </w:r>
            <w:r w:rsidR="00AD07B6">
              <w:rPr>
                <w:rStyle w:val="10pt0pt"/>
                <w:sz w:val="24"/>
                <w:szCs w:val="24"/>
              </w:rPr>
              <w:t>администрации округ</w:t>
            </w:r>
            <w:r w:rsidRPr="00671BB0">
              <w:rPr>
                <w:rStyle w:val="10pt0pt"/>
                <w:sz w:val="24"/>
                <w:szCs w:val="24"/>
              </w:rPr>
              <w:t>а</w:t>
            </w: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100"/>
              <w:jc w:val="center"/>
              <w:rPr>
                <w:sz w:val="24"/>
                <w:szCs w:val="24"/>
              </w:rPr>
            </w:pPr>
            <w:r w:rsidRPr="00671BB0">
              <w:rPr>
                <w:rStyle w:val="10pt0pt"/>
                <w:sz w:val="24"/>
                <w:szCs w:val="24"/>
              </w:rPr>
              <w:lastRenderedPageBreak/>
              <w:t>1.5.</w:t>
            </w:r>
          </w:p>
        </w:tc>
        <w:tc>
          <w:tcPr>
            <w:tcW w:w="6039" w:type="dxa"/>
          </w:tcPr>
          <w:p w:rsidR="00FB4A28" w:rsidRPr="00671BB0" w:rsidRDefault="00FB4A28" w:rsidP="00FB4A28">
            <w:pPr>
              <w:pStyle w:val="1"/>
              <w:shd w:val="clear" w:color="auto" w:fill="auto"/>
              <w:spacing w:before="0" w:line="277" w:lineRule="exact"/>
              <w:ind w:left="80"/>
              <w:jc w:val="center"/>
              <w:rPr>
                <w:sz w:val="24"/>
                <w:szCs w:val="24"/>
              </w:rPr>
            </w:pPr>
            <w:r w:rsidRPr="00671BB0">
              <w:rPr>
                <w:rStyle w:val="10pt0pt"/>
                <w:sz w:val="24"/>
                <w:szCs w:val="24"/>
              </w:rPr>
              <w:t>Исполнительская дисциплина учреждения (отсутствие или наличие замечаний администрации по срокам предоставления, качеству и содержанию отчетов, документов, информации по итогам отчетного квартала и в течение отчетного квартала)</w:t>
            </w:r>
          </w:p>
        </w:tc>
        <w:tc>
          <w:tcPr>
            <w:tcW w:w="2835" w:type="dxa"/>
            <w:gridSpan w:val="2"/>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30</w:t>
            </w:r>
          </w:p>
        </w:tc>
        <w:tc>
          <w:tcPr>
            <w:tcW w:w="2835" w:type="dxa"/>
          </w:tcPr>
          <w:p w:rsidR="00FB4A28" w:rsidRPr="00671BB0" w:rsidRDefault="00FB4A28" w:rsidP="00FB4A28">
            <w:pPr>
              <w:pStyle w:val="1"/>
              <w:shd w:val="clear" w:color="auto" w:fill="auto"/>
              <w:spacing w:before="0" w:after="240" w:line="200" w:lineRule="exact"/>
              <w:jc w:val="center"/>
              <w:rPr>
                <w:sz w:val="24"/>
                <w:szCs w:val="24"/>
              </w:rPr>
            </w:pPr>
            <w:r w:rsidRPr="00671BB0">
              <w:rPr>
                <w:rStyle w:val="10pt0pt"/>
                <w:sz w:val="24"/>
                <w:szCs w:val="24"/>
              </w:rPr>
              <w:t>0 - наличие замечаний;</w:t>
            </w:r>
          </w:p>
          <w:p w:rsidR="00FB4A28" w:rsidRPr="00671BB0" w:rsidRDefault="00FB4A28" w:rsidP="00FB4A28">
            <w:pPr>
              <w:pStyle w:val="1"/>
              <w:shd w:val="clear" w:color="auto" w:fill="auto"/>
              <w:spacing w:before="240" w:after="120" w:line="277" w:lineRule="exact"/>
              <w:ind w:left="80"/>
              <w:jc w:val="center"/>
              <w:rPr>
                <w:sz w:val="24"/>
                <w:szCs w:val="24"/>
              </w:rPr>
            </w:pPr>
            <w:r w:rsidRPr="00671BB0">
              <w:rPr>
                <w:rStyle w:val="10pt0pt"/>
                <w:sz w:val="24"/>
                <w:szCs w:val="24"/>
              </w:rPr>
              <w:t>15 - единичные замечания устранены учреждением в оперативном порядке;</w:t>
            </w:r>
          </w:p>
          <w:p w:rsidR="00FB4A28" w:rsidRPr="00671BB0" w:rsidRDefault="00FB4A28" w:rsidP="00FB4A28">
            <w:pPr>
              <w:pStyle w:val="1"/>
              <w:shd w:val="clear" w:color="auto" w:fill="auto"/>
              <w:spacing w:before="120" w:line="200" w:lineRule="exact"/>
              <w:jc w:val="center"/>
              <w:rPr>
                <w:sz w:val="24"/>
                <w:szCs w:val="24"/>
              </w:rPr>
            </w:pPr>
            <w:r w:rsidRPr="00671BB0">
              <w:rPr>
                <w:rStyle w:val="10pt0pt"/>
                <w:sz w:val="24"/>
                <w:szCs w:val="24"/>
              </w:rPr>
              <w:t>30 - отсутствие замечаний</w:t>
            </w:r>
          </w:p>
        </w:tc>
        <w:tc>
          <w:tcPr>
            <w:tcW w:w="2835" w:type="dxa"/>
          </w:tcPr>
          <w:p w:rsidR="00FB4A28" w:rsidRPr="00671BB0" w:rsidRDefault="00FB4A28" w:rsidP="00FB4A28">
            <w:pPr>
              <w:pStyle w:val="1"/>
              <w:shd w:val="clear" w:color="auto" w:fill="auto"/>
              <w:spacing w:before="0" w:line="274" w:lineRule="exact"/>
              <w:ind w:left="20"/>
              <w:jc w:val="center"/>
              <w:rPr>
                <w:sz w:val="24"/>
                <w:szCs w:val="24"/>
              </w:rPr>
            </w:pPr>
            <w:r w:rsidRPr="00671BB0">
              <w:rPr>
                <w:rStyle w:val="10pt0pt"/>
                <w:sz w:val="24"/>
                <w:szCs w:val="24"/>
              </w:rPr>
              <w:t>отчет руководителя учреждения, содержащий сводную информацию по запросам администрации; заключения структурных подразделений администрации</w:t>
            </w: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100"/>
              <w:jc w:val="center"/>
              <w:rPr>
                <w:sz w:val="24"/>
                <w:szCs w:val="24"/>
              </w:rPr>
            </w:pPr>
            <w:r w:rsidRPr="00671BB0">
              <w:rPr>
                <w:rStyle w:val="10pt0pt"/>
                <w:sz w:val="24"/>
                <w:szCs w:val="24"/>
              </w:rPr>
              <w:t>2.</w:t>
            </w:r>
          </w:p>
        </w:tc>
        <w:tc>
          <w:tcPr>
            <w:tcW w:w="14544" w:type="dxa"/>
            <w:gridSpan w:val="5"/>
          </w:tcPr>
          <w:p w:rsidR="00FB4A28" w:rsidRPr="00671BB0" w:rsidRDefault="00FB4A28" w:rsidP="00FB4A28">
            <w:pPr>
              <w:pStyle w:val="1"/>
              <w:shd w:val="clear" w:color="auto" w:fill="auto"/>
              <w:spacing w:before="0" w:after="60" w:line="200" w:lineRule="exact"/>
              <w:jc w:val="center"/>
              <w:rPr>
                <w:sz w:val="24"/>
                <w:szCs w:val="24"/>
              </w:rPr>
            </w:pPr>
            <w:r w:rsidRPr="00671BB0">
              <w:rPr>
                <w:rStyle w:val="10pt0pt"/>
                <w:sz w:val="24"/>
                <w:szCs w:val="24"/>
              </w:rPr>
              <w:t>Показатели эффективности и критерии их оценки для установления руководителю учреждения премиальной выплаты</w:t>
            </w:r>
          </w:p>
          <w:p w:rsidR="00FB4A28" w:rsidRPr="00671BB0" w:rsidRDefault="00FB4A28" w:rsidP="00FB4A28">
            <w:pPr>
              <w:pStyle w:val="1"/>
              <w:shd w:val="clear" w:color="auto" w:fill="auto"/>
              <w:spacing w:before="60" w:line="200" w:lineRule="exact"/>
              <w:jc w:val="center"/>
              <w:rPr>
                <w:sz w:val="24"/>
                <w:szCs w:val="24"/>
              </w:rPr>
            </w:pPr>
            <w:r w:rsidRPr="00671BB0">
              <w:rPr>
                <w:rStyle w:val="10pt0pt"/>
                <w:sz w:val="24"/>
                <w:szCs w:val="24"/>
              </w:rPr>
              <w:t>по итогам работы за полугодие</w:t>
            </w: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100"/>
              <w:jc w:val="center"/>
              <w:rPr>
                <w:sz w:val="24"/>
                <w:szCs w:val="24"/>
              </w:rPr>
            </w:pPr>
            <w:r w:rsidRPr="00671BB0">
              <w:rPr>
                <w:rStyle w:val="10pt0pt"/>
                <w:sz w:val="24"/>
                <w:szCs w:val="24"/>
              </w:rPr>
              <w:t>2.1.</w:t>
            </w:r>
          </w:p>
        </w:tc>
        <w:tc>
          <w:tcPr>
            <w:tcW w:w="6767" w:type="dxa"/>
            <w:gridSpan w:val="2"/>
          </w:tcPr>
          <w:p w:rsidR="00FB4A28" w:rsidRPr="00671BB0" w:rsidRDefault="00FB4A28" w:rsidP="00FB4A28">
            <w:pPr>
              <w:pStyle w:val="1"/>
              <w:shd w:val="clear" w:color="auto" w:fill="auto"/>
              <w:spacing w:before="0" w:line="277" w:lineRule="exact"/>
              <w:ind w:left="60"/>
              <w:jc w:val="center"/>
              <w:rPr>
                <w:sz w:val="24"/>
                <w:szCs w:val="24"/>
              </w:rPr>
            </w:pPr>
            <w:r w:rsidRPr="00671BB0">
              <w:rPr>
                <w:rStyle w:val="10pt0pt"/>
                <w:sz w:val="24"/>
                <w:szCs w:val="24"/>
              </w:rPr>
              <w:t xml:space="preserve">Размещение на официальном сайте государственных учреждений </w:t>
            </w:r>
            <w:r w:rsidRPr="00671BB0">
              <w:rPr>
                <w:rStyle w:val="10pt0pt"/>
                <w:sz w:val="24"/>
                <w:szCs w:val="24"/>
                <w:lang w:eastAsia="en-US" w:bidi="en-US"/>
              </w:rPr>
              <w:t>(</w:t>
            </w:r>
            <w:hyperlink r:id="rId19" w:history="1">
              <w:r w:rsidRPr="00671BB0">
                <w:rPr>
                  <w:rStyle w:val="af"/>
                  <w:sz w:val="24"/>
                  <w:szCs w:val="24"/>
                  <w:lang w:val="en-US" w:eastAsia="en-US" w:bidi="en-US"/>
                </w:rPr>
                <w:t>www</w:t>
              </w:r>
              <w:r w:rsidRPr="00671BB0">
                <w:rPr>
                  <w:rStyle w:val="af"/>
                  <w:sz w:val="24"/>
                  <w:szCs w:val="24"/>
                  <w:lang w:eastAsia="en-US" w:bidi="en-US"/>
                </w:rPr>
                <w:t>.</w:t>
              </w:r>
              <w:r w:rsidRPr="00671BB0">
                <w:rPr>
                  <w:rStyle w:val="af"/>
                  <w:sz w:val="24"/>
                  <w:szCs w:val="24"/>
                  <w:lang w:val="en-US" w:eastAsia="en-US" w:bidi="en-US"/>
                </w:rPr>
                <w:t>bus</w:t>
              </w:r>
              <w:r w:rsidRPr="00671BB0">
                <w:rPr>
                  <w:rStyle w:val="af"/>
                  <w:sz w:val="24"/>
                  <w:szCs w:val="24"/>
                  <w:lang w:eastAsia="en-US" w:bidi="en-US"/>
                </w:rPr>
                <w:t>.</w:t>
              </w:r>
              <w:proofErr w:type="spellStart"/>
              <w:r w:rsidRPr="00671BB0">
                <w:rPr>
                  <w:rStyle w:val="af"/>
                  <w:sz w:val="24"/>
                  <w:szCs w:val="24"/>
                  <w:lang w:val="en-US" w:eastAsia="en-US" w:bidi="en-US"/>
                </w:rPr>
                <w:t>gov</w:t>
              </w:r>
              <w:proofErr w:type="spellEnd"/>
              <w:r w:rsidRPr="00671BB0">
                <w:rPr>
                  <w:rStyle w:val="af"/>
                  <w:sz w:val="24"/>
                  <w:szCs w:val="24"/>
                  <w:lang w:eastAsia="en-US" w:bidi="en-US"/>
                </w:rPr>
                <w:t>.</w:t>
              </w:r>
              <w:proofErr w:type="spellStart"/>
              <w:r w:rsidRPr="00671BB0">
                <w:rPr>
                  <w:rStyle w:val="af"/>
                  <w:sz w:val="24"/>
                  <w:szCs w:val="24"/>
                  <w:lang w:val="en-US" w:eastAsia="en-US" w:bidi="en-US"/>
                </w:rPr>
                <w:t>ru</w:t>
              </w:r>
              <w:proofErr w:type="spellEnd"/>
            </w:hyperlink>
            <w:r w:rsidRPr="00671BB0">
              <w:rPr>
                <w:rStyle w:val="10pt0pt"/>
                <w:sz w:val="24"/>
                <w:szCs w:val="24"/>
              </w:rPr>
              <w:t>) информации в соответствии с Порядком формирования структурированной информации об учреждении и электронных копий документов, размещаемых на официальном сайте в сети Интернет, утвержденным Приказом Федерального казначейства от 15.02.2012 № 72 (раздел V):</w:t>
            </w:r>
          </w:p>
          <w:p w:rsidR="00FB4A28" w:rsidRPr="00671BB0" w:rsidRDefault="00FB4A28" w:rsidP="00FB4A28">
            <w:pPr>
              <w:pStyle w:val="1"/>
              <w:numPr>
                <w:ilvl w:val="0"/>
                <w:numId w:val="4"/>
              </w:numPr>
              <w:shd w:val="clear" w:color="auto" w:fill="auto"/>
              <w:tabs>
                <w:tab w:val="left" w:pos="137"/>
              </w:tabs>
              <w:spacing w:before="0" w:line="277" w:lineRule="exact"/>
              <w:jc w:val="center"/>
              <w:rPr>
                <w:sz w:val="24"/>
                <w:szCs w:val="24"/>
              </w:rPr>
            </w:pPr>
            <w:r w:rsidRPr="00671BB0">
              <w:rPr>
                <w:rStyle w:val="10pt0pt"/>
                <w:sz w:val="24"/>
                <w:szCs w:val="24"/>
              </w:rPr>
              <w:t>общая информация об учреждении;</w:t>
            </w:r>
          </w:p>
          <w:p w:rsidR="00FB4A28" w:rsidRPr="00671BB0" w:rsidRDefault="00FB4A28" w:rsidP="00FB4A28">
            <w:pPr>
              <w:pStyle w:val="1"/>
              <w:numPr>
                <w:ilvl w:val="0"/>
                <w:numId w:val="4"/>
              </w:numPr>
              <w:shd w:val="clear" w:color="auto" w:fill="auto"/>
              <w:tabs>
                <w:tab w:val="left" w:pos="211"/>
              </w:tabs>
              <w:spacing w:before="0" w:line="277" w:lineRule="exact"/>
              <w:ind w:left="60"/>
              <w:jc w:val="center"/>
              <w:rPr>
                <w:sz w:val="24"/>
                <w:szCs w:val="24"/>
              </w:rPr>
            </w:pPr>
            <w:r w:rsidRPr="00671BB0">
              <w:rPr>
                <w:rStyle w:val="10pt0pt"/>
                <w:sz w:val="24"/>
                <w:szCs w:val="24"/>
              </w:rPr>
              <w:t>информация о плане финансово - хозяйственной деятельности для автономных учреждений и бюджетных учреждений, которым и предоставляются субсидии;</w:t>
            </w:r>
          </w:p>
          <w:p w:rsidR="00FB4A28" w:rsidRPr="00671BB0" w:rsidRDefault="00FB4A28" w:rsidP="00FB4A28">
            <w:pPr>
              <w:pStyle w:val="42"/>
              <w:shd w:val="clear" w:color="auto" w:fill="auto"/>
              <w:spacing w:line="277" w:lineRule="exact"/>
              <w:jc w:val="center"/>
              <w:rPr>
                <w:sz w:val="24"/>
                <w:szCs w:val="24"/>
              </w:rPr>
            </w:pPr>
            <w:r w:rsidRPr="00671BB0">
              <w:rPr>
                <w:rStyle w:val="10pt0pt"/>
                <w:sz w:val="24"/>
                <w:szCs w:val="24"/>
              </w:rPr>
              <w:t>- информация об операциях с целевыми средствами из бюджета - для автономных учреждений и бюджетных учреждений, которым</w:t>
            </w:r>
            <w:r w:rsidRPr="00671BB0">
              <w:rPr>
                <w:sz w:val="24"/>
                <w:szCs w:val="24"/>
              </w:rPr>
              <w:t xml:space="preserve"> предоставляются субсидии;</w:t>
            </w:r>
          </w:p>
          <w:p w:rsidR="00FB4A28" w:rsidRPr="00671BB0" w:rsidRDefault="00FB4A28" w:rsidP="00FB4A28">
            <w:pPr>
              <w:pStyle w:val="42"/>
              <w:shd w:val="clear" w:color="auto" w:fill="auto"/>
              <w:spacing w:line="277" w:lineRule="exact"/>
              <w:jc w:val="center"/>
              <w:rPr>
                <w:sz w:val="24"/>
                <w:szCs w:val="24"/>
              </w:rPr>
            </w:pPr>
            <w:r w:rsidRPr="00671BB0">
              <w:rPr>
                <w:sz w:val="24"/>
                <w:szCs w:val="24"/>
              </w:rPr>
              <w:t>- информация о муниципальном задании на оказание муниципальных услуг (выполнение работ) и его исполнении (план + отчет);</w:t>
            </w:r>
          </w:p>
          <w:p w:rsidR="00FB4A28" w:rsidRPr="00671BB0" w:rsidRDefault="00FB4A28" w:rsidP="00FB4A28">
            <w:pPr>
              <w:pStyle w:val="42"/>
              <w:shd w:val="clear" w:color="auto" w:fill="auto"/>
              <w:spacing w:line="277" w:lineRule="exact"/>
              <w:ind w:right="560"/>
              <w:jc w:val="center"/>
              <w:rPr>
                <w:sz w:val="24"/>
                <w:szCs w:val="24"/>
              </w:rPr>
            </w:pPr>
            <w:r w:rsidRPr="00671BB0">
              <w:rPr>
                <w:sz w:val="24"/>
                <w:szCs w:val="24"/>
              </w:rPr>
              <w:t>- информация о результатах деятельности и об использовании имущества;</w:t>
            </w:r>
          </w:p>
          <w:p w:rsidR="00FB4A28" w:rsidRPr="00671BB0" w:rsidRDefault="00FB4A28" w:rsidP="00FB4A28">
            <w:pPr>
              <w:pStyle w:val="42"/>
              <w:shd w:val="clear" w:color="auto" w:fill="auto"/>
              <w:spacing w:line="277" w:lineRule="exact"/>
              <w:ind w:right="180"/>
              <w:jc w:val="center"/>
              <w:rPr>
                <w:sz w:val="24"/>
                <w:szCs w:val="24"/>
              </w:rPr>
            </w:pPr>
            <w:r w:rsidRPr="00671BB0">
              <w:rPr>
                <w:sz w:val="24"/>
                <w:szCs w:val="24"/>
              </w:rPr>
              <w:t>- сведения о проведенных в отношении учреждения контрольных мероприятиях и их результатах;</w:t>
            </w:r>
          </w:p>
          <w:p w:rsidR="00FB4A28" w:rsidRPr="00671BB0" w:rsidRDefault="00FB4A28" w:rsidP="00FB4A28">
            <w:pPr>
              <w:pStyle w:val="42"/>
              <w:shd w:val="clear" w:color="auto" w:fill="auto"/>
              <w:spacing w:line="277" w:lineRule="exact"/>
              <w:jc w:val="center"/>
              <w:rPr>
                <w:sz w:val="24"/>
                <w:szCs w:val="24"/>
              </w:rPr>
            </w:pPr>
            <w:r w:rsidRPr="00671BB0">
              <w:rPr>
                <w:sz w:val="24"/>
                <w:szCs w:val="24"/>
              </w:rPr>
              <w:t>- информация о годовой бухгалтерской отчетности;</w:t>
            </w:r>
          </w:p>
          <w:p w:rsidR="00FB4A28" w:rsidRPr="00671BB0" w:rsidRDefault="00FB4A28" w:rsidP="00FB4A28">
            <w:pPr>
              <w:pStyle w:val="42"/>
              <w:shd w:val="clear" w:color="auto" w:fill="auto"/>
              <w:spacing w:line="277" w:lineRule="exact"/>
              <w:jc w:val="center"/>
              <w:rPr>
                <w:sz w:val="24"/>
                <w:szCs w:val="24"/>
              </w:rPr>
            </w:pPr>
            <w:r w:rsidRPr="00671BB0">
              <w:rPr>
                <w:sz w:val="24"/>
                <w:szCs w:val="24"/>
              </w:rPr>
              <w:lastRenderedPageBreak/>
              <w:t>- иная информация об учреждении</w:t>
            </w:r>
          </w:p>
        </w:tc>
        <w:tc>
          <w:tcPr>
            <w:tcW w:w="2107" w:type="dxa"/>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lastRenderedPageBreak/>
              <w:t>30</w:t>
            </w:r>
          </w:p>
        </w:tc>
        <w:tc>
          <w:tcPr>
            <w:tcW w:w="2835" w:type="dxa"/>
          </w:tcPr>
          <w:p w:rsidR="00FB4A28" w:rsidRPr="00671BB0" w:rsidRDefault="00FB4A28" w:rsidP="00FB4A28">
            <w:pPr>
              <w:pStyle w:val="1"/>
              <w:shd w:val="clear" w:color="auto" w:fill="auto"/>
              <w:spacing w:before="0" w:after="240" w:line="281" w:lineRule="exact"/>
              <w:ind w:left="80"/>
              <w:jc w:val="center"/>
              <w:rPr>
                <w:sz w:val="24"/>
                <w:szCs w:val="24"/>
              </w:rPr>
            </w:pPr>
            <w:r w:rsidRPr="00671BB0">
              <w:rPr>
                <w:rStyle w:val="10pt0pt"/>
                <w:sz w:val="24"/>
                <w:szCs w:val="24"/>
              </w:rPr>
              <w:t xml:space="preserve">0 - отсутствие достоверной информации в полном объеме </w:t>
            </w:r>
            <w:proofErr w:type="gramStart"/>
            <w:r w:rsidRPr="00671BB0">
              <w:rPr>
                <w:rStyle w:val="10pt0pt"/>
                <w:sz w:val="24"/>
                <w:szCs w:val="24"/>
              </w:rPr>
              <w:t>и(</w:t>
            </w:r>
            <w:proofErr w:type="gramEnd"/>
            <w:r w:rsidRPr="00671BB0">
              <w:rPr>
                <w:rStyle w:val="10pt0pt"/>
                <w:sz w:val="24"/>
                <w:szCs w:val="24"/>
              </w:rPr>
              <w:t>или) нарушение сроков размещения информации;</w:t>
            </w:r>
          </w:p>
          <w:p w:rsidR="00FB4A28" w:rsidRPr="00671BB0" w:rsidRDefault="00FB4A28" w:rsidP="00FB4A28">
            <w:pPr>
              <w:pStyle w:val="1"/>
              <w:shd w:val="clear" w:color="auto" w:fill="auto"/>
              <w:spacing w:before="240" w:line="274" w:lineRule="exact"/>
              <w:ind w:left="80"/>
              <w:jc w:val="center"/>
              <w:rPr>
                <w:sz w:val="24"/>
                <w:szCs w:val="24"/>
              </w:rPr>
            </w:pPr>
            <w:r w:rsidRPr="00671BB0">
              <w:rPr>
                <w:rStyle w:val="10pt0pt"/>
                <w:sz w:val="24"/>
                <w:szCs w:val="24"/>
              </w:rPr>
              <w:t>30- наличие достоверной информации в полном объеме и соблюдение сроков размещения информации</w:t>
            </w:r>
          </w:p>
        </w:tc>
        <w:tc>
          <w:tcPr>
            <w:tcW w:w="2835" w:type="dxa"/>
          </w:tcPr>
          <w:p w:rsidR="00FB4A28" w:rsidRPr="00671BB0" w:rsidRDefault="00FB4A28" w:rsidP="00FB4A28">
            <w:pPr>
              <w:pStyle w:val="1"/>
              <w:shd w:val="clear" w:color="auto" w:fill="auto"/>
              <w:spacing w:before="0" w:line="277" w:lineRule="exact"/>
              <w:ind w:left="20"/>
              <w:jc w:val="left"/>
              <w:rPr>
                <w:sz w:val="24"/>
                <w:szCs w:val="24"/>
              </w:rPr>
            </w:pPr>
            <w:r w:rsidRPr="00671BB0">
              <w:rPr>
                <w:rStyle w:val="10pt0pt"/>
                <w:sz w:val="24"/>
                <w:szCs w:val="24"/>
              </w:rPr>
              <w:t>отчет руководителя учреждения;</w:t>
            </w:r>
          </w:p>
          <w:p w:rsidR="00FB4A28" w:rsidRPr="00671BB0" w:rsidRDefault="00FB4A28" w:rsidP="00FB4A28">
            <w:pPr>
              <w:pStyle w:val="1"/>
              <w:shd w:val="clear" w:color="auto" w:fill="auto"/>
              <w:spacing w:before="0" w:line="277" w:lineRule="exact"/>
              <w:ind w:left="20"/>
              <w:jc w:val="left"/>
              <w:rPr>
                <w:sz w:val="24"/>
                <w:szCs w:val="24"/>
              </w:rPr>
            </w:pPr>
            <w:r w:rsidRPr="00671BB0">
              <w:rPr>
                <w:rStyle w:val="10pt0pt"/>
                <w:sz w:val="24"/>
                <w:szCs w:val="24"/>
              </w:rPr>
              <w:t xml:space="preserve">заключение </w:t>
            </w:r>
            <w:proofErr w:type="gramStart"/>
            <w:r w:rsidRPr="00671BB0">
              <w:rPr>
                <w:rStyle w:val="10pt0pt"/>
                <w:sz w:val="24"/>
                <w:szCs w:val="24"/>
              </w:rPr>
              <w:t>структурного</w:t>
            </w:r>
            <w:proofErr w:type="gramEnd"/>
          </w:p>
          <w:p w:rsidR="00FB4A28" w:rsidRPr="00671BB0" w:rsidRDefault="00FB4A28" w:rsidP="00FB4A28">
            <w:pPr>
              <w:pStyle w:val="1"/>
              <w:shd w:val="clear" w:color="auto" w:fill="auto"/>
              <w:spacing w:before="0" w:line="277" w:lineRule="exact"/>
              <w:ind w:left="20"/>
              <w:jc w:val="left"/>
              <w:rPr>
                <w:sz w:val="24"/>
                <w:szCs w:val="24"/>
              </w:rPr>
            </w:pPr>
            <w:r w:rsidRPr="00671BB0">
              <w:rPr>
                <w:rStyle w:val="10pt0pt"/>
                <w:sz w:val="24"/>
                <w:szCs w:val="24"/>
              </w:rPr>
              <w:t>подразделения</w:t>
            </w:r>
          </w:p>
          <w:p w:rsidR="00FB4A28" w:rsidRPr="00671BB0" w:rsidRDefault="00FB4A28" w:rsidP="00FB4A28">
            <w:pPr>
              <w:pStyle w:val="1"/>
              <w:shd w:val="clear" w:color="auto" w:fill="auto"/>
              <w:spacing w:before="0" w:line="277" w:lineRule="exact"/>
              <w:ind w:left="20"/>
              <w:jc w:val="left"/>
              <w:rPr>
                <w:sz w:val="24"/>
                <w:szCs w:val="24"/>
              </w:rPr>
            </w:pPr>
            <w:r w:rsidRPr="00671BB0">
              <w:rPr>
                <w:rStyle w:val="10pt0pt"/>
                <w:sz w:val="24"/>
                <w:szCs w:val="24"/>
              </w:rPr>
              <w:t>администрации,</w:t>
            </w:r>
          </w:p>
          <w:p w:rsidR="00FB4A28" w:rsidRPr="00671BB0" w:rsidRDefault="00FB4A28" w:rsidP="00FB4A28">
            <w:pPr>
              <w:pStyle w:val="1"/>
              <w:shd w:val="clear" w:color="auto" w:fill="auto"/>
              <w:spacing w:before="0" w:line="277" w:lineRule="exact"/>
              <w:ind w:left="20"/>
              <w:jc w:val="left"/>
              <w:rPr>
                <w:sz w:val="24"/>
                <w:szCs w:val="24"/>
              </w:rPr>
            </w:pPr>
            <w:proofErr w:type="gramStart"/>
            <w:r w:rsidRPr="00671BB0">
              <w:rPr>
                <w:rStyle w:val="10pt0pt"/>
                <w:sz w:val="24"/>
                <w:szCs w:val="24"/>
              </w:rPr>
              <w:t>курирующего</w:t>
            </w:r>
            <w:proofErr w:type="gramEnd"/>
            <w:r w:rsidRPr="00671BB0">
              <w:rPr>
                <w:rStyle w:val="10pt0pt"/>
                <w:sz w:val="24"/>
                <w:szCs w:val="24"/>
              </w:rPr>
              <w:t xml:space="preserve"> деятельность</w:t>
            </w:r>
          </w:p>
          <w:p w:rsidR="00FB4A28" w:rsidRPr="00671BB0" w:rsidRDefault="00FB4A28" w:rsidP="00FB4A28">
            <w:pPr>
              <w:pStyle w:val="1"/>
              <w:shd w:val="clear" w:color="auto" w:fill="auto"/>
              <w:spacing w:before="0" w:line="277" w:lineRule="exact"/>
              <w:ind w:left="20"/>
              <w:jc w:val="left"/>
              <w:rPr>
                <w:sz w:val="24"/>
                <w:szCs w:val="24"/>
              </w:rPr>
            </w:pPr>
            <w:r w:rsidRPr="00671BB0">
              <w:rPr>
                <w:rStyle w:val="10pt0pt"/>
                <w:sz w:val="24"/>
                <w:szCs w:val="24"/>
              </w:rPr>
              <w:t>учреждения;</w:t>
            </w:r>
          </w:p>
          <w:p w:rsidR="00FB4A28" w:rsidRPr="00671BB0" w:rsidRDefault="00FB4A28" w:rsidP="00AD07B6">
            <w:pPr>
              <w:pStyle w:val="1"/>
              <w:shd w:val="clear" w:color="auto" w:fill="auto"/>
              <w:spacing w:before="0" w:line="277" w:lineRule="exact"/>
              <w:ind w:left="20"/>
              <w:jc w:val="left"/>
              <w:rPr>
                <w:sz w:val="24"/>
                <w:szCs w:val="24"/>
              </w:rPr>
            </w:pPr>
            <w:r w:rsidRPr="00671BB0">
              <w:rPr>
                <w:rStyle w:val="10pt0pt"/>
                <w:sz w:val="24"/>
                <w:szCs w:val="24"/>
              </w:rPr>
              <w:t xml:space="preserve">заключение управления финансов </w:t>
            </w:r>
            <w:r w:rsidR="00AD07B6">
              <w:rPr>
                <w:rStyle w:val="10pt0pt"/>
                <w:sz w:val="24"/>
                <w:szCs w:val="24"/>
              </w:rPr>
              <w:t>администрации округа</w:t>
            </w:r>
          </w:p>
        </w:tc>
      </w:tr>
      <w:tr w:rsidR="00FB4A28" w:rsidRPr="00671BB0" w:rsidTr="007A261B">
        <w:tc>
          <w:tcPr>
            <w:tcW w:w="732" w:type="dxa"/>
            <w:gridSpan w:val="2"/>
          </w:tcPr>
          <w:p w:rsidR="00FB4A28" w:rsidRPr="00671BB0" w:rsidRDefault="00FB4A28" w:rsidP="00FB4A28">
            <w:pPr>
              <w:jc w:val="center"/>
              <w:rPr>
                <w:rFonts w:ascii="Times New Roman" w:hAnsi="Times New Roman" w:cs="Times New Roman"/>
                <w:sz w:val="24"/>
                <w:szCs w:val="24"/>
              </w:rPr>
            </w:pPr>
            <w:r w:rsidRPr="00671BB0">
              <w:rPr>
                <w:rFonts w:ascii="Times New Roman" w:hAnsi="Times New Roman" w:cs="Times New Roman"/>
                <w:sz w:val="24"/>
                <w:szCs w:val="24"/>
              </w:rPr>
              <w:lastRenderedPageBreak/>
              <w:t>3.</w:t>
            </w:r>
          </w:p>
        </w:tc>
        <w:tc>
          <w:tcPr>
            <w:tcW w:w="14544" w:type="dxa"/>
            <w:gridSpan w:val="5"/>
          </w:tcPr>
          <w:p w:rsidR="00FB4A28" w:rsidRPr="00671BB0" w:rsidRDefault="00FB4A28" w:rsidP="00FB4A28">
            <w:pPr>
              <w:pStyle w:val="42"/>
              <w:shd w:val="clear" w:color="auto" w:fill="auto"/>
              <w:spacing w:after="26" w:line="200" w:lineRule="exact"/>
              <w:jc w:val="center"/>
              <w:rPr>
                <w:sz w:val="24"/>
                <w:szCs w:val="24"/>
              </w:rPr>
            </w:pPr>
            <w:r w:rsidRPr="00671BB0">
              <w:rPr>
                <w:sz w:val="24"/>
                <w:szCs w:val="24"/>
              </w:rPr>
              <w:t>Показатели эффективности и критерии их оценки для установления руководителю учреждения премиальной выплаты</w:t>
            </w:r>
          </w:p>
          <w:p w:rsidR="00FB4A28" w:rsidRPr="00671BB0" w:rsidRDefault="00FB4A28" w:rsidP="00FB4A28">
            <w:pPr>
              <w:pStyle w:val="42"/>
              <w:shd w:val="clear" w:color="auto" w:fill="auto"/>
              <w:spacing w:line="200" w:lineRule="exact"/>
              <w:jc w:val="center"/>
              <w:rPr>
                <w:sz w:val="24"/>
                <w:szCs w:val="24"/>
              </w:rPr>
            </w:pPr>
            <w:r w:rsidRPr="00671BB0">
              <w:rPr>
                <w:sz w:val="24"/>
                <w:szCs w:val="24"/>
              </w:rPr>
              <w:t>по итогам работы за год</w:t>
            </w:r>
          </w:p>
          <w:p w:rsidR="00FB4A28" w:rsidRPr="00671BB0" w:rsidRDefault="00FB4A28" w:rsidP="00FB4A28">
            <w:pPr>
              <w:jc w:val="center"/>
              <w:rPr>
                <w:rFonts w:ascii="Times New Roman" w:hAnsi="Times New Roman" w:cs="Times New Roman"/>
                <w:sz w:val="24"/>
                <w:szCs w:val="24"/>
              </w:rPr>
            </w:pPr>
          </w:p>
        </w:tc>
      </w:tr>
      <w:tr w:rsidR="00FB4A28" w:rsidRPr="00671BB0" w:rsidTr="007A261B">
        <w:tc>
          <w:tcPr>
            <w:tcW w:w="732" w:type="dxa"/>
            <w:gridSpan w:val="2"/>
          </w:tcPr>
          <w:p w:rsidR="00FB4A28" w:rsidRPr="00671BB0" w:rsidRDefault="00FB4A28" w:rsidP="00FB4A28">
            <w:pPr>
              <w:jc w:val="center"/>
              <w:rPr>
                <w:rFonts w:ascii="Times New Roman" w:hAnsi="Times New Roman" w:cs="Times New Roman"/>
                <w:sz w:val="24"/>
                <w:szCs w:val="24"/>
              </w:rPr>
            </w:pPr>
            <w:r w:rsidRPr="00671BB0">
              <w:rPr>
                <w:rFonts w:ascii="Times New Roman" w:hAnsi="Times New Roman" w:cs="Times New Roman"/>
                <w:sz w:val="24"/>
                <w:szCs w:val="24"/>
              </w:rPr>
              <w:t>3.1.</w:t>
            </w:r>
          </w:p>
        </w:tc>
        <w:tc>
          <w:tcPr>
            <w:tcW w:w="6767" w:type="dxa"/>
            <w:gridSpan w:val="2"/>
          </w:tcPr>
          <w:p w:rsidR="00FB4A28" w:rsidRPr="00671BB0" w:rsidRDefault="00FB4A28" w:rsidP="00FB4A28">
            <w:pPr>
              <w:pStyle w:val="42"/>
              <w:shd w:val="clear" w:color="auto" w:fill="auto"/>
              <w:spacing w:line="200" w:lineRule="exact"/>
              <w:ind w:left="100"/>
              <w:jc w:val="center"/>
              <w:rPr>
                <w:sz w:val="24"/>
                <w:szCs w:val="24"/>
              </w:rPr>
            </w:pPr>
            <w:r w:rsidRPr="00671BB0">
              <w:rPr>
                <w:sz w:val="24"/>
                <w:szCs w:val="24"/>
              </w:rPr>
              <w:t>Выполнение муниципального задания</w:t>
            </w:r>
            <w:proofErr w:type="gramStart"/>
            <w:r w:rsidRPr="00671BB0">
              <w:rPr>
                <w:sz w:val="24"/>
                <w:szCs w:val="24"/>
                <w:vertAlign w:val="superscript"/>
              </w:rPr>
              <w:t>2</w:t>
            </w:r>
            <w:proofErr w:type="gramEnd"/>
          </w:p>
          <w:p w:rsidR="00FB4A28" w:rsidRPr="00671BB0" w:rsidRDefault="00FB4A28" w:rsidP="00FB4A28">
            <w:pPr>
              <w:jc w:val="center"/>
              <w:rPr>
                <w:rFonts w:ascii="Times New Roman" w:hAnsi="Times New Roman" w:cs="Times New Roman"/>
                <w:sz w:val="24"/>
                <w:szCs w:val="24"/>
              </w:rPr>
            </w:pPr>
          </w:p>
          <w:p w:rsidR="00FB4A28" w:rsidRPr="00671BB0" w:rsidRDefault="00FB4A28" w:rsidP="00FB4A28">
            <w:pPr>
              <w:pStyle w:val="ae"/>
              <w:shd w:val="clear" w:color="auto" w:fill="auto"/>
              <w:spacing w:line="270" w:lineRule="exact"/>
              <w:jc w:val="center"/>
              <w:rPr>
                <w:sz w:val="24"/>
                <w:szCs w:val="24"/>
              </w:rPr>
            </w:pPr>
            <w:r w:rsidRPr="00671BB0">
              <w:rPr>
                <w:sz w:val="24"/>
                <w:szCs w:val="24"/>
                <w:vertAlign w:val="superscript"/>
              </w:rPr>
              <w:t>2</w:t>
            </w:r>
            <w:r w:rsidRPr="00671BB0">
              <w:rPr>
                <w:sz w:val="24"/>
                <w:szCs w:val="24"/>
              </w:rPr>
              <w:t xml:space="preserve"> Оценка выполнения муниципального задания осуществляется на основании </w:t>
            </w:r>
            <w:proofErr w:type="gramStart"/>
            <w:r w:rsidRPr="00671BB0">
              <w:rPr>
                <w:sz w:val="24"/>
                <w:szCs w:val="24"/>
              </w:rPr>
              <w:t>методики оценки степени выполнения установленных показателей деятельности муниципальных</w:t>
            </w:r>
            <w:proofErr w:type="gramEnd"/>
            <w:r w:rsidRPr="00671BB0">
              <w:rPr>
                <w:sz w:val="24"/>
                <w:szCs w:val="24"/>
              </w:rPr>
              <w:t xml:space="preserve"> учреждений, подведомственных администрации</w:t>
            </w:r>
          </w:p>
        </w:tc>
        <w:tc>
          <w:tcPr>
            <w:tcW w:w="2107" w:type="dxa"/>
          </w:tcPr>
          <w:p w:rsidR="00FB4A28" w:rsidRPr="00671BB0" w:rsidRDefault="00FB4A28" w:rsidP="00FB4A28">
            <w:pPr>
              <w:jc w:val="center"/>
              <w:rPr>
                <w:rFonts w:ascii="Times New Roman" w:hAnsi="Times New Roman" w:cs="Times New Roman"/>
                <w:sz w:val="24"/>
                <w:szCs w:val="24"/>
              </w:rPr>
            </w:pPr>
            <w:r w:rsidRPr="00671BB0">
              <w:rPr>
                <w:rStyle w:val="10pt0pt"/>
                <w:rFonts w:eastAsiaTheme="minorEastAsia"/>
                <w:sz w:val="24"/>
                <w:szCs w:val="24"/>
              </w:rPr>
              <w:t>20</w:t>
            </w:r>
          </w:p>
        </w:tc>
        <w:tc>
          <w:tcPr>
            <w:tcW w:w="2835" w:type="dxa"/>
          </w:tcPr>
          <w:p w:rsidR="00FB4A28" w:rsidRPr="00671BB0" w:rsidRDefault="00FB4A28" w:rsidP="00FB4A28">
            <w:pPr>
              <w:jc w:val="center"/>
              <w:rPr>
                <w:rFonts w:ascii="Times New Roman" w:hAnsi="Times New Roman" w:cs="Times New Roman"/>
                <w:sz w:val="24"/>
                <w:szCs w:val="24"/>
              </w:rPr>
            </w:pPr>
            <w:r w:rsidRPr="00671BB0">
              <w:rPr>
                <w:rStyle w:val="10pt0pt"/>
                <w:rFonts w:eastAsiaTheme="minorEastAsia"/>
                <w:sz w:val="24"/>
                <w:szCs w:val="24"/>
              </w:rPr>
              <w:t xml:space="preserve">0 - значение итоговой оценки в целом по </w:t>
            </w:r>
            <w:proofErr w:type="gramStart"/>
            <w:r w:rsidRPr="00671BB0">
              <w:rPr>
                <w:rFonts w:ascii="Times New Roman" w:hAnsi="Times New Roman" w:cs="Times New Roman"/>
                <w:sz w:val="24"/>
                <w:szCs w:val="24"/>
              </w:rPr>
              <w:t>муниципально</w:t>
            </w:r>
            <w:r w:rsidRPr="00671BB0">
              <w:rPr>
                <w:rStyle w:val="10pt0pt"/>
                <w:rFonts w:eastAsiaTheme="minorEastAsia"/>
                <w:sz w:val="24"/>
                <w:szCs w:val="24"/>
              </w:rPr>
              <w:t>му</w:t>
            </w:r>
            <w:proofErr w:type="gramEnd"/>
          </w:p>
          <w:p w:rsidR="00FB4A28" w:rsidRPr="00671BB0" w:rsidRDefault="00FB4A28" w:rsidP="00FB4A28">
            <w:pPr>
              <w:jc w:val="center"/>
              <w:rPr>
                <w:rStyle w:val="10pt0pt"/>
                <w:rFonts w:eastAsiaTheme="minorEastAsia"/>
                <w:sz w:val="24"/>
                <w:szCs w:val="24"/>
              </w:rPr>
            </w:pPr>
            <w:r w:rsidRPr="00671BB0">
              <w:rPr>
                <w:rStyle w:val="10pt0pt"/>
                <w:rFonts w:eastAsiaTheme="minorEastAsia"/>
                <w:sz w:val="24"/>
                <w:szCs w:val="24"/>
              </w:rPr>
              <w:t>заданию меньше 90%;</w:t>
            </w:r>
          </w:p>
          <w:p w:rsidR="00FB4A28" w:rsidRPr="00671BB0" w:rsidRDefault="00FB4A28" w:rsidP="00FB4A28">
            <w:pPr>
              <w:jc w:val="center"/>
              <w:rPr>
                <w:rFonts w:ascii="Times New Roman" w:hAnsi="Times New Roman" w:cs="Times New Roman"/>
                <w:sz w:val="24"/>
                <w:szCs w:val="24"/>
              </w:rPr>
            </w:pPr>
          </w:p>
          <w:p w:rsidR="00FB4A28" w:rsidRPr="00671BB0" w:rsidRDefault="00FB4A28" w:rsidP="00FB4A28">
            <w:pPr>
              <w:jc w:val="center"/>
              <w:rPr>
                <w:rFonts w:ascii="Times New Roman" w:hAnsi="Times New Roman" w:cs="Times New Roman"/>
                <w:sz w:val="24"/>
                <w:szCs w:val="24"/>
              </w:rPr>
            </w:pPr>
            <w:r w:rsidRPr="00671BB0">
              <w:rPr>
                <w:rStyle w:val="10pt0pt"/>
                <w:rFonts w:eastAsiaTheme="minorEastAsia"/>
                <w:sz w:val="24"/>
                <w:szCs w:val="24"/>
              </w:rPr>
              <w:t xml:space="preserve">10 - значение итоговой оценки в целом по </w:t>
            </w:r>
            <w:proofErr w:type="gramStart"/>
            <w:r w:rsidRPr="00671BB0">
              <w:rPr>
                <w:rFonts w:ascii="Times New Roman" w:hAnsi="Times New Roman" w:cs="Times New Roman"/>
                <w:sz w:val="24"/>
                <w:szCs w:val="24"/>
              </w:rPr>
              <w:t>муниципально</w:t>
            </w:r>
            <w:r w:rsidRPr="00671BB0">
              <w:rPr>
                <w:rStyle w:val="10pt0pt"/>
                <w:rFonts w:eastAsiaTheme="minorEastAsia"/>
                <w:sz w:val="24"/>
                <w:szCs w:val="24"/>
              </w:rPr>
              <w:t>му</w:t>
            </w:r>
            <w:proofErr w:type="gramEnd"/>
          </w:p>
          <w:p w:rsidR="00FB4A28" w:rsidRPr="00671BB0" w:rsidRDefault="00FB4A28" w:rsidP="00FB4A28">
            <w:pPr>
              <w:jc w:val="center"/>
              <w:rPr>
                <w:rStyle w:val="10pt0pt"/>
                <w:rFonts w:eastAsiaTheme="minorEastAsia"/>
                <w:sz w:val="24"/>
                <w:szCs w:val="24"/>
              </w:rPr>
            </w:pPr>
            <w:r w:rsidRPr="00671BB0">
              <w:rPr>
                <w:rStyle w:val="10pt0pt"/>
                <w:rFonts w:eastAsiaTheme="minorEastAsia"/>
                <w:sz w:val="24"/>
                <w:szCs w:val="24"/>
              </w:rPr>
              <w:t>заданию составляет от 90% до 95%;</w:t>
            </w:r>
          </w:p>
          <w:p w:rsidR="00FB4A28" w:rsidRPr="00671BB0" w:rsidRDefault="00FB4A28" w:rsidP="00FB4A28">
            <w:pPr>
              <w:jc w:val="center"/>
              <w:rPr>
                <w:rFonts w:ascii="Times New Roman" w:hAnsi="Times New Roman" w:cs="Times New Roman"/>
                <w:sz w:val="24"/>
                <w:szCs w:val="24"/>
              </w:rPr>
            </w:pPr>
            <w:r w:rsidRPr="00671BB0">
              <w:rPr>
                <w:rStyle w:val="10pt0pt"/>
                <w:rFonts w:eastAsiaTheme="minorEastAsia"/>
                <w:sz w:val="24"/>
                <w:szCs w:val="24"/>
              </w:rPr>
              <w:t xml:space="preserve">20- значение итоговой оценки в целом по </w:t>
            </w:r>
            <w:r w:rsidRPr="00671BB0">
              <w:rPr>
                <w:rFonts w:ascii="Times New Roman" w:hAnsi="Times New Roman" w:cs="Times New Roman"/>
                <w:sz w:val="24"/>
                <w:szCs w:val="24"/>
              </w:rPr>
              <w:t>муниципально</w:t>
            </w:r>
            <w:r w:rsidRPr="00671BB0">
              <w:rPr>
                <w:rStyle w:val="10pt0pt"/>
                <w:rFonts w:eastAsiaTheme="minorEastAsia"/>
                <w:sz w:val="24"/>
                <w:szCs w:val="24"/>
              </w:rPr>
              <w:t>му</w:t>
            </w:r>
            <w:r w:rsidRPr="00671BB0">
              <w:rPr>
                <w:rFonts w:ascii="Times New Roman" w:hAnsi="Times New Roman" w:cs="Times New Roman"/>
                <w:sz w:val="24"/>
                <w:szCs w:val="24"/>
              </w:rPr>
              <w:t xml:space="preserve"> </w:t>
            </w:r>
            <w:r w:rsidRPr="00671BB0">
              <w:rPr>
                <w:rStyle w:val="10pt0pt"/>
                <w:rFonts w:eastAsiaTheme="minorEastAsia"/>
                <w:sz w:val="24"/>
                <w:szCs w:val="24"/>
              </w:rPr>
              <w:t>заданию составляет не менее 95%</w:t>
            </w:r>
          </w:p>
        </w:tc>
        <w:tc>
          <w:tcPr>
            <w:tcW w:w="2835" w:type="dxa"/>
          </w:tcPr>
          <w:p w:rsidR="00FB4A28" w:rsidRPr="00671BB0" w:rsidRDefault="00FB4A28" w:rsidP="00FB4A28">
            <w:pPr>
              <w:pStyle w:val="42"/>
              <w:shd w:val="clear" w:color="auto" w:fill="auto"/>
              <w:ind w:left="100" w:right="120"/>
              <w:jc w:val="center"/>
              <w:rPr>
                <w:sz w:val="24"/>
                <w:szCs w:val="24"/>
              </w:rPr>
            </w:pPr>
            <w:r w:rsidRPr="00671BB0">
              <w:rPr>
                <w:sz w:val="24"/>
                <w:szCs w:val="24"/>
              </w:rPr>
              <w:t>отчет руководителя учреждения; заключение структурного подразделения администрации, курирующего деятельность учреждения</w:t>
            </w:r>
          </w:p>
          <w:p w:rsidR="00FB4A28" w:rsidRPr="00671BB0" w:rsidRDefault="00FB4A28" w:rsidP="00FB4A28">
            <w:pPr>
              <w:jc w:val="center"/>
              <w:rPr>
                <w:rFonts w:ascii="Times New Roman" w:hAnsi="Times New Roman" w:cs="Times New Roman"/>
                <w:sz w:val="24"/>
                <w:szCs w:val="24"/>
              </w:rPr>
            </w:pP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80"/>
              <w:jc w:val="center"/>
              <w:rPr>
                <w:sz w:val="24"/>
                <w:szCs w:val="24"/>
              </w:rPr>
            </w:pPr>
            <w:r w:rsidRPr="00671BB0">
              <w:rPr>
                <w:rStyle w:val="10pt0pt"/>
                <w:sz w:val="24"/>
                <w:szCs w:val="24"/>
              </w:rPr>
              <w:t>3.2.</w:t>
            </w:r>
          </w:p>
        </w:tc>
        <w:tc>
          <w:tcPr>
            <w:tcW w:w="6767" w:type="dxa"/>
            <w:gridSpan w:val="2"/>
          </w:tcPr>
          <w:p w:rsidR="00FB4A28" w:rsidRPr="00671BB0" w:rsidRDefault="00FB4A28" w:rsidP="00FB4A28">
            <w:pPr>
              <w:pStyle w:val="1"/>
              <w:shd w:val="clear" w:color="auto" w:fill="auto"/>
              <w:spacing w:before="0" w:line="277" w:lineRule="exact"/>
              <w:jc w:val="center"/>
              <w:rPr>
                <w:rStyle w:val="10pt0pt"/>
                <w:sz w:val="24"/>
                <w:szCs w:val="24"/>
              </w:rPr>
            </w:pPr>
            <w:proofErr w:type="gramStart"/>
            <w:r w:rsidRPr="00671BB0">
              <w:rPr>
                <w:rStyle w:val="10pt0pt"/>
                <w:sz w:val="24"/>
                <w:szCs w:val="24"/>
              </w:rPr>
              <w:t>Системное</w:t>
            </w:r>
            <w:proofErr w:type="gramEnd"/>
            <w:r w:rsidRPr="00671BB0">
              <w:rPr>
                <w:rStyle w:val="10pt0pt"/>
                <w:sz w:val="24"/>
                <w:szCs w:val="24"/>
              </w:rPr>
              <w:t xml:space="preserve"> взаимодействие</w:t>
            </w:r>
            <w:r w:rsidRPr="00671BB0">
              <w:rPr>
                <w:rStyle w:val="10pt0pt"/>
                <w:sz w:val="24"/>
                <w:szCs w:val="24"/>
                <w:vertAlign w:val="superscript"/>
              </w:rPr>
              <w:t>3</w:t>
            </w:r>
            <w:r w:rsidRPr="00671BB0">
              <w:rPr>
                <w:rStyle w:val="10pt0pt"/>
                <w:sz w:val="24"/>
                <w:szCs w:val="24"/>
              </w:rPr>
              <w:t xml:space="preserve"> с органами местного самоуправления муниципальных образований и (или) муниципальными учреждениями</w:t>
            </w:r>
          </w:p>
          <w:p w:rsidR="00FB4A28" w:rsidRPr="00671BB0" w:rsidRDefault="00FB4A28" w:rsidP="00FB4A28">
            <w:pPr>
              <w:pStyle w:val="1"/>
              <w:shd w:val="clear" w:color="auto" w:fill="auto"/>
              <w:spacing w:before="0" w:line="277" w:lineRule="exact"/>
              <w:jc w:val="center"/>
              <w:rPr>
                <w:rStyle w:val="10pt0pt"/>
                <w:sz w:val="24"/>
                <w:szCs w:val="24"/>
              </w:rPr>
            </w:pPr>
          </w:p>
          <w:p w:rsidR="00FB4A28" w:rsidRPr="00671BB0" w:rsidRDefault="00FB4A28" w:rsidP="00FB4A28">
            <w:pPr>
              <w:pStyle w:val="ae"/>
              <w:shd w:val="clear" w:color="auto" w:fill="auto"/>
              <w:spacing w:line="270" w:lineRule="exact"/>
              <w:ind w:right="80"/>
              <w:jc w:val="center"/>
              <w:rPr>
                <w:sz w:val="24"/>
                <w:szCs w:val="24"/>
              </w:rPr>
            </w:pPr>
            <w:r w:rsidRPr="00671BB0">
              <w:rPr>
                <w:sz w:val="24"/>
                <w:szCs w:val="24"/>
                <w:vertAlign w:val="superscript"/>
              </w:rPr>
              <w:t>3</w:t>
            </w:r>
            <w:r w:rsidRPr="00671BB0">
              <w:rPr>
                <w:sz w:val="24"/>
                <w:szCs w:val="24"/>
              </w:rPr>
              <w:t xml:space="preserve"> Системное взаимодействие - осуществление регулярной деятельности, направленной на сотрудничество с органами местного самоуправления муниципальных образований и (или) муниципальными учреждениями в части проведения методической работы, консультационной помощи, организации и проведения совместных мероприятий</w:t>
            </w:r>
          </w:p>
          <w:p w:rsidR="00FB4A28" w:rsidRPr="00671BB0" w:rsidRDefault="00FB4A28" w:rsidP="00FB4A28">
            <w:pPr>
              <w:pStyle w:val="1"/>
              <w:shd w:val="clear" w:color="auto" w:fill="auto"/>
              <w:spacing w:before="0" w:line="277" w:lineRule="exact"/>
              <w:jc w:val="center"/>
              <w:rPr>
                <w:sz w:val="24"/>
                <w:szCs w:val="24"/>
              </w:rPr>
            </w:pPr>
          </w:p>
        </w:tc>
        <w:tc>
          <w:tcPr>
            <w:tcW w:w="2107" w:type="dxa"/>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10</w:t>
            </w:r>
          </w:p>
        </w:tc>
        <w:tc>
          <w:tcPr>
            <w:tcW w:w="2835" w:type="dxa"/>
          </w:tcPr>
          <w:p w:rsidR="00FB4A28" w:rsidRPr="00671BB0" w:rsidRDefault="00FB4A28" w:rsidP="00FB4A28">
            <w:pPr>
              <w:pStyle w:val="1"/>
              <w:shd w:val="clear" w:color="auto" w:fill="auto"/>
              <w:spacing w:before="0" w:after="120" w:line="281" w:lineRule="exact"/>
              <w:ind w:left="80"/>
              <w:jc w:val="center"/>
              <w:rPr>
                <w:sz w:val="24"/>
                <w:szCs w:val="24"/>
              </w:rPr>
            </w:pPr>
            <w:r w:rsidRPr="00671BB0">
              <w:rPr>
                <w:rStyle w:val="10pt0pt"/>
                <w:sz w:val="24"/>
                <w:szCs w:val="24"/>
              </w:rPr>
              <w:t>0 - отсутствие системного взаимодействия с органами местного самоуправления муниципальных образований и (или) муниципальными учреждениями;</w:t>
            </w:r>
          </w:p>
          <w:p w:rsidR="00FB4A28" w:rsidRPr="00671BB0" w:rsidRDefault="00FB4A28" w:rsidP="00FB4A28">
            <w:pPr>
              <w:pStyle w:val="1"/>
              <w:shd w:val="clear" w:color="auto" w:fill="auto"/>
              <w:spacing w:before="120" w:line="274" w:lineRule="exact"/>
              <w:ind w:left="80"/>
              <w:jc w:val="center"/>
              <w:rPr>
                <w:sz w:val="24"/>
                <w:szCs w:val="24"/>
              </w:rPr>
            </w:pPr>
            <w:r w:rsidRPr="00671BB0">
              <w:rPr>
                <w:rStyle w:val="10pt0pt"/>
                <w:sz w:val="24"/>
                <w:szCs w:val="24"/>
              </w:rPr>
              <w:t xml:space="preserve">10 - осуществляется системное взаимодействие с органами местного самоуправления </w:t>
            </w:r>
            <w:r w:rsidRPr="00671BB0">
              <w:rPr>
                <w:rStyle w:val="10pt0pt"/>
                <w:sz w:val="24"/>
                <w:szCs w:val="24"/>
              </w:rPr>
              <w:lastRenderedPageBreak/>
              <w:t>муниципальных образований и (или) муниципальными учреждениями</w:t>
            </w:r>
          </w:p>
        </w:tc>
        <w:tc>
          <w:tcPr>
            <w:tcW w:w="2835" w:type="dxa"/>
          </w:tcPr>
          <w:p w:rsidR="00FB4A28" w:rsidRPr="00671BB0" w:rsidRDefault="00FB4A28" w:rsidP="00FB4A28">
            <w:pPr>
              <w:pStyle w:val="1"/>
              <w:shd w:val="clear" w:color="auto" w:fill="auto"/>
              <w:spacing w:before="0" w:line="281" w:lineRule="exact"/>
              <w:ind w:left="20"/>
              <w:jc w:val="center"/>
              <w:rPr>
                <w:sz w:val="24"/>
                <w:szCs w:val="24"/>
              </w:rPr>
            </w:pPr>
            <w:r w:rsidRPr="00671BB0">
              <w:rPr>
                <w:rStyle w:val="10pt0pt"/>
                <w:sz w:val="24"/>
                <w:szCs w:val="24"/>
              </w:rPr>
              <w:lastRenderedPageBreak/>
              <w:t>отчет руководителя учреждения;</w:t>
            </w:r>
          </w:p>
          <w:p w:rsidR="00FB4A28" w:rsidRPr="00671BB0" w:rsidRDefault="00FB4A28" w:rsidP="00FB4A28">
            <w:pPr>
              <w:pStyle w:val="1"/>
              <w:shd w:val="clear" w:color="auto" w:fill="auto"/>
              <w:spacing w:before="0" w:line="281" w:lineRule="exact"/>
              <w:ind w:left="20"/>
              <w:jc w:val="center"/>
              <w:rPr>
                <w:sz w:val="24"/>
                <w:szCs w:val="24"/>
              </w:rPr>
            </w:pPr>
            <w:r w:rsidRPr="00671BB0">
              <w:rPr>
                <w:rStyle w:val="10pt0pt"/>
                <w:sz w:val="24"/>
                <w:szCs w:val="24"/>
              </w:rPr>
              <w:t>заключение структурного подразделения администрации, курирующего деятельность учреждения</w:t>
            </w:r>
          </w:p>
        </w:tc>
      </w:tr>
      <w:tr w:rsidR="00FB4A28" w:rsidRPr="00671BB0" w:rsidTr="007A261B">
        <w:tc>
          <w:tcPr>
            <w:tcW w:w="732" w:type="dxa"/>
            <w:gridSpan w:val="2"/>
          </w:tcPr>
          <w:p w:rsidR="00FB4A28" w:rsidRPr="00671BB0" w:rsidRDefault="00FB4A28" w:rsidP="00FB4A28">
            <w:pPr>
              <w:jc w:val="center"/>
              <w:rPr>
                <w:rFonts w:ascii="Times New Roman" w:hAnsi="Times New Roman" w:cs="Times New Roman"/>
                <w:sz w:val="24"/>
                <w:szCs w:val="24"/>
              </w:rPr>
            </w:pPr>
            <w:r w:rsidRPr="00671BB0">
              <w:rPr>
                <w:rFonts w:ascii="Times New Roman" w:hAnsi="Times New Roman" w:cs="Times New Roman"/>
                <w:sz w:val="24"/>
                <w:szCs w:val="24"/>
              </w:rPr>
              <w:lastRenderedPageBreak/>
              <w:t>3.3.</w:t>
            </w:r>
          </w:p>
        </w:tc>
        <w:tc>
          <w:tcPr>
            <w:tcW w:w="6767" w:type="dxa"/>
            <w:gridSpan w:val="2"/>
          </w:tcPr>
          <w:p w:rsidR="00FB4A28" w:rsidRPr="00671BB0" w:rsidRDefault="00FB4A28" w:rsidP="00FB4A28">
            <w:pPr>
              <w:pStyle w:val="1"/>
              <w:shd w:val="clear" w:color="auto" w:fill="auto"/>
              <w:spacing w:before="0" w:line="277" w:lineRule="exact"/>
              <w:ind w:left="80"/>
              <w:jc w:val="center"/>
              <w:rPr>
                <w:sz w:val="24"/>
                <w:szCs w:val="24"/>
              </w:rPr>
            </w:pPr>
            <w:r w:rsidRPr="00671BB0">
              <w:rPr>
                <w:rStyle w:val="10pt0pt"/>
                <w:sz w:val="24"/>
                <w:szCs w:val="24"/>
              </w:rPr>
              <w:t>Исполнительская дисциплина учреждения (отсутствие или наличие замечаний администрации по срокам предоставления, качеству и содержанию отчетов, документов, информации по итогам отчетного года)</w:t>
            </w:r>
          </w:p>
        </w:tc>
        <w:tc>
          <w:tcPr>
            <w:tcW w:w="2107" w:type="dxa"/>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20</w:t>
            </w:r>
          </w:p>
        </w:tc>
        <w:tc>
          <w:tcPr>
            <w:tcW w:w="2835" w:type="dxa"/>
          </w:tcPr>
          <w:p w:rsidR="00FB4A28" w:rsidRPr="00671BB0" w:rsidRDefault="00FB4A28" w:rsidP="00FB4A28">
            <w:pPr>
              <w:pStyle w:val="1"/>
              <w:shd w:val="clear" w:color="auto" w:fill="auto"/>
              <w:spacing w:before="0" w:after="240" w:line="200" w:lineRule="exact"/>
              <w:ind w:left="80"/>
              <w:jc w:val="center"/>
              <w:rPr>
                <w:sz w:val="24"/>
                <w:szCs w:val="24"/>
              </w:rPr>
            </w:pPr>
            <w:r w:rsidRPr="00671BB0">
              <w:rPr>
                <w:rStyle w:val="10pt0pt"/>
                <w:sz w:val="24"/>
                <w:szCs w:val="24"/>
              </w:rPr>
              <w:t>0 - наличие замечаний;</w:t>
            </w:r>
          </w:p>
          <w:p w:rsidR="00FB4A28" w:rsidRPr="00671BB0" w:rsidRDefault="00FB4A28" w:rsidP="00FB4A28">
            <w:pPr>
              <w:pStyle w:val="1"/>
              <w:shd w:val="clear" w:color="auto" w:fill="auto"/>
              <w:spacing w:before="240" w:line="200" w:lineRule="exact"/>
              <w:ind w:left="80"/>
              <w:jc w:val="center"/>
              <w:rPr>
                <w:sz w:val="24"/>
                <w:szCs w:val="24"/>
              </w:rPr>
            </w:pPr>
            <w:r w:rsidRPr="00671BB0">
              <w:rPr>
                <w:rStyle w:val="10pt0pt"/>
                <w:sz w:val="24"/>
                <w:szCs w:val="24"/>
              </w:rPr>
              <w:t>20 - отсутствие замечаний</w:t>
            </w:r>
          </w:p>
        </w:tc>
        <w:tc>
          <w:tcPr>
            <w:tcW w:w="2835" w:type="dxa"/>
          </w:tcPr>
          <w:p w:rsidR="00FB4A28" w:rsidRPr="00671BB0" w:rsidRDefault="00FB4A28" w:rsidP="007A261B">
            <w:pPr>
              <w:pStyle w:val="1"/>
              <w:shd w:val="clear" w:color="auto" w:fill="auto"/>
              <w:spacing w:before="0" w:line="277" w:lineRule="exact"/>
              <w:ind w:left="20"/>
              <w:jc w:val="left"/>
              <w:rPr>
                <w:sz w:val="24"/>
                <w:szCs w:val="24"/>
              </w:rPr>
            </w:pPr>
            <w:r w:rsidRPr="00671BB0">
              <w:rPr>
                <w:rStyle w:val="10pt0pt"/>
                <w:sz w:val="24"/>
                <w:szCs w:val="24"/>
              </w:rPr>
              <w:t>отчет руководителя учреждения;</w:t>
            </w:r>
          </w:p>
          <w:p w:rsidR="00FB4A28" w:rsidRPr="00671BB0" w:rsidRDefault="00FB4A28" w:rsidP="007A261B">
            <w:pPr>
              <w:pStyle w:val="1"/>
              <w:shd w:val="clear" w:color="auto" w:fill="auto"/>
              <w:spacing w:before="0" w:line="277" w:lineRule="exact"/>
              <w:ind w:left="20"/>
              <w:jc w:val="left"/>
              <w:rPr>
                <w:sz w:val="24"/>
                <w:szCs w:val="24"/>
              </w:rPr>
            </w:pPr>
            <w:r w:rsidRPr="00671BB0">
              <w:rPr>
                <w:rStyle w:val="10pt0pt"/>
                <w:sz w:val="24"/>
                <w:szCs w:val="24"/>
              </w:rPr>
              <w:t xml:space="preserve">заключения </w:t>
            </w:r>
            <w:proofErr w:type="spellStart"/>
            <w:r w:rsidRPr="00671BB0">
              <w:rPr>
                <w:rStyle w:val="10pt0pt"/>
                <w:sz w:val="24"/>
                <w:szCs w:val="24"/>
              </w:rPr>
              <w:t>структурныхподразделений</w:t>
            </w:r>
            <w:proofErr w:type="spellEnd"/>
          </w:p>
          <w:p w:rsidR="00FB4A28" w:rsidRPr="00671BB0" w:rsidRDefault="00FB4A28" w:rsidP="007A261B">
            <w:pPr>
              <w:pStyle w:val="1"/>
              <w:shd w:val="clear" w:color="auto" w:fill="auto"/>
              <w:spacing w:before="0" w:line="277" w:lineRule="exact"/>
              <w:ind w:left="20"/>
              <w:jc w:val="left"/>
              <w:rPr>
                <w:sz w:val="24"/>
                <w:szCs w:val="24"/>
              </w:rPr>
            </w:pPr>
            <w:r w:rsidRPr="00671BB0">
              <w:rPr>
                <w:rStyle w:val="10pt0pt"/>
                <w:sz w:val="24"/>
                <w:szCs w:val="24"/>
              </w:rPr>
              <w:t>администрации</w:t>
            </w: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80"/>
              <w:jc w:val="center"/>
              <w:rPr>
                <w:sz w:val="24"/>
                <w:szCs w:val="24"/>
              </w:rPr>
            </w:pPr>
            <w:r w:rsidRPr="00671BB0">
              <w:rPr>
                <w:rStyle w:val="10pt0pt"/>
                <w:sz w:val="24"/>
                <w:szCs w:val="24"/>
              </w:rPr>
              <w:t>3.4.</w:t>
            </w:r>
          </w:p>
        </w:tc>
        <w:tc>
          <w:tcPr>
            <w:tcW w:w="6767" w:type="dxa"/>
            <w:gridSpan w:val="2"/>
          </w:tcPr>
          <w:p w:rsidR="00FB4A28" w:rsidRPr="00671BB0" w:rsidRDefault="00FB4A28" w:rsidP="00FB4A28">
            <w:pPr>
              <w:pStyle w:val="1"/>
              <w:shd w:val="clear" w:color="auto" w:fill="auto"/>
              <w:spacing w:before="0" w:line="270" w:lineRule="exact"/>
              <w:ind w:left="80"/>
              <w:jc w:val="center"/>
              <w:rPr>
                <w:sz w:val="24"/>
                <w:szCs w:val="24"/>
              </w:rPr>
            </w:pPr>
            <w:r w:rsidRPr="00671BB0">
              <w:rPr>
                <w:rStyle w:val="10pt0pt"/>
                <w:sz w:val="24"/>
                <w:szCs w:val="24"/>
              </w:rPr>
              <w:t>Выполнение плана повышения квалификации и соблюдение графика проведения аттестации (переаттестации) работников учреждения</w:t>
            </w:r>
          </w:p>
        </w:tc>
        <w:tc>
          <w:tcPr>
            <w:tcW w:w="2107" w:type="dxa"/>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10</w:t>
            </w:r>
          </w:p>
        </w:tc>
        <w:tc>
          <w:tcPr>
            <w:tcW w:w="2835" w:type="dxa"/>
          </w:tcPr>
          <w:p w:rsidR="00DD0327" w:rsidRDefault="00FB4A28" w:rsidP="00DD0327">
            <w:pPr>
              <w:pStyle w:val="1"/>
              <w:shd w:val="clear" w:color="auto" w:fill="auto"/>
              <w:spacing w:before="0" w:after="120" w:line="274" w:lineRule="exact"/>
              <w:ind w:left="80"/>
              <w:jc w:val="center"/>
              <w:rPr>
                <w:rStyle w:val="10pt0pt"/>
                <w:sz w:val="24"/>
                <w:szCs w:val="24"/>
              </w:rPr>
            </w:pPr>
            <w:r w:rsidRPr="00671BB0">
              <w:rPr>
                <w:rStyle w:val="10pt0pt"/>
                <w:sz w:val="24"/>
                <w:szCs w:val="24"/>
              </w:rPr>
              <w:t>0 - план и график отсутствует или не выполняется (не соблюдается);</w:t>
            </w:r>
          </w:p>
          <w:p w:rsidR="00FB4A28" w:rsidRPr="00671BB0" w:rsidRDefault="00FB4A28" w:rsidP="00DD0327">
            <w:pPr>
              <w:pStyle w:val="1"/>
              <w:shd w:val="clear" w:color="auto" w:fill="auto"/>
              <w:spacing w:before="0" w:after="120" w:line="274" w:lineRule="exact"/>
              <w:ind w:left="80"/>
              <w:jc w:val="center"/>
              <w:rPr>
                <w:sz w:val="24"/>
                <w:szCs w:val="24"/>
              </w:rPr>
            </w:pPr>
            <w:r w:rsidRPr="00671BB0">
              <w:rPr>
                <w:rStyle w:val="10pt0pt"/>
                <w:sz w:val="24"/>
                <w:szCs w:val="24"/>
              </w:rPr>
              <w:t>10 - план и график утвержден и выполняется в полном объеме (соблюдается)</w:t>
            </w:r>
          </w:p>
        </w:tc>
        <w:tc>
          <w:tcPr>
            <w:tcW w:w="2835" w:type="dxa"/>
          </w:tcPr>
          <w:p w:rsidR="00FB4A28" w:rsidRPr="00671BB0" w:rsidRDefault="00FB4A28" w:rsidP="00FB4A28">
            <w:pPr>
              <w:pStyle w:val="1"/>
              <w:shd w:val="clear" w:color="auto" w:fill="auto"/>
              <w:spacing w:before="0" w:line="274" w:lineRule="exact"/>
              <w:ind w:left="20"/>
              <w:jc w:val="center"/>
              <w:rPr>
                <w:sz w:val="24"/>
                <w:szCs w:val="24"/>
              </w:rPr>
            </w:pPr>
            <w:r w:rsidRPr="00671BB0">
              <w:rPr>
                <w:rStyle w:val="10pt0pt"/>
                <w:sz w:val="24"/>
                <w:szCs w:val="24"/>
              </w:rPr>
              <w:t>отчет руководителя учреждения; заключение отдела имущественных отношений администрации</w:t>
            </w: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80"/>
              <w:jc w:val="center"/>
              <w:rPr>
                <w:sz w:val="24"/>
                <w:szCs w:val="24"/>
              </w:rPr>
            </w:pPr>
            <w:r w:rsidRPr="00671BB0">
              <w:rPr>
                <w:rStyle w:val="10pt0pt"/>
                <w:sz w:val="24"/>
                <w:szCs w:val="24"/>
              </w:rPr>
              <w:t>3.5.</w:t>
            </w:r>
          </w:p>
        </w:tc>
        <w:tc>
          <w:tcPr>
            <w:tcW w:w="6767" w:type="dxa"/>
            <w:gridSpan w:val="2"/>
          </w:tcPr>
          <w:p w:rsidR="00FB4A28" w:rsidRPr="00671BB0" w:rsidRDefault="00FB4A28" w:rsidP="00FB4A28">
            <w:pPr>
              <w:pStyle w:val="1"/>
              <w:shd w:val="clear" w:color="auto" w:fill="auto"/>
              <w:spacing w:before="0" w:line="277" w:lineRule="exact"/>
              <w:jc w:val="center"/>
              <w:rPr>
                <w:sz w:val="24"/>
                <w:szCs w:val="24"/>
              </w:rPr>
            </w:pPr>
            <w:r w:rsidRPr="00671BB0">
              <w:rPr>
                <w:rStyle w:val="10pt0pt"/>
                <w:sz w:val="24"/>
                <w:szCs w:val="24"/>
              </w:rPr>
              <w:t>Обеспечение условий доступности для инвалидов учреждения и оказываемых в учреждении услуг</w:t>
            </w:r>
          </w:p>
        </w:tc>
        <w:tc>
          <w:tcPr>
            <w:tcW w:w="2107" w:type="dxa"/>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20</w:t>
            </w:r>
          </w:p>
        </w:tc>
        <w:tc>
          <w:tcPr>
            <w:tcW w:w="2835" w:type="dxa"/>
          </w:tcPr>
          <w:p w:rsidR="00FB4A28" w:rsidRPr="00671BB0" w:rsidRDefault="00FB4A28" w:rsidP="00FB4A28">
            <w:pPr>
              <w:pStyle w:val="1"/>
              <w:shd w:val="clear" w:color="auto" w:fill="auto"/>
              <w:spacing w:before="0" w:after="120" w:line="281" w:lineRule="exact"/>
              <w:ind w:left="80"/>
              <w:jc w:val="center"/>
              <w:rPr>
                <w:sz w:val="24"/>
                <w:szCs w:val="24"/>
              </w:rPr>
            </w:pPr>
            <w:r w:rsidRPr="00671BB0">
              <w:rPr>
                <w:rStyle w:val="10pt0pt"/>
                <w:sz w:val="24"/>
                <w:szCs w:val="24"/>
              </w:rPr>
              <w:t>0 - доступность для инвалидов не обеспечивается;</w:t>
            </w:r>
          </w:p>
          <w:p w:rsidR="00FB4A28" w:rsidRPr="00671BB0" w:rsidRDefault="00FB4A28" w:rsidP="00FB4A28">
            <w:pPr>
              <w:pStyle w:val="1"/>
              <w:shd w:val="clear" w:color="auto" w:fill="auto"/>
              <w:spacing w:before="120" w:line="274" w:lineRule="exact"/>
              <w:ind w:left="80"/>
              <w:jc w:val="center"/>
              <w:rPr>
                <w:sz w:val="24"/>
                <w:szCs w:val="24"/>
              </w:rPr>
            </w:pPr>
            <w:r w:rsidRPr="00671BB0">
              <w:rPr>
                <w:rStyle w:val="10pt0pt"/>
                <w:sz w:val="24"/>
                <w:szCs w:val="24"/>
              </w:rPr>
              <w:t>10 - доступность для инвалидов</w:t>
            </w:r>
          </w:p>
          <w:p w:rsidR="00FB4A28" w:rsidRPr="00671BB0" w:rsidRDefault="00FB4A28" w:rsidP="00FB4A28">
            <w:pPr>
              <w:pStyle w:val="1"/>
              <w:shd w:val="clear" w:color="auto" w:fill="auto"/>
              <w:spacing w:before="0" w:after="240" w:line="200" w:lineRule="exact"/>
              <w:ind w:left="80"/>
              <w:jc w:val="center"/>
              <w:rPr>
                <w:sz w:val="24"/>
                <w:szCs w:val="24"/>
              </w:rPr>
            </w:pPr>
            <w:r w:rsidRPr="00671BB0">
              <w:rPr>
                <w:rStyle w:val="10pt0pt"/>
                <w:sz w:val="24"/>
                <w:szCs w:val="24"/>
              </w:rPr>
              <w:t>обеспечивается частично;</w:t>
            </w:r>
          </w:p>
          <w:p w:rsidR="00FB4A28" w:rsidRPr="00671BB0" w:rsidRDefault="00FB4A28" w:rsidP="00FB4A28">
            <w:pPr>
              <w:pStyle w:val="1"/>
              <w:shd w:val="clear" w:color="auto" w:fill="auto"/>
              <w:spacing w:before="240" w:line="274" w:lineRule="exact"/>
              <w:ind w:left="80"/>
              <w:jc w:val="center"/>
              <w:rPr>
                <w:sz w:val="24"/>
                <w:szCs w:val="24"/>
              </w:rPr>
            </w:pPr>
            <w:r w:rsidRPr="00671BB0">
              <w:rPr>
                <w:rStyle w:val="10pt0pt"/>
                <w:sz w:val="24"/>
                <w:szCs w:val="24"/>
              </w:rPr>
              <w:t>20 - доступность для инвалидов</w:t>
            </w:r>
          </w:p>
          <w:p w:rsidR="00FB4A28" w:rsidRPr="00671BB0" w:rsidRDefault="00FB4A28" w:rsidP="00FB4A28">
            <w:pPr>
              <w:pStyle w:val="1"/>
              <w:shd w:val="clear" w:color="auto" w:fill="auto"/>
              <w:spacing w:before="0" w:line="274" w:lineRule="exact"/>
              <w:ind w:left="80"/>
              <w:jc w:val="center"/>
              <w:rPr>
                <w:sz w:val="24"/>
                <w:szCs w:val="24"/>
              </w:rPr>
            </w:pPr>
            <w:r w:rsidRPr="00671BB0">
              <w:rPr>
                <w:rStyle w:val="10pt0pt"/>
                <w:sz w:val="24"/>
                <w:szCs w:val="24"/>
              </w:rPr>
              <w:t>обеспечивается в полном объеме</w:t>
            </w:r>
          </w:p>
        </w:tc>
        <w:tc>
          <w:tcPr>
            <w:tcW w:w="2835" w:type="dxa"/>
          </w:tcPr>
          <w:p w:rsidR="00FB4A28" w:rsidRPr="00671BB0" w:rsidRDefault="00FB4A28" w:rsidP="00FB4A28">
            <w:pPr>
              <w:pStyle w:val="1"/>
              <w:shd w:val="clear" w:color="auto" w:fill="auto"/>
              <w:spacing w:before="0" w:line="277" w:lineRule="exact"/>
              <w:ind w:left="20"/>
              <w:jc w:val="center"/>
              <w:rPr>
                <w:sz w:val="24"/>
                <w:szCs w:val="24"/>
              </w:rPr>
            </w:pPr>
            <w:r w:rsidRPr="00671BB0">
              <w:rPr>
                <w:rStyle w:val="10pt0pt"/>
                <w:sz w:val="24"/>
                <w:szCs w:val="24"/>
              </w:rPr>
              <w:t>отчет руководителя учреждения;</w:t>
            </w:r>
          </w:p>
          <w:p w:rsidR="00FB4A28" w:rsidRPr="00671BB0" w:rsidRDefault="00FB4A28" w:rsidP="00FB4A28">
            <w:pPr>
              <w:pStyle w:val="1"/>
              <w:shd w:val="clear" w:color="auto" w:fill="auto"/>
              <w:spacing w:before="0" w:line="277" w:lineRule="exact"/>
              <w:ind w:left="20"/>
              <w:jc w:val="center"/>
              <w:rPr>
                <w:sz w:val="24"/>
                <w:szCs w:val="24"/>
              </w:rPr>
            </w:pPr>
            <w:r w:rsidRPr="00671BB0">
              <w:rPr>
                <w:rStyle w:val="10pt0pt"/>
                <w:sz w:val="24"/>
                <w:szCs w:val="24"/>
              </w:rPr>
              <w:t>заключение структурного подразделения администрации, курирующего деятельность учреждения</w:t>
            </w: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80"/>
              <w:jc w:val="center"/>
              <w:rPr>
                <w:sz w:val="24"/>
                <w:szCs w:val="24"/>
              </w:rPr>
            </w:pPr>
            <w:r w:rsidRPr="00671BB0">
              <w:rPr>
                <w:rStyle w:val="10pt0pt"/>
                <w:sz w:val="24"/>
                <w:szCs w:val="24"/>
              </w:rPr>
              <w:t>4.</w:t>
            </w:r>
          </w:p>
        </w:tc>
        <w:tc>
          <w:tcPr>
            <w:tcW w:w="14544" w:type="dxa"/>
            <w:gridSpan w:val="5"/>
          </w:tcPr>
          <w:p w:rsidR="00FB4A28" w:rsidRPr="00671BB0" w:rsidRDefault="00FB4A28" w:rsidP="00FB4A28">
            <w:pPr>
              <w:pStyle w:val="1"/>
              <w:shd w:val="clear" w:color="auto" w:fill="auto"/>
              <w:spacing w:before="0" w:line="200" w:lineRule="exact"/>
              <w:ind w:left="120"/>
              <w:jc w:val="center"/>
              <w:rPr>
                <w:rStyle w:val="10pt0pt"/>
                <w:sz w:val="24"/>
                <w:szCs w:val="24"/>
              </w:rPr>
            </w:pPr>
            <w:r w:rsidRPr="00671BB0">
              <w:rPr>
                <w:rStyle w:val="10pt0pt"/>
                <w:sz w:val="24"/>
                <w:szCs w:val="24"/>
              </w:rPr>
              <w:t>Показатели эффективности и критерии их оценки для установления руководителю учреждения доплаты за качество выполняемых работ</w:t>
            </w:r>
          </w:p>
          <w:p w:rsidR="00FB4A28" w:rsidRPr="00671BB0" w:rsidRDefault="00FB4A28" w:rsidP="00FB4A28">
            <w:pPr>
              <w:pStyle w:val="1"/>
              <w:shd w:val="clear" w:color="auto" w:fill="auto"/>
              <w:spacing w:before="0" w:line="200" w:lineRule="exact"/>
              <w:ind w:left="120"/>
              <w:jc w:val="center"/>
              <w:rPr>
                <w:sz w:val="24"/>
                <w:szCs w:val="24"/>
              </w:rPr>
            </w:pP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80"/>
              <w:jc w:val="center"/>
              <w:rPr>
                <w:sz w:val="24"/>
                <w:szCs w:val="24"/>
              </w:rPr>
            </w:pPr>
            <w:r w:rsidRPr="00671BB0">
              <w:rPr>
                <w:rStyle w:val="10pt0pt"/>
                <w:sz w:val="24"/>
                <w:szCs w:val="24"/>
              </w:rPr>
              <w:t>4.1.</w:t>
            </w:r>
          </w:p>
        </w:tc>
        <w:tc>
          <w:tcPr>
            <w:tcW w:w="6767" w:type="dxa"/>
            <w:gridSpan w:val="2"/>
          </w:tcPr>
          <w:p w:rsidR="00FB4A28" w:rsidRPr="00671BB0" w:rsidRDefault="00FB4A28" w:rsidP="00FB4A28">
            <w:pPr>
              <w:pStyle w:val="1"/>
              <w:shd w:val="clear" w:color="auto" w:fill="auto"/>
              <w:spacing w:before="0" w:line="281" w:lineRule="exact"/>
              <w:ind w:left="80"/>
              <w:jc w:val="center"/>
              <w:rPr>
                <w:rStyle w:val="10pt0pt"/>
                <w:sz w:val="24"/>
                <w:szCs w:val="24"/>
                <w:vertAlign w:val="superscript"/>
              </w:rPr>
            </w:pPr>
            <w:r w:rsidRPr="00671BB0">
              <w:rPr>
                <w:rStyle w:val="10pt0pt"/>
                <w:sz w:val="24"/>
                <w:szCs w:val="24"/>
              </w:rPr>
              <w:t xml:space="preserve">Результативное участие в </w:t>
            </w:r>
            <w:proofErr w:type="spellStart"/>
            <w:r w:rsidRPr="00671BB0">
              <w:rPr>
                <w:rStyle w:val="10pt0pt"/>
                <w:sz w:val="24"/>
                <w:szCs w:val="24"/>
              </w:rPr>
              <w:t>грантовых</w:t>
            </w:r>
            <w:proofErr w:type="spellEnd"/>
            <w:r w:rsidRPr="00671BB0">
              <w:rPr>
                <w:rStyle w:val="10pt0pt"/>
                <w:sz w:val="24"/>
                <w:szCs w:val="24"/>
              </w:rPr>
              <w:t xml:space="preserve"> и конкурсных </w:t>
            </w:r>
            <w:r w:rsidRPr="00671BB0">
              <w:rPr>
                <w:rStyle w:val="10pt0pt"/>
                <w:sz w:val="24"/>
                <w:szCs w:val="24"/>
              </w:rPr>
              <w:lastRenderedPageBreak/>
              <w:t>проектах, предусматривающих финансирование мероприятий (проектов) учреждения, федеральных целевых программах</w:t>
            </w:r>
            <w:proofErr w:type="gramStart"/>
            <w:r w:rsidRPr="00671BB0">
              <w:rPr>
                <w:rStyle w:val="10pt0pt"/>
                <w:sz w:val="24"/>
                <w:szCs w:val="24"/>
                <w:vertAlign w:val="superscript"/>
              </w:rPr>
              <w:t>4</w:t>
            </w:r>
            <w:proofErr w:type="gramEnd"/>
          </w:p>
          <w:p w:rsidR="00FB4A28" w:rsidRPr="00671BB0" w:rsidRDefault="00FB4A28" w:rsidP="00FB4A28">
            <w:pPr>
              <w:pStyle w:val="1"/>
              <w:shd w:val="clear" w:color="auto" w:fill="auto"/>
              <w:spacing w:before="0" w:line="281" w:lineRule="exact"/>
              <w:ind w:left="80"/>
              <w:jc w:val="center"/>
              <w:rPr>
                <w:rStyle w:val="10pt0pt"/>
                <w:sz w:val="24"/>
                <w:szCs w:val="24"/>
                <w:vertAlign w:val="superscript"/>
              </w:rPr>
            </w:pPr>
          </w:p>
          <w:p w:rsidR="00FB4A28" w:rsidRPr="00671BB0" w:rsidRDefault="00FB4A28" w:rsidP="00DD0327">
            <w:pPr>
              <w:pStyle w:val="ae"/>
              <w:shd w:val="clear" w:color="auto" w:fill="auto"/>
              <w:spacing w:line="259" w:lineRule="exact"/>
              <w:ind w:right="680"/>
              <w:jc w:val="center"/>
              <w:rPr>
                <w:sz w:val="24"/>
                <w:szCs w:val="24"/>
              </w:rPr>
            </w:pPr>
            <w:r w:rsidRPr="00671BB0">
              <w:rPr>
                <w:sz w:val="24"/>
                <w:szCs w:val="24"/>
                <w:vertAlign w:val="superscript"/>
              </w:rPr>
              <w:t>4</w:t>
            </w:r>
            <w:proofErr w:type="gramStart"/>
            <w:r w:rsidRPr="00671BB0">
              <w:rPr>
                <w:sz w:val="24"/>
                <w:szCs w:val="24"/>
              </w:rPr>
              <w:t xml:space="preserve"> В</w:t>
            </w:r>
            <w:proofErr w:type="gramEnd"/>
            <w:r w:rsidRPr="00671BB0">
              <w:rPr>
                <w:sz w:val="24"/>
                <w:szCs w:val="24"/>
              </w:rPr>
              <w:t xml:space="preserve"> случае, если победителю предоставляется услуга, например, стажировка работника за счет принимаемой стороны и другое, то оценка объема финансирования проекта подтверждается исходя из рыночных цен с предоставлением подтверждающи</w:t>
            </w:r>
            <w:r w:rsidR="00A674F6">
              <w:rPr>
                <w:sz w:val="24"/>
                <w:szCs w:val="24"/>
              </w:rPr>
              <w:t>х документов по прямым расходам</w:t>
            </w:r>
          </w:p>
        </w:tc>
        <w:tc>
          <w:tcPr>
            <w:tcW w:w="2107" w:type="dxa"/>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lastRenderedPageBreak/>
              <w:t>10</w:t>
            </w:r>
          </w:p>
        </w:tc>
        <w:tc>
          <w:tcPr>
            <w:tcW w:w="2835" w:type="dxa"/>
          </w:tcPr>
          <w:p w:rsidR="00FB4A28" w:rsidRPr="00671BB0" w:rsidRDefault="00FB4A28" w:rsidP="00DD0327">
            <w:pPr>
              <w:pStyle w:val="1"/>
              <w:shd w:val="clear" w:color="auto" w:fill="auto"/>
              <w:spacing w:before="0" w:line="240" w:lineRule="auto"/>
              <w:jc w:val="center"/>
              <w:rPr>
                <w:sz w:val="24"/>
                <w:szCs w:val="24"/>
              </w:rPr>
            </w:pPr>
            <w:r w:rsidRPr="00671BB0">
              <w:rPr>
                <w:rStyle w:val="10pt0pt"/>
                <w:sz w:val="24"/>
                <w:szCs w:val="24"/>
              </w:rPr>
              <w:t xml:space="preserve">0 - отсутствие </w:t>
            </w:r>
            <w:r w:rsidRPr="00671BB0">
              <w:rPr>
                <w:rStyle w:val="10pt0pt"/>
                <w:sz w:val="24"/>
                <w:szCs w:val="24"/>
              </w:rPr>
              <w:lastRenderedPageBreak/>
              <w:t>проектов;</w:t>
            </w:r>
          </w:p>
          <w:p w:rsidR="00FB4A28" w:rsidRPr="00671BB0" w:rsidRDefault="00FB4A28" w:rsidP="00DD0327">
            <w:pPr>
              <w:pStyle w:val="1"/>
              <w:shd w:val="clear" w:color="auto" w:fill="auto"/>
              <w:spacing w:before="0" w:line="240" w:lineRule="auto"/>
              <w:jc w:val="center"/>
              <w:rPr>
                <w:rStyle w:val="10pt0pt"/>
                <w:sz w:val="24"/>
                <w:szCs w:val="24"/>
              </w:rPr>
            </w:pPr>
            <w:r w:rsidRPr="00671BB0">
              <w:rPr>
                <w:rStyle w:val="10pt0pt"/>
                <w:sz w:val="24"/>
                <w:szCs w:val="24"/>
              </w:rPr>
              <w:t>5 - наличие проектов, поддержанных в объеме финансирования до 1000.0 тыс. рублей;</w:t>
            </w:r>
          </w:p>
          <w:p w:rsidR="00FB4A28" w:rsidRPr="00671BB0" w:rsidRDefault="00FB4A28" w:rsidP="00DD0327">
            <w:pPr>
              <w:pStyle w:val="1"/>
              <w:shd w:val="clear" w:color="auto" w:fill="auto"/>
              <w:spacing w:before="0" w:line="240" w:lineRule="auto"/>
              <w:jc w:val="center"/>
              <w:rPr>
                <w:sz w:val="24"/>
                <w:szCs w:val="24"/>
              </w:rPr>
            </w:pPr>
            <w:r w:rsidRPr="00671BB0">
              <w:rPr>
                <w:rStyle w:val="10pt0pt"/>
                <w:sz w:val="24"/>
                <w:szCs w:val="24"/>
              </w:rPr>
              <w:t>10 - наличие проектов, поддержанных в объеме свыше 1000,0 тыс. рублей</w:t>
            </w:r>
          </w:p>
        </w:tc>
        <w:tc>
          <w:tcPr>
            <w:tcW w:w="2835" w:type="dxa"/>
          </w:tcPr>
          <w:p w:rsidR="00FB4A28" w:rsidRPr="00671BB0" w:rsidRDefault="00FB4A28" w:rsidP="00FB4A28">
            <w:pPr>
              <w:pStyle w:val="1"/>
              <w:shd w:val="clear" w:color="auto" w:fill="auto"/>
              <w:spacing w:before="0" w:line="277" w:lineRule="exact"/>
              <w:ind w:left="20"/>
              <w:jc w:val="center"/>
              <w:rPr>
                <w:sz w:val="24"/>
                <w:szCs w:val="24"/>
              </w:rPr>
            </w:pPr>
            <w:r w:rsidRPr="00671BB0">
              <w:rPr>
                <w:rStyle w:val="10pt0pt"/>
                <w:sz w:val="24"/>
                <w:szCs w:val="24"/>
              </w:rPr>
              <w:lastRenderedPageBreak/>
              <w:t xml:space="preserve">мотивированное </w:t>
            </w:r>
            <w:r w:rsidRPr="00671BB0">
              <w:rPr>
                <w:rStyle w:val="10pt0pt"/>
                <w:sz w:val="24"/>
                <w:szCs w:val="24"/>
              </w:rPr>
              <w:lastRenderedPageBreak/>
              <w:t>обращение руководителя учреждения, заключение структурного подразделения администрации, курирующего деятельность</w:t>
            </w:r>
            <w:r w:rsidRPr="00671BB0">
              <w:rPr>
                <w:sz w:val="24"/>
                <w:szCs w:val="24"/>
              </w:rPr>
              <w:t xml:space="preserve"> </w:t>
            </w:r>
            <w:r w:rsidRPr="00671BB0">
              <w:rPr>
                <w:rStyle w:val="10pt0pt"/>
                <w:sz w:val="24"/>
                <w:szCs w:val="24"/>
              </w:rPr>
              <w:t>учреждения</w:t>
            </w: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80"/>
              <w:jc w:val="center"/>
              <w:rPr>
                <w:sz w:val="24"/>
                <w:szCs w:val="24"/>
              </w:rPr>
            </w:pPr>
            <w:r w:rsidRPr="00671BB0">
              <w:rPr>
                <w:rStyle w:val="10pt0pt"/>
                <w:sz w:val="24"/>
                <w:szCs w:val="24"/>
              </w:rPr>
              <w:lastRenderedPageBreak/>
              <w:t>4.2.</w:t>
            </w:r>
          </w:p>
        </w:tc>
        <w:tc>
          <w:tcPr>
            <w:tcW w:w="6767" w:type="dxa"/>
            <w:gridSpan w:val="2"/>
          </w:tcPr>
          <w:p w:rsidR="00FB4A28" w:rsidRPr="00671BB0" w:rsidRDefault="00FB4A28" w:rsidP="00FB4A28">
            <w:pPr>
              <w:pStyle w:val="1"/>
              <w:shd w:val="clear" w:color="auto" w:fill="auto"/>
              <w:spacing w:before="0" w:line="281" w:lineRule="exact"/>
              <w:ind w:left="80"/>
              <w:jc w:val="center"/>
              <w:rPr>
                <w:sz w:val="24"/>
                <w:szCs w:val="24"/>
              </w:rPr>
            </w:pPr>
            <w:r w:rsidRPr="00671BB0">
              <w:rPr>
                <w:rStyle w:val="10pt0pt"/>
                <w:sz w:val="24"/>
                <w:szCs w:val="24"/>
              </w:rPr>
              <w:t>Увеличение в отчетном году доходов от приносящей доход деятельности к уровню предыдущего года</w:t>
            </w:r>
          </w:p>
        </w:tc>
        <w:tc>
          <w:tcPr>
            <w:tcW w:w="2107" w:type="dxa"/>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20</w:t>
            </w:r>
          </w:p>
        </w:tc>
        <w:tc>
          <w:tcPr>
            <w:tcW w:w="2835" w:type="dxa"/>
          </w:tcPr>
          <w:p w:rsidR="00FB4A28" w:rsidRPr="00671BB0" w:rsidRDefault="00FB4A28" w:rsidP="00FB4A28">
            <w:pPr>
              <w:pStyle w:val="1"/>
              <w:shd w:val="clear" w:color="auto" w:fill="auto"/>
              <w:spacing w:before="0" w:after="120" w:line="281" w:lineRule="exact"/>
              <w:ind w:left="80"/>
              <w:jc w:val="center"/>
              <w:rPr>
                <w:sz w:val="24"/>
                <w:szCs w:val="24"/>
              </w:rPr>
            </w:pPr>
            <w:r w:rsidRPr="00671BB0">
              <w:rPr>
                <w:rStyle w:val="10pt0pt"/>
                <w:sz w:val="24"/>
                <w:szCs w:val="24"/>
              </w:rPr>
              <w:t>0 - объем доходов от приносящей доход деятельности в отчетном году превышает уровень предыдущего года менее чем на 5%;</w:t>
            </w:r>
          </w:p>
          <w:p w:rsidR="00FB4A28" w:rsidRPr="00671BB0" w:rsidRDefault="00FB4A28" w:rsidP="00FB4A28">
            <w:pPr>
              <w:pStyle w:val="1"/>
              <w:shd w:val="clear" w:color="auto" w:fill="auto"/>
              <w:spacing w:before="120" w:after="120" w:line="274" w:lineRule="exact"/>
              <w:ind w:left="80"/>
              <w:jc w:val="center"/>
              <w:rPr>
                <w:sz w:val="24"/>
                <w:szCs w:val="24"/>
              </w:rPr>
            </w:pPr>
            <w:r w:rsidRPr="00671BB0">
              <w:rPr>
                <w:rStyle w:val="10pt0pt"/>
                <w:sz w:val="24"/>
                <w:szCs w:val="24"/>
              </w:rPr>
              <w:t>10 - объем доходов от приносящей доход деятельности в отчетном году превышает уровень предыдущего года от 5% до 10% (включительно);</w:t>
            </w:r>
          </w:p>
          <w:p w:rsidR="00FB4A28" w:rsidRPr="00671BB0" w:rsidRDefault="00FB4A28" w:rsidP="00DD0327">
            <w:pPr>
              <w:pStyle w:val="1"/>
              <w:shd w:val="clear" w:color="auto" w:fill="auto"/>
              <w:spacing w:before="120" w:line="277" w:lineRule="exact"/>
              <w:ind w:left="80"/>
              <w:jc w:val="center"/>
              <w:rPr>
                <w:sz w:val="24"/>
                <w:szCs w:val="24"/>
              </w:rPr>
            </w:pPr>
            <w:r w:rsidRPr="00671BB0">
              <w:rPr>
                <w:rStyle w:val="10pt0pt"/>
                <w:sz w:val="24"/>
                <w:szCs w:val="24"/>
              </w:rPr>
              <w:t>20 - объем доходов от приносящей доход деятельности в отчетном году превышает уровень предыдущего года более чем на 10%</w:t>
            </w:r>
          </w:p>
        </w:tc>
        <w:tc>
          <w:tcPr>
            <w:tcW w:w="2835" w:type="dxa"/>
          </w:tcPr>
          <w:p w:rsidR="00FB4A28" w:rsidRPr="00671BB0" w:rsidRDefault="00FB4A28" w:rsidP="00AD07B6">
            <w:pPr>
              <w:pStyle w:val="1"/>
              <w:shd w:val="clear" w:color="auto" w:fill="auto"/>
              <w:spacing w:before="0" w:line="281" w:lineRule="exact"/>
              <w:ind w:left="20"/>
              <w:jc w:val="center"/>
              <w:rPr>
                <w:sz w:val="24"/>
                <w:szCs w:val="24"/>
              </w:rPr>
            </w:pPr>
            <w:r w:rsidRPr="00671BB0">
              <w:rPr>
                <w:rStyle w:val="10pt0pt"/>
                <w:sz w:val="24"/>
                <w:szCs w:val="24"/>
              </w:rPr>
              <w:t xml:space="preserve">мотивированное обращение руководителя учреждения с приложением отчета о выполнении показателя; заключение управления финансов </w:t>
            </w:r>
            <w:r w:rsidR="00AD07B6">
              <w:rPr>
                <w:rStyle w:val="10pt0pt"/>
                <w:sz w:val="24"/>
                <w:szCs w:val="24"/>
              </w:rPr>
              <w:t>администрации округ</w:t>
            </w:r>
            <w:r w:rsidRPr="00671BB0">
              <w:rPr>
                <w:rStyle w:val="10pt0pt"/>
                <w:sz w:val="24"/>
                <w:szCs w:val="24"/>
              </w:rPr>
              <w:t>а</w:t>
            </w: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80"/>
              <w:jc w:val="center"/>
              <w:rPr>
                <w:sz w:val="24"/>
                <w:szCs w:val="24"/>
              </w:rPr>
            </w:pPr>
            <w:r w:rsidRPr="00671BB0">
              <w:rPr>
                <w:rStyle w:val="10pt0pt"/>
                <w:sz w:val="24"/>
                <w:szCs w:val="24"/>
              </w:rPr>
              <w:lastRenderedPageBreak/>
              <w:t>4.3.</w:t>
            </w:r>
          </w:p>
        </w:tc>
        <w:tc>
          <w:tcPr>
            <w:tcW w:w="6767" w:type="dxa"/>
            <w:gridSpan w:val="2"/>
          </w:tcPr>
          <w:p w:rsidR="00FB4A28" w:rsidRPr="00671BB0" w:rsidRDefault="00FB4A28" w:rsidP="00FB4A28">
            <w:pPr>
              <w:pStyle w:val="1"/>
              <w:shd w:val="clear" w:color="auto" w:fill="auto"/>
              <w:spacing w:before="0" w:line="277" w:lineRule="exact"/>
              <w:ind w:left="80"/>
              <w:jc w:val="center"/>
              <w:rPr>
                <w:sz w:val="24"/>
                <w:szCs w:val="24"/>
              </w:rPr>
            </w:pPr>
            <w:r w:rsidRPr="00671BB0">
              <w:rPr>
                <w:rStyle w:val="10pt0pt"/>
                <w:sz w:val="24"/>
                <w:szCs w:val="24"/>
              </w:rPr>
              <w:t>Обеспечение театрально-концертными учреждениями предложения для детей и юношества - не менее 30% от общего количества показов спектаклей и концертных программ</w:t>
            </w:r>
          </w:p>
        </w:tc>
        <w:tc>
          <w:tcPr>
            <w:tcW w:w="2107" w:type="dxa"/>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30</w:t>
            </w:r>
          </w:p>
        </w:tc>
        <w:tc>
          <w:tcPr>
            <w:tcW w:w="2835" w:type="dxa"/>
          </w:tcPr>
          <w:p w:rsidR="00FB4A28" w:rsidRPr="00671BB0" w:rsidRDefault="00FB4A28" w:rsidP="00FB4A28">
            <w:pPr>
              <w:pStyle w:val="1"/>
              <w:shd w:val="clear" w:color="auto" w:fill="auto"/>
              <w:spacing w:before="0" w:line="274" w:lineRule="exact"/>
              <w:ind w:left="80"/>
              <w:jc w:val="center"/>
              <w:rPr>
                <w:rStyle w:val="10pt0pt"/>
                <w:sz w:val="24"/>
                <w:szCs w:val="24"/>
              </w:rPr>
            </w:pPr>
            <w:r w:rsidRPr="00671BB0">
              <w:rPr>
                <w:rStyle w:val="10pt0pt"/>
                <w:sz w:val="24"/>
                <w:szCs w:val="24"/>
              </w:rPr>
              <w:t>0 - количество показов спектаклей и концертных программ для детей и юношества от общего количества показов менее 30%;</w:t>
            </w:r>
          </w:p>
          <w:p w:rsidR="00FB4A28" w:rsidRPr="00671BB0" w:rsidRDefault="00FB4A28" w:rsidP="00DD0327">
            <w:pPr>
              <w:pStyle w:val="1"/>
              <w:shd w:val="clear" w:color="auto" w:fill="auto"/>
              <w:spacing w:before="0" w:line="274" w:lineRule="exact"/>
              <w:ind w:left="80"/>
              <w:jc w:val="center"/>
              <w:rPr>
                <w:sz w:val="24"/>
                <w:szCs w:val="24"/>
              </w:rPr>
            </w:pPr>
            <w:r w:rsidRPr="00671BB0">
              <w:rPr>
                <w:rStyle w:val="10pt0pt"/>
                <w:sz w:val="24"/>
                <w:szCs w:val="24"/>
              </w:rPr>
              <w:t>30 - количество показов спектаклей и концертных программ для детей и юношества от общего количества показов 30% и более</w:t>
            </w:r>
          </w:p>
        </w:tc>
        <w:tc>
          <w:tcPr>
            <w:tcW w:w="2835" w:type="dxa"/>
          </w:tcPr>
          <w:p w:rsidR="00FB4A28" w:rsidRPr="00671BB0" w:rsidRDefault="00FB4A28" w:rsidP="00FB4A28">
            <w:pPr>
              <w:pStyle w:val="1"/>
              <w:shd w:val="clear" w:color="auto" w:fill="auto"/>
              <w:spacing w:before="0" w:line="274" w:lineRule="exact"/>
              <w:ind w:left="20"/>
              <w:jc w:val="center"/>
              <w:rPr>
                <w:sz w:val="24"/>
                <w:szCs w:val="24"/>
              </w:rPr>
            </w:pPr>
            <w:r w:rsidRPr="00671BB0">
              <w:rPr>
                <w:rStyle w:val="10pt0pt"/>
                <w:sz w:val="24"/>
                <w:szCs w:val="24"/>
              </w:rPr>
              <w:t>мотивированное обращение руководителя учреждения, заключение структурного подразделения администрации, курирующего деятельность учреждения</w:t>
            </w: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100"/>
              <w:jc w:val="center"/>
              <w:rPr>
                <w:sz w:val="24"/>
                <w:szCs w:val="24"/>
              </w:rPr>
            </w:pPr>
            <w:r w:rsidRPr="00671BB0">
              <w:rPr>
                <w:rStyle w:val="10pt0pt"/>
                <w:sz w:val="24"/>
                <w:szCs w:val="24"/>
              </w:rPr>
              <w:t>5.</w:t>
            </w:r>
          </w:p>
        </w:tc>
        <w:tc>
          <w:tcPr>
            <w:tcW w:w="14544" w:type="dxa"/>
            <w:gridSpan w:val="5"/>
          </w:tcPr>
          <w:p w:rsidR="00FB4A28" w:rsidRPr="00671BB0" w:rsidRDefault="00FB4A28" w:rsidP="00FB4A28">
            <w:pPr>
              <w:pStyle w:val="1"/>
              <w:shd w:val="clear" w:color="auto" w:fill="auto"/>
              <w:spacing w:before="0" w:after="60" w:line="200" w:lineRule="exact"/>
              <w:jc w:val="center"/>
              <w:rPr>
                <w:sz w:val="24"/>
                <w:szCs w:val="24"/>
              </w:rPr>
            </w:pPr>
            <w:r w:rsidRPr="00671BB0">
              <w:rPr>
                <w:rStyle w:val="10pt0pt"/>
                <w:sz w:val="24"/>
                <w:szCs w:val="24"/>
              </w:rPr>
              <w:t>Показатели эффективности и критерии их оценки для установления руководителю учреждения</w:t>
            </w:r>
          </w:p>
          <w:p w:rsidR="00FB4A28" w:rsidRPr="00671BB0" w:rsidRDefault="00FB4A28" w:rsidP="00DD0327">
            <w:pPr>
              <w:pStyle w:val="1"/>
              <w:shd w:val="clear" w:color="auto" w:fill="auto"/>
              <w:spacing w:before="60" w:line="200" w:lineRule="exact"/>
              <w:jc w:val="center"/>
              <w:rPr>
                <w:sz w:val="24"/>
                <w:szCs w:val="24"/>
              </w:rPr>
            </w:pPr>
            <w:r w:rsidRPr="00671BB0">
              <w:rPr>
                <w:rStyle w:val="10pt0pt"/>
                <w:sz w:val="24"/>
                <w:szCs w:val="24"/>
              </w:rPr>
              <w:t>премии за выполнение особо важных и срочных работ</w:t>
            </w: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100"/>
              <w:jc w:val="center"/>
              <w:rPr>
                <w:sz w:val="24"/>
                <w:szCs w:val="24"/>
              </w:rPr>
            </w:pPr>
            <w:r w:rsidRPr="00671BB0">
              <w:rPr>
                <w:rStyle w:val="10pt0pt"/>
                <w:sz w:val="24"/>
                <w:szCs w:val="24"/>
              </w:rPr>
              <w:t>5.1.</w:t>
            </w:r>
          </w:p>
        </w:tc>
        <w:tc>
          <w:tcPr>
            <w:tcW w:w="6767" w:type="dxa"/>
            <w:gridSpan w:val="2"/>
          </w:tcPr>
          <w:p w:rsidR="00FB4A28" w:rsidRPr="00671BB0" w:rsidRDefault="00FB4A28" w:rsidP="00FB4A28">
            <w:pPr>
              <w:pStyle w:val="1"/>
              <w:shd w:val="clear" w:color="auto" w:fill="auto"/>
              <w:spacing w:before="0" w:line="277" w:lineRule="exact"/>
              <w:ind w:left="80"/>
              <w:jc w:val="center"/>
              <w:rPr>
                <w:rStyle w:val="10pt0pt"/>
                <w:sz w:val="24"/>
                <w:szCs w:val="24"/>
              </w:rPr>
            </w:pPr>
            <w:r w:rsidRPr="00671BB0">
              <w:rPr>
                <w:rStyle w:val="10pt0pt"/>
                <w:sz w:val="24"/>
                <w:szCs w:val="24"/>
              </w:rPr>
              <w:t>Выполнение особо срочных поручений</w:t>
            </w:r>
            <w:r w:rsidRPr="00671BB0">
              <w:rPr>
                <w:rStyle w:val="10pt0pt"/>
                <w:sz w:val="24"/>
                <w:szCs w:val="24"/>
                <w:vertAlign w:val="superscript"/>
              </w:rPr>
              <w:t>5</w:t>
            </w:r>
            <w:r w:rsidRPr="00671BB0">
              <w:rPr>
                <w:rStyle w:val="10pt0pt"/>
                <w:sz w:val="24"/>
                <w:szCs w:val="24"/>
              </w:rPr>
              <w:t xml:space="preserve"> и/или особо важных поручений администрации, данных в соответствии с поручениями федеральных органов исполнительной государственной власти, Губернатора Вологодской области, Правительства Вологодской области (далее - поручения)</w:t>
            </w:r>
          </w:p>
          <w:p w:rsidR="00FB4A28" w:rsidRPr="00671BB0" w:rsidRDefault="00FB4A28" w:rsidP="00FB4A28">
            <w:pPr>
              <w:pStyle w:val="1"/>
              <w:shd w:val="clear" w:color="auto" w:fill="auto"/>
              <w:spacing w:before="0" w:line="277" w:lineRule="exact"/>
              <w:ind w:left="80"/>
              <w:jc w:val="center"/>
              <w:rPr>
                <w:rStyle w:val="10pt0pt"/>
                <w:sz w:val="24"/>
                <w:szCs w:val="24"/>
              </w:rPr>
            </w:pPr>
          </w:p>
          <w:p w:rsidR="00FB4A28" w:rsidRPr="00671BB0" w:rsidRDefault="00FB4A28" w:rsidP="00DD0327">
            <w:pPr>
              <w:pStyle w:val="ae"/>
              <w:shd w:val="clear" w:color="auto" w:fill="auto"/>
              <w:spacing w:line="274" w:lineRule="exact"/>
              <w:ind w:right="80"/>
              <w:jc w:val="center"/>
              <w:rPr>
                <w:sz w:val="24"/>
                <w:szCs w:val="24"/>
              </w:rPr>
            </w:pPr>
            <w:r w:rsidRPr="00671BB0">
              <w:rPr>
                <w:sz w:val="24"/>
                <w:szCs w:val="24"/>
                <w:vertAlign w:val="superscript"/>
              </w:rPr>
              <w:t>5</w:t>
            </w:r>
            <w:proofErr w:type="gramStart"/>
            <w:r w:rsidRPr="00671BB0">
              <w:rPr>
                <w:sz w:val="24"/>
                <w:szCs w:val="24"/>
              </w:rPr>
              <w:t xml:space="preserve"> О</w:t>
            </w:r>
            <w:proofErr w:type="gramEnd"/>
            <w:r w:rsidRPr="00671BB0">
              <w:rPr>
                <w:sz w:val="24"/>
                <w:szCs w:val="24"/>
              </w:rPr>
              <w:t>собо срочными поручениями администрации являются поручения, срок исполнения которых составляет 3 календарных дня, за исключением выходных и праздничных дней, с момента пос</w:t>
            </w:r>
            <w:r w:rsidR="00A674F6">
              <w:rPr>
                <w:sz w:val="24"/>
                <w:szCs w:val="24"/>
              </w:rPr>
              <w:t>тупления поручения в учреждение</w:t>
            </w:r>
          </w:p>
        </w:tc>
        <w:tc>
          <w:tcPr>
            <w:tcW w:w="2107" w:type="dxa"/>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50</w:t>
            </w:r>
          </w:p>
        </w:tc>
        <w:tc>
          <w:tcPr>
            <w:tcW w:w="2835" w:type="dxa"/>
          </w:tcPr>
          <w:p w:rsidR="00FB4A28" w:rsidRPr="00671BB0" w:rsidRDefault="00FB4A28" w:rsidP="00FB4A28">
            <w:pPr>
              <w:pStyle w:val="1"/>
              <w:shd w:val="clear" w:color="auto" w:fill="auto"/>
              <w:spacing w:before="0" w:after="240" w:line="281" w:lineRule="exact"/>
              <w:ind w:left="80"/>
              <w:jc w:val="center"/>
              <w:rPr>
                <w:sz w:val="24"/>
                <w:szCs w:val="24"/>
              </w:rPr>
            </w:pPr>
            <w:r w:rsidRPr="00671BB0">
              <w:rPr>
                <w:rStyle w:val="10pt0pt"/>
                <w:sz w:val="24"/>
                <w:szCs w:val="24"/>
              </w:rPr>
              <w:t>0 - отсутствие поручений или выполнение поручений с нарушением срока или с замечаниями;</w:t>
            </w:r>
          </w:p>
          <w:p w:rsidR="00FB4A28" w:rsidRPr="00671BB0" w:rsidRDefault="00FB4A28" w:rsidP="00FB4A28">
            <w:pPr>
              <w:pStyle w:val="1"/>
              <w:shd w:val="clear" w:color="auto" w:fill="auto"/>
              <w:spacing w:before="240" w:line="274" w:lineRule="exact"/>
              <w:ind w:left="80"/>
              <w:jc w:val="center"/>
              <w:rPr>
                <w:sz w:val="24"/>
                <w:szCs w:val="24"/>
              </w:rPr>
            </w:pPr>
            <w:r w:rsidRPr="00671BB0">
              <w:rPr>
                <w:rStyle w:val="10pt0pt"/>
                <w:sz w:val="24"/>
                <w:szCs w:val="24"/>
              </w:rPr>
              <w:t xml:space="preserve">50 - выполнение поручений </w:t>
            </w:r>
            <w:proofErr w:type="gramStart"/>
            <w:r w:rsidRPr="00671BB0">
              <w:rPr>
                <w:rStyle w:val="10pt0pt"/>
                <w:sz w:val="24"/>
                <w:szCs w:val="24"/>
              </w:rPr>
              <w:t>в</w:t>
            </w:r>
            <w:proofErr w:type="gramEnd"/>
          </w:p>
          <w:p w:rsidR="00FB4A28" w:rsidRPr="00671BB0" w:rsidRDefault="00FB4A28" w:rsidP="00FB4A28">
            <w:pPr>
              <w:pStyle w:val="1"/>
              <w:shd w:val="clear" w:color="auto" w:fill="auto"/>
              <w:spacing w:before="0" w:line="274" w:lineRule="exact"/>
              <w:ind w:left="80"/>
              <w:jc w:val="center"/>
              <w:rPr>
                <w:sz w:val="24"/>
                <w:szCs w:val="24"/>
              </w:rPr>
            </w:pPr>
            <w:r w:rsidRPr="00671BB0">
              <w:rPr>
                <w:rStyle w:val="10pt0pt"/>
                <w:sz w:val="24"/>
                <w:szCs w:val="24"/>
              </w:rPr>
              <w:t>установленный срок и без замечаний</w:t>
            </w:r>
          </w:p>
        </w:tc>
        <w:tc>
          <w:tcPr>
            <w:tcW w:w="2835" w:type="dxa"/>
          </w:tcPr>
          <w:p w:rsidR="00FB4A28" w:rsidRPr="00671BB0" w:rsidRDefault="00FB4A28" w:rsidP="00FB4A28">
            <w:pPr>
              <w:pStyle w:val="1"/>
              <w:shd w:val="clear" w:color="auto" w:fill="auto"/>
              <w:spacing w:before="0" w:line="274" w:lineRule="exact"/>
              <w:ind w:left="20"/>
              <w:jc w:val="center"/>
              <w:rPr>
                <w:sz w:val="24"/>
                <w:szCs w:val="24"/>
              </w:rPr>
            </w:pPr>
            <w:r w:rsidRPr="00671BB0">
              <w:rPr>
                <w:rStyle w:val="10pt0pt"/>
                <w:sz w:val="24"/>
                <w:szCs w:val="24"/>
              </w:rPr>
              <w:t>мотивированное обращение руководителя учреждения; заключение структурного подразделения администрации, курирующего деятельность учреждения</w:t>
            </w: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100"/>
              <w:jc w:val="center"/>
              <w:rPr>
                <w:sz w:val="24"/>
                <w:szCs w:val="24"/>
              </w:rPr>
            </w:pPr>
            <w:r w:rsidRPr="00671BB0">
              <w:rPr>
                <w:rStyle w:val="10pt0pt"/>
                <w:sz w:val="24"/>
                <w:szCs w:val="24"/>
              </w:rPr>
              <w:t>5.2.</w:t>
            </w:r>
          </w:p>
        </w:tc>
        <w:tc>
          <w:tcPr>
            <w:tcW w:w="6767" w:type="dxa"/>
            <w:gridSpan w:val="2"/>
          </w:tcPr>
          <w:p w:rsidR="00FB4A28" w:rsidRPr="00671BB0" w:rsidRDefault="00FB4A28" w:rsidP="00FB4A28">
            <w:pPr>
              <w:pStyle w:val="1"/>
              <w:shd w:val="clear" w:color="auto" w:fill="auto"/>
              <w:spacing w:before="0" w:line="281" w:lineRule="exact"/>
              <w:ind w:left="80"/>
              <w:jc w:val="center"/>
              <w:rPr>
                <w:rStyle w:val="10pt0pt"/>
                <w:sz w:val="24"/>
                <w:szCs w:val="24"/>
              </w:rPr>
            </w:pPr>
            <w:r w:rsidRPr="00671BB0">
              <w:rPr>
                <w:rStyle w:val="10pt0pt"/>
                <w:sz w:val="24"/>
                <w:szCs w:val="24"/>
              </w:rPr>
              <w:t>Победы учреждения или работников учреждения</w:t>
            </w:r>
            <w:proofErr w:type="gramStart"/>
            <w:r w:rsidRPr="00671BB0">
              <w:rPr>
                <w:rStyle w:val="10pt0pt"/>
                <w:sz w:val="24"/>
                <w:szCs w:val="24"/>
                <w:vertAlign w:val="superscript"/>
              </w:rPr>
              <w:t>6</w:t>
            </w:r>
            <w:proofErr w:type="gramEnd"/>
            <w:r w:rsidRPr="00671BB0">
              <w:rPr>
                <w:rStyle w:val="10pt0pt"/>
                <w:sz w:val="24"/>
                <w:szCs w:val="24"/>
              </w:rPr>
              <w:t xml:space="preserve"> в профессиональных конкурсах, фестивалях международного, всероссийского и межрегионального уровнях проводимых в том числе: Министерством культуры Российской Федерации, органами власти Российской Федерации, органами власти субъектов </w:t>
            </w:r>
            <w:r w:rsidRPr="00671BB0">
              <w:rPr>
                <w:rStyle w:val="10pt0pt"/>
                <w:sz w:val="24"/>
                <w:szCs w:val="24"/>
              </w:rPr>
              <w:lastRenderedPageBreak/>
              <w:t>Российской Федерации, творческими союзами</w:t>
            </w:r>
            <w:r w:rsidRPr="00671BB0">
              <w:rPr>
                <w:sz w:val="24"/>
                <w:szCs w:val="24"/>
              </w:rPr>
              <w:t xml:space="preserve"> </w:t>
            </w:r>
            <w:r w:rsidRPr="00671BB0">
              <w:rPr>
                <w:rStyle w:val="10pt0pt"/>
                <w:sz w:val="24"/>
                <w:szCs w:val="24"/>
              </w:rPr>
              <w:t>Российской Федерации, организациями зарубежных стран (для мероприятий, проходящих за пределами Российской Федерации)</w:t>
            </w:r>
          </w:p>
          <w:p w:rsidR="00FB4A28" w:rsidRPr="00671BB0" w:rsidRDefault="00FB4A28" w:rsidP="00FB4A28">
            <w:pPr>
              <w:pStyle w:val="1"/>
              <w:shd w:val="clear" w:color="auto" w:fill="auto"/>
              <w:spacing w:before="0" w:line="281" w:lineRule="exact"/>
              <w:ind w:left="80"/>
              <w:jc w:val="center"/>
              <w:rPr>
                <w:rStyle w:val="10pt0pt"/>
                <w:sz w:val="24"/>
                <w:szCs w:val="24"/>
              </w:rPr>
            </w:pPr>
          </w:p>
          <w:p w:rsidR="00FB4A28" w:rsidRPr="00671BB0" w:rsidRDefault="00FB4A28" w:rsidP="00FB4A28">
            <w:pPr>
              <w:pStyle w:val="ae"/>
              <w:shd w:val="clear" w:color="auto" w:fill="auto"/>
              <w:spacing w:line="274" w:lineRule="exact"/>
              <w:ind w:right="80"/>
              <w:jc w:val="center"/>
              <w:rPr>
                <w:sz w:val="24"/>
                <w:szCs w:val="24"/>
              </w:rPr>
            </w:pPr>
            <w:r w:rsidRPr="00671BB0">
              <w:rPr>
                <w:sz w:val="24"/>
                <w:szCs w:val="24"/>
                <w:vertAlign w:val="superscript"/>
              </w:rPr>
              <w:t>6</w:t>
            </w:r>
            <w:r w:rsidRPr="00671BB0">
              <w:rPr>
                <w:sz w:val="24"/>
                <w:szCs w:val="24"/>
              </w:rPr>
              <w:t xml:space="preserve"> Победами учреждения или работников учреждения считаются: обладатели Гран-при, золотых, бронзовых и серебряных медалей, лауреаты I, </w:t>
            </w:r>
            <w:r w:rsidRPr="00671BB0">
              <w:rPr>
                <w:sz w:val="24"/>
                <w:szCs w:val="24"/>
                <w:lang w:val="en-US"/>
              </w:rPr>
              <w:t>II</w:t>
            </w:r>
            <w:r w:rsidRPr="00671BB0">
              <w:rPr>
                <w:sz w:val="24"/>
                <w:szCs w:val="24"/>
              </w:rPr>
              <w:t>, III степени, а также обладатели специальных дипломов (при наличии подтверждающих документов).</w:t>
            </w:r>
          </w:p>
          <w:p w:rsidR="00FB4A28" w:rsidRPr="00671BB0" w:rsidRDefault="00FB4A28" w:rsidP="00FB4A28">
            <w:pPr>
              <w:pStyle w:val="1"/>
              <w:shd w:val="clear" w:color="auto" w:fill="auto"/>
              <w:spacing w:before="0" w:line="281" w:lineRule="exact"/>
              <w:ind w:left="80"/>
              <w:jc w:val="center"/>
              <w:rPr>
                <w:sz w:val="24"/>
                <w:szCs w:val="24"/>
              </w:rPr>
            </w:pPr>
          </w:p>
        </w:tc>
        <w:tc>
          <w:tcPr>
            <w:tcW w:w="2107" w:type="dxa"/>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lastRenderedPageBreak/>
              <w:t>10</w:t>
            </w:r>
          </w:p>
        </w:tc>
        <w:tc>
          <w:tcPr>
            <w:tcW w:w="2835" w:type="dxa"/>
          </w:tcPr>
          <w:p w:rsidR="00FB4A28" w:rsidRPr="00671BB0" w:rsidRDefault="00FB4A28" w:rsidP="00FB4A28">
            <w:pPr>
              <w:pStyle w:val="1"/>
              <w:shd w:val="clear" w:color="auto" w:fill="auto"/>
              <w:spacing w:before="0" w:line="277" w:lineRule="exact"/>
              <w:ind w:left="80"/>
              <w:jc w:val="center"/>
              <w:rPr>
                <w:rStyle w:val="10pt0pt"/>
                <w:sz w:val="24"/>
                <w:szCs w:val="24"/>
              </w:rPr>
            </w:pPr>
            <w:r w:rsidRPr="00671BB0">
              <w:rPr>
                <w:rStyle w:val="10pt0pt"/>
                <w:sz w:val="24"/>
                <w:szCs w:val="24"/>
              </w:rPr>
              <w:t xml:space="preserve">0 - отсутствие побед учреждения или работников учреждения в профессиональных конкурсах, </w:t>
            </w:r>
            <w:r w:rsidRPr="00671BB0">
              <w:rPr>
                <w:rStyle w:val="10pt0pt"/>
                <w:sz w:val="24"/>
                <w:szCs w:val="24"/>
              </w:rPr>
              <w:lastRenderedPageBreak/>
              <w:t>фестивалях международного,</w:t>
            </w:r>
            <w:r w:rsidRPr="00671BB0">
              <w:rPr>
                <w:sz w:val="24"/>
                <w:szCs w:val="24"/>
              </w:rPr>
              <w:t xml:space="preserve"> </w:t>
            </w:r>
            <w:r w:rsidRPr="00671BB0">
              <w:rPr>
                <w:rStyle w:val="10pt0pt"/>
                <w:sz w:val="24"/>
                <w:szCs w:val="24"/>
              </w:rPr>
              <w:t>всероссийского и межрегионального уровней;</w:t>
            </w:r>
          </w:p>
          <w:p w:rsidR="00FB4A28" w:rsidRPr="00671BB0" w:rsidRDefault="00FB4A28" w:rsidP="00FB4A28">
            <w:pPr>
              <w:pStyle w:val="1"/>
              <w:shd w:val="clear" w:color="auto" w:fill="auto"/>
              <w:spacing w:before="0" w:line="277" w:lineRule="exact"/>
              <w:ind w:left="80"/>
              <w:jc w:val="center"/>
              <w:rPr>
                <w:sz w:val="24"/>
                <w:szCs w:val="24"/>
              </w:rPr>
            </w:pPr>
          </w:p>
          <w:p w:rsidR="00FB4A28" w:rsidRPr="00671BB0" w:rsidRDefault="00FB4A28" w:rsidP="00FB4A28">
            <w:pPr>
              <w:pStyle w:val="1"/>
              <w:shd w:val="clear" w:color="auto" w:fill="auto"/>
              <w:spacing w:before="0" w:line="281" w:lineRule="exact"/>
              <w:ind w:left="80"/>
              <w:jc w:val="center"/>
              <w:rPr>
                <w:sz w:val="24"/>
                <w:szCs w:val="24"/>
              </w:rPr>
            </w:pPr>
            <w:r w:rsidRPr="00671BB0">
              <w:rPr>
                <w:rStyle w:val="10pt0pt"/>
                <w:sz w:val="24"/>
                <w:szCs w:val="24"/>
              </w:rPr>
              <w:t>10 - наличие побед учреждения или работников учреждения в профессиональных конкурсах, фестивалях, международного, всероссийского и межрегионального уровней</w:t>
            </w:r>
          </w:p>
        </w:tc>
        <w:tc>
          <w:tcPr>
            <w:tcW w:w="2835" w:type="dxa"/>
          </w:tcPr>
          <w:p w:rsidR="00FB4A28" w:rsidRPr="00671BB0" w:rsidRDefault="00FB4A28" w:rsidP="00FB4A28">
            <w:pPr>
              <w:pStyle w:val="1"/>
              <w:shd w:val="clear" w:color="auto" w:fill="auto"/>
              <w:spacing w:before="0" w:line="274" w:lineRule="exact"/>
              <w:ind w:left="20"/>
              <w:jc w:val="center"/>
              <w:rPr>
                <w:sz w:val="24"/>
                <w:szCs w:val="24"/>
              </w:rPr>
            </w:pPr>
            <w:r w:rsidRPr="00671BB0">
              <w:rPr>
                <w:rStyle w:val="10pt0pt"/>
                <w:sz w:val="24"/>
                <w:szCs w:val="24"/>
              </w:rPr>
              <w:lastRenderedPageBreak/>
              <w:t xml:space="preserve">мотивированное обращение руководителя учреждения; заключение структурного подразделения администрации, </w:t>
            </w:r>
            <w:r w:rsidRPr="00671BB0">
              <w:rPr>
                <w:rStyle w:val="10pt0pt"/>
                <w:sz w:val="24"/>
                <w:szCs w:val="24"/>
              </w:rPr>
              <w:lastRenderedPageBreak/>
              <w:t>курирующего деятельность учреждения</w:t>
            </w:r>
          </w:p>
        </w:tc>
      </w:tr>
      <w:tr w:rsidR="00FB4A28" w:rsidRPr="00671BB0" w:rsidTr="007A261B">
        <w:tc>
          <w:tcPr>
            <w:tcW w:w="732" w:type="dxa"/>
            <w:gridSpan w:val="2"/>
          </w:tcPr>
          <w:p w:rsidR="00FB4A28" w:rsidRPr="00671BB0" w:rsidRDefault="00FB4A28" w:rsidP="00FB4A28">
            <w:pPr>
              <w:pStyle w:val="1"/>
              <w:shd w:val="clear" w:color="auto" w:fill="auto"/>
              <w:spacing w:before="0" w:line="200" w:lineRule="exact"/>
              <w:ind w:left="80"/>
              <w:jc w:val="center"/>
              <w:rPr>
                <w:sz w:val="24"/>
                <w:szCs w:val="24"/>
              </w:rPr>
            </w:pPr>
            <w:r w:rsidRPr="00671BB0">
              <w:rPr>
                <w:rStyle w:val="10pt0pt"/>
                <w:sz w:val="24"/>
                <w:szCs w:val="24"/>
              </w:rPr>
              <w:lastRenderedPageBreak/>
              <w:t>5.3.</w:t>
            </w:r>
          </w:p>
        </w:tc>
        <w:tc>
          <w:tcPr>
            <w:tcW w:w="6767" w:type="dxa"/>
            <w:gridSpan w:val="2"/>
          </w:tcPr>
          <w:p w:rsidR="00FB4A28" w:rsidRPr="00671BB0" w:rsidRDefault="00FB4A28" w:rsidP="00FB4A28">
            <w:pPr>
              <w:pStyle w:val="1"/>
              <w:shd w:val="clear" w:color="auto" w:fill="auto"/>
              <w:spacing w:before="0" w:line="270" w:lineRule="exact"/>
              <w:ind w:left="80"/>
              <w:jc w:val="center"/>
              <w:rPr>
                <w:rStyle w:val="10pt0pt"/>
                <w:sz w:val="24"/>
                <w:szCs w:val="24"/>
              </w:rPr>
            </w:pPr>
            <w:r w:rsidRPr="00671BB0">
              <w:rPr>
                <w:rStyle w:val="10pt0pt"/>
                <w:sz w:val="24"/>
                <w:szCs w:val="24"/>
              </w:rPr>
              <w:t>Качественная подготовка и проведение мероприятий</w:t>
            </w:r>
            <w:proofErr w:type="gramStart"/>
            <w:r w:rsidRPr="00671BB0">
              <w:rPr>
                <w:rStyle w:val="10pt0pt"/>
                <w:sz w:val="24"/>
                <w:szCs w:val="24"/>
                <w:vertAlign w:val="superscript"/>
              </w:rPr>
              <w:t>7</w:t>
            </w:r>
            <w:proofErr w:type="gramEnd"/>
            <w:r w:rsidRPr="00671BB0">
              <w:rPr>
                <w:rStyle w:val="10pt0pt"/>
                <w:sz w:val="24"/>
                <w:szCs w:val="24"/>
              </w:rPr>
              <w:t>, реализация проектов, связанных с уставной деятельностью учреждения и направленных на повышение имиджа области и авторитета учреждения среди населения, не включенных в муниципальное задание</w:t>
            </w:r>
          </w:p>
          <w:p w:rsidR="00FB4A28" w:rsidRPr="00671BB0" w:rsidRDefault="00FB4A28" w:rsidP="00FB4A28">
            <w:pPr>
              <w:pStyle w:val="1"/>
              <w:shd w:val="clear" w:color="auto" w:fill="auto"/>
              <w:spacing w:before="0" w:line="270" w:lineRule="exact"/>
              <w:ind w:left="80"/>
              <w:jc w:val="center"/>
              <w:rPr>
                <w:rStyle w:val="10pt0pt"/>
                <w:sz w:val="24"/>
                <w:szCs w:val="24"/>
              </w:rPr>
            </w:pPr>
          </w:p>
          <w:p w:rsidR="00FB4A28" w:rsidRPr="00671BB0" w:rsidRDefault="00FB4A28" w:rsidP="00FB4A28">
            <w:pPr>
              <w:pStyle w:val="1"/>
              <w:shd w:val="clear" w:color="auto" w:fill="auto"/>
              <w:spacing w:before="0" w:line="270" w:lineRule="exact"/>
              <w:ind w:left="80"/>
              <w:jc w:val="center"/>
              <w:rPr>
                <w:sz w:val="24"/>
                <w:szCs w:val="24"/>
              </w:rPr>
            </w:pPr>
            <w:r w:rsidRPr="00671BB0">
              <w:rPr>
                <w:rStyle w:val="10pt0pt"/>
                <w:sz w:val="24"/>
                <w:szCs w:val="24"/>
                <w:vertAlign w:val="superscript"/>
              </w:rPr>
              <w:t xml:space="preserve">7 </w:t>
            </w:r>
            <w:r w:rsidRPr="00671BB0">
              <w:rPr>
                <w:rStyle w:val="10pt0pt"/>
                <w:sz w:val="24"/>
                <w:szCs w:val="24"/>
              </w:rPr>
              <w:t>качественная подготовка и проведение мероприятий – отсутствие замечаний со стороны участников мероприятий и учредителя, соблюдение установленных сроков выполняемых работ, соблюдение требований учредителя, оперативное решение форс-мажорных ситуаций</w:t>
            </w:r>
          </w:p>
        </w:tc>
        <w:tc>
          <w:tcPr>
            <w:tcW w:w="2107" w:type="dxa"/>
          </w:tcPr>
          <w:p w:rsidR="00FB4A28" w:rsidRPr="00671BB0" w:rsidRDefault="00FB4A28" w:rsidP="00FB4A28">
            <w:pPr>
              <w:pStyle w:val="1"/>
              <w:shd w:val="clear" w:color="auto" w:fill="auto"/>
              <w:spacing w:before="0" w:line="200" w:lineRule="exact"/>
              <w:jc w:val="center"/>
              <w:rPr>
                <w:sz w:val="24"/>
                <w:szCs w:val="24"/>
              </w:rPr>
            </w:pPr>
            <w:r w:rsidRPr="00671BB0">
              <w:rPr>
                <w:rStyle w:val="10pt0pt"/>
                <w:sz w:val="24"/>
                <w:szCs w:val="24"/>
              </w:rPr>
              <w:t>10</w:t>
            </w:r>
          </w:p>
        </w:tc>
        <w:tc>
          <w:tcPr>
            <w:tcW w:w="2835" w:type="dxa"/>
          </w:tcPr>
          <w:p w:rsidR="00FB4A28" w:rsidRPr="00671BB0" w:rsidRDefault="00FB4A28" w:rsidP="00FB4A28">
            <w:pPr>
              <w:pStyle w:val="1"/>
              <w:shd w:val="clear" w:color="auto" w:fill="auto"/>
              <w:spacing w:before="0" w:after="120" w:line="274" w:lineRule="exact"/>
              <w:ind w:left="80"/>
              <w:jc w:val="center"/>
              <w:rPr>
                <w:sz w:val="24"/>
                <w:szCs w:val="24"/>
              </w:rPr>
            </w:pPr>
            <w:r w:rsidRPr="00671BB0">
              <w:rPr>
                <w:rStyle w:val="10pt0pt"/>
                <w:sz w:val="24"/>
                <w:szCs w:val="24"/>
              </w:rPr>
              <w:t>0 - наличие замечаний при подготовке и проведении мероприятий;</w:t>
            </w:r>
          </w:p>
          <w:p w:rsidR="00FB4A28" w:rsidRPr="00671BB0" w:rsidRDefault="00FB4A28" w:rsidP="00FB4A28">
            <w:pPr>
              <w:pStyle w:val="1"/>
              <w:shd w:val="clear" w:color="auto" w:fill="auto"/>
              <w:spacing w:before="120" w:line="277" w:lineRule="exact"/>
              <w:ind w:left="80"/>
              <w:jc w:val="center"/>
              <w:rPr>
                <w:rStyle w:val="10pt0pt"/>
                <w:sz w:val="24"/>
                <w:szCs w:val="24"/>
              </w:rPr>
            </w:pPr>
            <w:r w:rsidRPr="00671BB0">
              <w:rPr>
                <w:rStyle w:val="10pt0pt"/>
                <w:sz w:val="24"/>
                <w:szCs w:val="24"/>
              </w:rPr>
              <w:t>10 - качественная подготовка и проведение мероприятий</w:t>
            </w:r>
          </w:p>
          <w:p w:rsidR="00FB4A28" w:rsidRPr="00671BB0" w:rsidRDefault="00FB4A28" w:rsidP="00FB4A28">
            <w:pPr>
              <w:pStyle w:val="1"/>
              <w:shd w:val="clear" w:color="auto" w:fill="auto"/>
              <w:spacing w:before="120" w:line="277" w:lineRule="exact"/>
              <w:ind w:left="80"/>
              <w:jc w:val="center"/>
              <w:rPr>
                <w:sz w:val="24"/>
                <w:szCs w:val="24"/>
              </w:rPr>
            </w:pPr>
          </w:p>
        </w:tc>
        <w:tc>
          <w:tcPr>
            <w:tcW w:w="2835" w:type="dxa"/>
          </w:tcPr>
          <w:p w:rsidR="00FB4A28" w:rsidRPr="00671BB0" w:rsidRDefault="00FB4A28" w:rsidP="00FB4A28">
            <w:pPr>
              <w:pStyle w:val="1"/>
              <w:shd w:val="clear" w:color="auto" w:fill="auto"/>
              <w:spacing w:before="0" w:line="274" w:lineRule="exact"/>
              <w:ind w:left="20"/>
              <w:jc w:val="center"/>
              <w:rPr>
                <w:sz w:val="24"/>
                <w:szCs w:val="24"/>
              </w:rPr>
            </w:pPr>
            <w:r w:rsidRPr="00671BB0">
              <w:rPr>
                <w:rStyle w:val="10pt0pt"/>
                <w:sz w:val="24"/>
                <w:szCs w:val="24"/>
              </w:rPr>
              <w:t>мотивированное обращение руководителя учреждения; заключение структурного подразделения администрации, курирующего деятельность учреждения</w:t>
            </w:r>
          </w:p>
        </w:tc>
      </w:tr>
    </w:tbl>
    <w:p w:rsidR="00FB4A28" w:rsidRPr="00671BB0" w:rsidRDefault="00FB4A28" w:rsidP="00FB4A28">
      <w:pPr>
        <w:spacing w:after="0" w:line="240" w:lineRule="auto"/>
        <w:rPr>
          <w:rFonts w:ascii="Times New Roman" w:hAnsi="Times New Roman" w:cs="Times New Roman"/>
          <w:sz w:val="24"/>
          <w:szCs w:val="24"/>
        </w:rPr>
      </w:pPr>
    </w:p>
    <w:p w:rsidR="00FB4A28" w:rsidRDefault="00FB4A28" w:rsidP="00400CFF">
      <w:pPr>
        <w:spacing w:after="0" w:line="240" w:lineRule="auto"/>
        <w:jc w:val="both"/>
        <w:rPr>
          <w:rFonts w:ascii="Times New Roman" w:hAnsi="Times New Roman" w:cs="Times New Roman"/>
          <w:sz w:val="28"/>
          <w:szCs w:val="28"/>
        </w:rPr>
        <w:sectPr w:rsidR="00FB4A28" w:rsidSect="00FB4A28">
          <w:pgSz w:w="16838" w:h="11906" w:orient="landscape"/>
          <w:pgMar w:top="1701" w:right="1134" w:bottom="851" w:left="1134" w:header="737" w:footer="737" w:gutter="0"/>
          <w:cols w:space="708"/>
          <w:titlePg/>
          <w:docGrid w:linePitch="360"/>
        </w:sectPr>
      </w:pPr>
      <w:bookmarkStart w:id="11" w:name="_GoBack"/>
      <w:bookmarkEnd w:id="11"/>
    </w:p>
    <w:p w:rsidR="00FB4A28" w:rsidRPr="00400CFF" w:rsidRDefault="00FB4A28"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p w:rsidR="00400CFF" w:rsidRPr="00400CFF" w:rsidRDefault="00400CFF" w:rsidP="00400CFF">
      <w:pPr>
        <w:spacing w:after="0" w:line="240" w:lineRule="auto"/>
        <w:jc w:val="both"/>
        <w:rPr>
          <w:rFonts w:ascii="Times New Roman" w:hAnsi="Times New Roman" w:cs="Times New Roman"/>
          <w:sz w:val="28"/>
          <w:szCs w:val="28"/>
        </w:rPr>
      </w:pPr>
    </w:p>
    <w:sectPr w:rsidR="00400CFF" w:rsidRPr="00400CFF" w:rsidSect="004B7AEF">
      <w:pgSz w:w="11906" w:h="16838"/>
      <w:pgMar w:top="1134" w:right="850" w:bottom="1134" w:left="1701"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8EA" w:rsidRDefault="00C708EA" w:rsidP="006E294E">
      <w:pPr>
        <w:spacing w:after="0" w:line="240" w:lineRule="auto"/>
      </w:pPr>
      <w:r>
        <w:separator/>
      </w:r>
    </w:p>
  </w:endnote>
  <w:endnote w:type="continuationSeparator" w:id="0">
    <w:p w:rsidR="00C708EA" w:rsidRDefault="00C708EA" w:rsidP="006E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28" w:rsidRDefault="0074632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8EA" w:rsidRDefault="00C708EA" w:rsidP="006E294E">
      <w:pPr>
        <w:spacing w:after="0" w:line="240" w:lineRule="auto"/>
      </w:pPr>
      <w:r>
        <w:separator/>
      </w:r>
    </w:p>
  </w:footnote>
  <w:footnote w:type="continuationSeparator" w:id="0">
    <w:p w:rsidR="00C708EA" w:rsidRDefault="00C708EA" w:rsidP="006E2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28" w:rsidRPr="00400CFF" w:rsidRDefault="00746328" w:rsidP="00400CFF">
    <w:pPr>
      <w:pStyle w:val="a8"/>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3BED"/>
    <w:multiLevelType w:val="multilevel"/>
    <w:tmpl w:val="3954A9FC"/>
    <w:lvl w:ilvl="0">
      <w:start w:val="2"/>
      <w:numFmt w:val="decimal"/>
      <w:lvlText w:val="%1."/>
      <w:lvlJc w:val="left"/>
      <w:pPr>
        <w:ind w:left="510" w:hanging="51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3)"/>
      <w:lvlJc w:val="left"/>
      <w:pPr>
        <w:ind w:left="720" w:hanging="720"/>
      </w:pPr>
      <w:rPr>
        <w:rFonts w:ascii="Times New Roman" w:eastAsiaTheme="minorEastAsia" w:hAnsi="Times New Roman" w:cs="Times New Roman"/>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3A4E0832"/>
    <w:multiLevelType w:val="multilevel"/>
    <w:tmpl w:val="3954A9FC"/>
    <w:lvl w:ilvl="0">
      <w:start w:val="2"/>
      <w:numFmt w:val="decimal"/>
      <w:lvlText w:val="%1."/>
      <w:lvlJc w:val="left"/>
      <w:pPr>
        <w:ind w:left="510" w:hanging="51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3)"/>
      <w:lvlJc w:val="left"/>
      <w:pPr>
        <w:ind w:left="720" w:hanging="720"/>
      </w:pPr>
      <w:rPr>
        <w:rFonts w:ascii="Times New Roman" w:eastAsiaTheme="minorEastAsia" w:hAnsi="Times New Roman" w:cs="Times New Roman"/>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nsid w:val="462D6041"/>
    <w:multiLevelType w:val="hybridMultilevel"/>
    <w:tmpl w:val="85DCC1FA"/>
    <w:lvl w:ilvl="0" w:tplc="292621CA">
      <w:start w:val="1"/>
      <w:numFmt w:val="decimal"/>
      <w:lvlText w:val="%1."/>
      <w:lvlJc w:val="left"/>
      <w:pPr>
        <w:ind w:left="1005"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B5449C7"/>
    <w:multiLevelType w:val="multilevel"/>
    <w:tmpl w:val="1E483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294E"/>
    <w:rsid w:val="00000DB6"/>
    <w:rsid w:val="00074459"/>
    <w:rsid w:val="000C0758"/>
    <w:rsid w:val="000D7D41"/>
    <w:rsid w:val="00104F67"/>
    <w:rsid w:val="00123E19"/>
    <w:rsid w:val="001345B3"/>
    <w:rsid w:val="00167B41"/>
    <w:rsid w:val="00192C2C"/>
    <w:rsid w:val="001B558D"/>
    <w:rsid w:val="001C6DEA"/>
    <w:rsid w:val="001F4EA5"/>
    <w:rsid w:val="002351BB"/>
    <w:rsid w:val="00235E9E"/>
    <w:rsid w:val="002C6BEE"/>
    <w:rsid w:val="003506DE"/>
    <w:rsid w:val="00351442"/>
    <w:rsid w:val="00356F7B"/>
    <w:rsid w:val="003B044D"/>
    <w:rsid w:val="003D09A4"/>
    <w:rsid w:val="003E03FC"/>
    <w:rsid w:val="003E269E"/>
    <w:rsid w:val="00400CFF"/>
    <w:rsid w:val="004349F8"/>
    <w:rsid w:val="00481BDE"/>
    <w:rsid w:val="00495940"/>
    <w:rsid w:val="004B7AEF"/>
    <w:rsid w:val="004E4250"/>
    <w:rsid w:val="00523CBD"/>
    <w:rsid w:val="00533E45"/>
    <w:rsid w:val="0054017D"/>
    <w:rsid w:val="0056304F"/>
    <w:rsid w:val="00565747"/>
    <w:rsid w:val="0059252D"/>
    <w:rsid w:val="005B1718"/>
    <w:rsid w:val="005E3F4A"/>
    <w:rsid w:val="00613F83"/>
    <w:rsid w:val="00651E31"/>
    <w:rsid w:val="006870F4"/>
    <w:rsid w:val="006A28AF"/>
    <w:rsid w:val="006A3338"/>
    <w:rsid w:val="006C01B3"/>
    <w:rsid w:val="006C680E"/>
    <w:rsid w:val="006E294E"/>
    <w:rsid w:val="00746328"/>
    <w:rsid w:val="00752FCD"/>
    <w:rsid w:val="00773085"/>
    <w:rsid w:val="007771B5"/>
    <w:rsid w:val="007A261B"/>
    <w:rsid w:val="007A2FB8"/>
    <w:rsid w:val="007E7234"/>
    <w:rsid w:val="007F1F98"/>
    <w:rsid w:val="00831E8E"/>
    <w:rsid w:val="0083261E"/>
    <w:rsid w:val="00832E5C"/>
    <w:rsid w:val="0088382F"/>
    <w:rsid w:val="008C37C3"/>
    <w:rsid w:val="00903415"/>
    <w:rsid w:val="0091170D"/>
    <w:rsid w:val="00A11ED4"/>
    <w:rsid w:val="00A674F6"/>
    <w:rsid w:val="00AA436B"/>
    <w:rsid w:val="00AA5D9B"/>
    <w:rsid w:val="00AB4779"/>
    <w:rsid w:val="00AD07B6"/>
    <w:rsid w:val="00AF0294"/>
    <w:rsid w:val="00B0674C"/>
    <w:rsid w:val="00B62DAA"/>
    <w:rsid w:val="00BD7DA7"/>
    <w:rsid w:val="00C166C9"/>
    <w:rsid w:val="00C24E2B"/>
    <w:rsid w:val="00C3116F"/>
    <w:rsid w:val="00C708EA"/>
    <w:rsid w:val="00C93D34"/>
    <w:rsid w:val="00CC224D"/>
    <w:rsid w:val="00CD27CD"/>
    <w:rsid w:val="00D57920"/>
    <w:rsid w:val="00DD0327"/>
    <w:rsid w:val="00E2491F"/>
    <w:rsid w:val="00E50399"/>
    <w:rsid w:val="00E701D9"/>
    <w:rsid w:val="00E83FBC"/>
    <w:rsid w:val="00E86C96"/>
    <w:rsid w:val="00EB1063"/>
    <w:rsid w:val="00EB6D8E"/>
    <w:rsid w:val="00FA5C14"/>
    <w:rsid w:val="00FB4A28"/>
    <w:rsid w:val="00FB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9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294E"/>
    <w:pPr>
      <w:spacing w:after="0" w:line="240" w:lineRule="auto"/>
    </w:pPr>
    <w:rPr>
      <w:rFonts w:ascii="Calibri" w:eastAsia="Times New Roman" w:hAnsi="Calibri" w:cs="Times New Roman"/>
    </w:rPr>
  </w:style>
  <w:style w:type="character" w:customStyle="1" w:styleId="2">
    <w:name w:val="Основной текст (2)_"/>
    <w:basedOn w:val="a0"/>
    <w:link w:val="20"/>
    <w:rsid w:val="006E294E"/>
    <w:rPr>
      <w:rFonts w:ascii="Times New Roman" w:eastAsia="Times New Roman" w:hAnsi="Times New Roman" w:cs="Times New Roman"/>
      <w:b/>
      <w:bCs/>
      <w:spacing w:val="15"/>
      <w:shd w:val="clear" w:color="auto" w:fill="FFFFFF"/>
    </w:rPr>
  </w:style>
  <w:style w:type="paragraph" w:customStyle="1" w:styleId="20">
    <w:name w:val="Основной текст (2)"/>
    <w:basedOn w:val="a"/>
    <w:link w:val="2"/>
    <w:rsid w:val="006E294E"/>
    <w:pPr>
      <w:widowControl w:val="0"/>
      <w:shd w:val="clear" w:color="auto" w:fill="FFFFFF"/>
      <w:spacing w:after="780" w:line="691" w:lineRule="exact"/>
      <w:jc w:val="center"/>
    </w:pPr>
    <w:rPr>
      <w:rFonts w:ascii="Times New Roman" w:eastAsia="Times New Roman" w:hAnsi="Times New Roman" w:cs="Times New Roman"/>
      <w:b/>
      <w:bCs/>
      <w:spacing w:val="15"/>
    </w:rPr>
  </w:style>
  <w:style w:type="paragraph" w:styleId="a4">
    <w:name w:val="List Paragraph"/>
    <w:basedOn w:val="a"/>
    <w:uiPriority w:val="34"/>
    <w:qFormat/>
    <w:rsid w:val="006E294E"/>
    <w:pPr>
      <w:ind w:left="720"/>
      <w:contextualSpacing/>
    </w:pPr>
  </w:style>
  <w:style w:type="character" w:customStyle="1" w:styleId="a5">
    <w:name w:val="Основной текст_"/>
    <w:basedOn w:val="a0"/>
    <w:link w:val="1"/>
    <w:rsid w:val="006E294E"/>
    <w:rPr>
      <w:rFonts w:ascii="Times New Roman" w:eastAsia="Times New Roman" w:hAnsi="Times New Roman" w:cs="Times New Roman"/>
      <w:spacing w:val="12"/>
      <w:sz w:val="23"/>
      <w:szCs w:val="23"/>
      <w:shd w:val="clear" w:color="auto" w:fill="FFFFFF"/>
    </w:rPr>
  </w:style>
  <w:style w:type="paragraph" w:customStyle="1" w:styleId="1">
    <w:name w:val="Основной текст1"/>
    <w:basedOn w:val="a"/>
    <w:link w:val="a5"/>
    <w:rsid w:val="006E294E"/>
    <w:pPr>
      <w:widowControl w:val="0"/>
      <w:shd w:val="clear" w:color="auto" w:fill="FFFFFF"/>
      <w:spacing w:before="600" w:after="0" w:line="371" w:lineRule="exact"/>
      <w:jc w:val="both"/>
    </w:pPr>
    <w:rPr>
      <w:rFonts w:ascii="Times New Roman" w:eastAsia="Times New Roman" w:hAnsi="Times New Roman" w:cs="Times New Roman"/>
      <w:spacing w:val="12"/>
      <w:sz w:val="23"/>
      <w:szCs w:val="23"/>
    </w:rPr>
  </w:style>
  <w:style w:type="paragraph" w:styleId="a6">
    <w:name w:val="Balloon Text"/>
    <w:basedOn w:val="a"/>
    <w:link w:val="a7"/>
    <w:uiPriority w:val="99"/>
    <w:semiHidden/>
    <w:unhideWhenUsed/>
    <w:rsid w:val="006E29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94E"/>
    <w:rPr>
      <w:rFonts w:ascii="Tahoma" w:hAnsi="Tahoma" w:cs="Tahoma"/>
      <w:sz w:val="16"/>
      <w:szCs w:val="16"/>
    </w:rPr>
  </w:style>
  <w:style w:type="paragraph" w:customStyle="1" w:styleId="ConsPlusTitle">
    <w:name w:val="ConsPlusTitle"/>
    <w:uiPriority w:val="99"/>
    <w:rsid w:val="006E294E"/>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6E294E"/>
    <w:pPr>
      <w:widowControl w:val="0"/>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semiHidden/>
    <w:unhideWhenUsed/>
    <w:rsid w:val="006E294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E294E"/>
  </w:style>
  <w:style w:type="paragraph" w:styleId="aa">
    <w:name w:val="footer"/>
    <w:basedOn w:val="a"/>
    <w:link w:val="ab"/>
    <w:uiPriority w:val="99"/>
    <w:unhideWhenUsed/>
    <w:rsid w:val="006E294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294E"/>
  </w:style>
  <w:style w:type="table" w:styleId="ac">
    <w:name w:val="Table Grid"/>
    <w:basedOn w:val="a1"/>
    <w:uiPriority w:val="59"/>
    <w:rsid w:val="00FB4A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pt0pt">
    <w:name w:val="Основной текст + 10 pt;Интервал 0 pt"/>
    <w:basedOn w:val="a5"/>
    <w:rsid w:val="00FB4A28"/>
    <w:rPr>
      <w:rFonts w:ascii="Times New Roman" w:eastAsia="Times New Roman" w:hAnsi="Times New Roman" w:cs="Times New Roman"/>
      <w:b w:val="0"/>
      <w:bCs w:val="0"/>
      <w:i w:val="0"/>
      <w:iCs w:val="0"/>
      <w:smallCaps w:val="0"/>
      <w:strike w:val="0"/>
      <w:color w:val="000000"/>
      <w:spacing w:val="9"/>
      <w:w w:val="100"/>
      <w:position w:val="0"/>
      <w:sz w:val="20"/>
      <w:szCs w:val="20"/>
      <w:u w:val="none"/>
      <w:shd w:val="clear" w:color="auto" w:fill="FFFFFF"/>
      <w:lang w:val="ru-RU" w:eastAsia="ru-RU" w:bidi="ru-RU"/>
    </w:rPr>
  </w:style>
  <w:style w:type="character" w:customStyle="1" w:styleId="4">
    <w:name w:val="Заголовок №4_"/>
    <w:basedOn w:val="a0"/>
    <w:link w:val="40"/>
    <w:rsid w:val="00FB4A28"/>
    <w:rPr>
      <w:rFonts w:ascii="Times New Roman" w:eastAsia="Times New Roman" w:hAnsi="Times New Roman" w:cs="Times New Roman"/>
      <w:spacing w:val="12"/>
      <w:sz w:val="23"/>
      <w:szCs w:val="23"/>
      <w:shd w:val="clear" w:color="auto" w:fill="FFFFFF"/>
    </w:rPr>
  </w:style>
  <w:style w:type="paragraph" w:customStyle="1" w:styleId="40">
    <w:name w:val="Заголовок №4"/>
    <w:basedOn w:val="a"/>
    <w:link w:val="4"/>
    <w:rsid w:val="00FB4A28"/>
    <w:pPr>
      <w:widowControl w:val="0"/>
      <w:shd w:val="clear" w:color="auto" w:fill="FFFFFF"/>
      <w:spacing w:before="540" w:after="300" w:line="328" w:lineRule="exact"/>
      <w:ind w:firstLine="1120"/>
      <w:outlineLvl w:val="3"/>
    </w:pPr>
    <w:rPr>
      <w:rFonts w:ascii="Times New Roman" w:eastAsia="Times New Roman" w:hAnsi="Times New Roman" w:cs="Times New Roman"/>
      <w:spacing w:val="12"/>
      <w:sz w:val="23"/>
      <w:szCs w:val="23"/>
    </w:rPr>
  </w:style>
  <w:style w:type="character" w:customStyle="1" w:styleId="ad">
    <w:name w:val="Сноска_"/>
    <w:basedOn w:val="a0"/>
    <w:link w:val="ae"/>
    <w:rsid w:val="00FB4A28"/>
    <w:rPr>
      <w:rFonts w:ascii="Times New Roman" w:eastAsia="Times New Roman" w:hAnsi="Times New Roman" w:cs="Times New Roman"/>
      <w:spacing w:val="9"/>
      <w:sz w:val="20"/>
      <w:szCs w:val="20"/>
      <w:shd w:val="clear" w:color="auto" w:fill="FFFFFF"/>
    </w:rPr>
  </w:style>
  <w:style w:type="paragraph" w:customStyle="1" w:styleId="ae">
    <w:name w:val="Сноска"/>
    <w:basedOn w:val="a"/>
    <w:link w:val="ad"/>
    <w:rsid w:val="00FB4A28"/>
    <w:pPr>
      <w:widowControl w:val="0"/>
      <w:shd w:val="clear" w:color="auto" w:fill="FFFFFF"/>
      <w:spacing w:after="0" w:line="263" w:lineRule="exact"/>
    </w:pPr>
    <w:rPr>
      <w:rFonts w:ascii="Times New Roman" w:eastAsia="Times New Roman" w:hAnsi="Times New Roman" w:cs="Times New Roman"/>
      <w:spacing w:val="9"/>
      <w:sz w:val="20"/>
      <w:szCs w:val="20"/>
    </w:rPr>
  </w:style>
  <w:style w:type="character" w:styleId="af">
    <w:name w:val="Hyperlink"/>
    <w:basedOn w:val="a0"/>
    <w:rsid w:val="00FB4A28"/>
    <w:rPr>
      <w:color w:val="0066CC"/>
      <w:u w:val="single"/>
    </w:rPr>
  </w:style>
  <w:style w:type="character" w:customStyle="1" w:styleId="41">
    <w:name w:val="Основной текст (4)_"/>
    <w:basedOn w:val="a0"/>
    <w:link w:val="42"/>
    <w:rsid w:val="00FB4A28"/>
    <w:rPr>
      <w:rFonts w:ascii="Times New Roman" w:eastAsia="Times New Roman" w:hAnsi="Times New Roman" w:cs="Times New Roman"/>
      <w:spacing w:val="9"/>
      <w:sz w:val="20"/>
      <w:szCs w:val="20"/>
      <w:shd w:val="clear" w:color="auto" w:fill="FFFFFF"/>
    </w:rPr>
  </w:style>
  <w:style w:type="paragraph" w:customStyle="1" w:styleId="42">
    <w:name w:val="Основной текст (4)"/>
    <w:basedOn w:val="a"/>
    <w:link w:val="41"/>
    <w:rsid w:val="00FB4A28"/>
    <w:pPr>
      <w:widowControl w:val="0"/>
      <w:shd w:val="clear" w:color="auto" w:fill="FFFFFF"/>
      <w:spacing w:after="0" w:line="274" w:lineRule="exact"/>
    </w:pPr>
    <w:rPr>
      <w:rFonts w:ascii="Times New Roman" w:eastAsia="Times New Roman" w:hAnsi="Times New Roman" w:cs="Times New Roman"/>
      <w:spacing w:val="9"/>
      <w:sz w:val="20"/>
      <w:szCs w:val="20"/>
    </w:rPr>
  </w:style>
  <w:style w:type="paragraph" w:styleId="af0">
    <w:name w:val="Block Text"/>
    <w:basedOn w:val="a"/>
    <w:uiPriority w:val="99"/>
    <w:rsid w:val="00104F67"/>
    <w:pPr>
      <w:spacing w:after="0" w:line="240" w:lineRule="auto"/>
      <w:ind w:left="142" w:right="5526"/>
    </w:pPr>
    <w:rPr>
      <w:rFonts w:ascii="Times New Roman" w:eastAsia="Times New Roman" w:hAnsi="Times New Roman" w:cs="Times New Roman"/>
      <w:sz w:val="28"/>
      <w:szCs w:val="20"/>
    </w:rPr>
  </w:style>
  <w:style w:type="paragraph" w:styleId="af1">
    <w:name w:val="Title"/>
    <w:basedOn w:val="a"/>
    <w:link w:val="af2"/>
    <w:qFormat/>
    <w:rsid w:val="00167B41"/>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167B4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5A9E4C1C79719D97BF2DB19A0B9050BD66F4495AF6F37B3EC99677386F4C0408D4DFFB6E74238685DCDDB5uE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F5A9E4C1C79719D97BF33BC8C67CE54BA6CA3455DF0F9256696CD2A6F6646534F9B86BE23B7uA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F5A9E4C1C79719D97BF33BC8C67CE54BA6CA3455DF0F9256696CD2A6F6646534F9B86BF2BB7u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5A9E4C1C79719D97BF2DB19A0B9050BD66F4495AF6F37B3EC99677386F4C0408D4DFFB6E74238685DCDDB5uEF" TargetMode="External"/><Relationship Id="rId5" Type="http://schemas.openxmlformats.org/officeDocument/2006/relationships/settings" Target="settings.xml"/><Relationship Id="rId15" Type="http://schemas.openxmlformats.org/officeDocument/2006/relationships/hyperlink" Target="consultantplus://offline/ref=BF5A9E4C1C79719D97BF2DB19A0B9050BD66F4495AF6F37B3EC99677386F4C0408D4DFFB6E74238685DCDDB5uEF" TargetMode="External"/><Relationship Id="rId10" Type="http://schemas.openxmlformats.org/officeDocument/2006/relationships/hyperlink" Target="consultantplus://offline/ref=BF5A9E4C1C79719D97BF2DB19A0B9050BD66F4495AF6F37B3EC99677386F4C0408D4DFFB6E74238685DCDDB5uEF" TargetMode="External"/><Relationship Id="rId19"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F5A9E4C1C79719D97BF2DB19A0B9050BD66F4495AF6F37B3EC99677386F4C0408D4DFFB6E74238685DCDCB5u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72D60-CE79-43D4-8034-DAD7DE5C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7142</Words>
  <Characters>40711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47</cp:revision>
  <cp:lastPrinted>2024-06-26T12:52:00Z</cp:lastPrinted>
  <dcterms:created xsi:type="dcterms:W3CDTF">2017-08-17T06:52:00Z</dcterms:created>
  <dcterms:modified xsi:type="dcterms:W3CDTF">2024-06-26T14:03:00Z</dcterms:modified>
</cp:coreProperties>
</file>