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2" w:rsidRPr="00DB6562" w:rsidRDefault="00E91825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-138430</wp:posOffset>
            </wp:positionV>
            <wp:extent cx="685800" cy="844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</w:t>
      </w:r>
      <w:r>
        <w:rPr>
          <w:b/>
        </w:rPr>
        <w:br w:type="textWrapping" w:clear="all"/>
      </w:r>
      <w:r w:rsidRPr="00DB6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91825" w:rsidRPr="00DB6562" w:rsidRDefault="00366022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 w:rsidR="00E91825" w:rsidRPr="00DB656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0153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91825" w:rsidRPr="00DB6562" w:rsidRDefault="00E91825" w:rsidP="00DB6562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65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100" w:rsidRPr="00DB6562" w:rsidRDefault="00A10100" w:rsidP="00DB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25" w:rsidRPr="00E91825" w:rsidRDefault="00E91825" w:rsidP="00E9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825" w:rsidRPr="00E91825" w:rsidRDefault="00E91825" w:rsidP="00E91825">
      <w:pPr>
        <w:pStyle w:val="1"/>
        <w:jc w:val="left"/>
        <w:rPr>
          <w:u w:val="single"/>
        </w:rPr>
      </w:pPr>
      <w:r w:rsidRPr="00E91825">
        <w:rPr>
          <w:u w:val="single"/>
        </w:rPr>
        <w:t>От</w:t>
      </w:r>
      <w:r w:rsidR="005B0027">
        <w:rPr>
          <w:u w:val="single"/>
        </w:rPr>
        <w:t xml:space="preserve"> 13.02</w:t>
      </w:r>
      <w:r w:rsidR="00E60D72">
        <w:rPr>
          <w:u w:val="single"/>
        </w:rPr>
        <w:t>.202</w:t>
      </w:r>
      <w:r w:rsidR="0030153F">
        <w:rPr>
          <w:u w:val="single"/>
        </w:rPr>
        <w:t>3</w:t>
      </w:r>
      <w:r w:rsidR="005B0027">
        <w:rPr>
          <w:u w:val="single"/>
        </w:rPr>
        <w:t xml:space="preserve"> </w:t>
      </w:r>
      <w:r w:rsidRPr="00E91825">
        <w:rPr>
          <w:u w:val="single"/>
        </w:rPr>
        <w:t xml:space="preserve">№ </w:t>
      </w:r>
      <w:r w:rsidR="005B0027">
        <w:rPr>
          <w:u w:val="single"/>
        </w:rPr>
        <w:t>86</w:t>
      </w:r>
    </w:p>
    <w:p w:rsidR="00E91825" w:rsidRDefault="00E91825" w:rsidP="00DB656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60D72">
        <w:rPr>
          <w:rFonts w:ascii="Times New Roman" w:hAnsi="Times New Roman" w:cs="Times New Roman"/>
        </w:rPr>
        <w:t xml:space="preserve">             </w:t>
      </w:r>
      <w:r w:rsidRPr="00E60D72">
        <w:rPr>
          <w:rFonts w:ascii="Times New Roman" w:hAnsi="Times New Roman" w:cs="Times New Roman"/>
          <w:sz w:val="20"/>
        </w:rPr>
        <w:t>с. Шуйское</w:t>
      </w:r>
    </w:p>
    <w:p w:rsidR="00DB6562" w:rsidRPr="00E60D72" w:rsidRDefault="00DB6562" w:rsidP="00DB656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5"/>
        <w:tblW w:w="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27"/>
      </w:tblGrid>
      <w:tr w:rsidR="00E91825" w:rsidTr="00A10100">
        <w:tc>
          <w:tcPr>
            <w:tcW w:w="3794" w:type="dxa"/>
          </w:tcPr>
          <w:p w:rsidR="005B0027" w:rsidRDefault="00E91825" w:rsidP="00E9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2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634A2">
              <w:rPr>
                <w:rFonts w:ascii="Times New Roman" w:hAnsi="Times New Roman" w:cs="Times New Roman"/>
                <w:sz w:val="28"/>
                <w:szCs w:val="28"/>
              </w:rPr>
              <w:t>внесении изменения</w:t>
            </w:r>
            <w:r w:rsidR="00301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027" w:rsidRDefault="0030153F" w:rsidP="00E91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</w:t>
            </w:r>
          </w:p>
          <w:p w:rsidR="00E91825" w:rsidRPr="00E91825" w:rsidRDefault="0030153F" w:rsidP="00E9182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25.01.2023 № 48</w:t>
            </w:r>
          </w:p>
          <w:p w:rsidR="00E91825" w:rsidRDefault="00E91825" w:rsidP="00E91825">
            <w:pPr>
              <w:jc w:val="both"/>
            </w:pPr>
          </w:p>
        </w:tc>
        <w:tc>
          <w:tcPr>
            <w:tcW w:w="4927" w:type="dxa"/>
          </w:tcPr>
          <w:p w:rsidR="00E91825" w:rsidRDefault="00E91825" w:rsidP="00E91825">
            <w:pPr>
              <w:jc w:val="both"/>
            </w:pPr>
          </w:p>
        </w:tc>
      </w:tr>
    </w:tbl>
    <w:p w:rsidR="004C63BB" w:rsidRDefault="00E91825" w:rsidP="00DB6562">
      <w:pPr>
        <w:spacing w:after="0" w:line="240" w:lineRule="auto"/>
        <w:jc w:val="both"/>
        <w:rPr>
          <w:sz w:val="28"/>
          <w:szCs w:val="28"/>
        </w:rPr>
      </w:pPr>
      <w:r w:rsidRPr="00AF3B8E">
        <w:t xml:space="preserve"> </w:t>
      </w:r>
      <w:r w:rsidRPr="008A35B1">
        <w:rPr>
          <w:szCs w:val="28"/>
        </w:rPr>
        <w:t xml:space="preserve"> </w:t>
      </w:r>
    </w:p>
    <w:p w:rsidR="004C63BB" w:rsidRDefault="004C63BB" w:rsidP="00E60D72">
      <w:pPr>
        <w:pStyle w:val="ConsPlusNormal"/>
        <w:ind w:firstLine="709"/>
        <w:jc w:val="both"/>
        <w:rPr>
          <w:sz w:val="28"/>
          <w:szCs w:val="28"/>
        </w:rPr>
      </w:pPr>
    </w:p>
    <w:p w:rsidR="00E60D72" w:rsidRDefault="00E60D72" w:rsidP="005B0027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B0027">
        <w:rPr>
          <w:sz w:val="28"/>
          <w:szCs w:val="28"/>
        </w:rPr>
        <w:t xml:space="preserve">округа </w:t>
      </w:r>
      <w:r w:rsidRPr="00F64E43">
        <w:rPr>
          <w:b/>
          <w:sz w:val="28"/>
          <w:szCs w:val="28"/>
        </w:rPr>
        <w:t>ПОСТАНОВЛЯЕТ:</w:t>
      </w:r>
    </w:p>
    <w:p w:rsidR="005B0027" w:rsidRPr="00F64E43" w:rsidRDefault="005B0027" w:rsidP="005B0027">
      <w:pPr>
        <w:pStyle w:val="ConsPlusNormal"/>
        <w:jc w:val="both"/>
        <w:rPr>
          <w:b/>
          <w:sz w:val="28"/>
          <w:szCs w:val="28"/>
        </w:rPr>
      </w:pPr>
    </w:p>
    <w:p w:rsidR="00815E40" w:rsidRDefault="004C63BB" w:rsidP="00E60D72">
      <w:pPr>
        <w:pStyle w:val="ConsPlusNormal"/>
        <w:ind w:firstLine="709"/>
        <w:jc w:val="both"/>
        <w:rPr>
          <w:sz w:val="28"/>
          <w:szCs w:val="28"/>
        </w:rPr>
      </w:pPr>
      <w:r w:rsidRPr="00E60D72">
        <w:rPr>
          <w:sz w:val="28"/>
          <w:szCs w:val="28"/>
        </w:rPr>
        <w:t xml:space="preserve">1. </w:t>
      </w:r>
      <w:r w:rsidR="00366022">
        <w:rPr>
          <w:sz w:val="28"/>
          <w:szCs w:val="28"/>
        </w:rPr>
        <w:t xml:space="preserve">Внести </w:t>
      </w:r>
      <w:r w:rsidR="00F0598F">
        <w:rPr>
          <w:sz w:val="28"/>
          <w:szCs w:val="28"/>
        </w:rPr>
        <w:t xml:space="preserve">следующее </w:t>
      </w:r>
      <w:r w:rsidR="00366022">
        <w:rPr>
          <w:sz w:val="28"/>
          <w:szCs w:val="28"/>
        </w:rPr>
        <w:t>изменение</w:t>
      </w:r>
      <w:r w:rsidR="0030153F">
        <w:rPr>
          <w:sz w:val="28"/>
          <w:szCs w:val="28"/>
        </w:rPr>
        <w:t xml:space="preserve"> в</w:t>
      </w:r>
      <w:r w:rsidR="00C634A2">
        <w:rPr>
          <w:sz w:val="28"/>
          <w:szCs w:val="28"/>
        </w:rPr>
        <w:t xml:space="preserve"> </w:t>
      </w:r>
      <w:r w:rsidR="00815E40">
        <w:rPr>
          <w:sz w:val="28"/>
          <w:szCs w:val="28"/>
        </w:rPr>
        <w:t xml:space="preserve">состав Комиссии администрации округа по соблюдению требований </w:t>
      </w:r>
      <w:r w:rsidR="00815E40" w:rsidRPr="00E60D72">
        <w:rPr>
          <w:sz w:val="28"/>
          <w:szCs w:val="28"/>
        </w:rPr>
        <w:t>к служебному поведению муниципальных служащих</w:t>
      </w:r>
      <w:r w:rsidR="00366022">
        <w:rPr>
          <w:sz w:val="28"/>
          <w:szCs w:val="28"/>
        </w:rPr>
        <w:t xml:space="preserve"> и</w:t>
      </w:r>
      <w:r w:rsidR="00366022" w:rsidRPr="00E60D72">
        <w:rPr>
          <w:sz w:val="28"/>
          <w:szCs w:val="28"/>
        </w:rPr>
        <w:t xml:space="preserve"> уре</w:t>
      </w:r>
      <w:r w:rsidR="00366022">
        <w:rPr>
          <w:sz w:val="28"/>
          <w:szCs w:val="28"/>
        </w:rPr>
        <w:t>гулированию конфликта интересов,</w:t>
      </w:r>
      <w:r w:rsidR="00815E40">
        <w:rPr>
          <w:sz w:val="28"/>
          <w:szCs w:val="28"/>
        </w:rPr>
        <w:t xml:space="preserve"> утвержденного</w:t>
      </w:r>
      <w:r w:rsidR="00815E40" w:rsidRPr="00E60D72">
        <w:rPr>
          <w:sz w:val="28"/>
          <w:szCs w:val="28"/>
        </w:rPr>
        <w:t xml:space="preserve"> </w:t>
      </w:r>
      <w:r w:rsidR="00C634A2">
        <w:rPr>
          <w:sz w:val="28"/>
          <w:szCs w:val="28"/>
        </w:rPr>
        <w:t>постановление</w:t>
      </w:r>
      <w:r w:rsidR="00815E40">
        <w:rPr>
          <w:sz w:val="28"/>
          <w:szCs w:val="28"/>
        </w:rPr>
        <w:t>м администрации округа</w:t>
      </w:r>
      <w:r w:rsidR="00C634A2">
        <w:rPr>
          <w:sz w:val="28"/>
          <w:szCs w:val="28"/>
        </w:rPr>
        <w:t xml:space="preserve"> от 25.01.2023 № 48 «О комиссии</w:t>
      </w:r>
      <w:r w:rsidR="0030153F">
        <w:rPr>
          <w:sz w:val="28"/>
          <w:szCs w:val="28"/>
        </w:rPr>
        <w:t xml:space="preserve"> по </w:t>
      </w:r>
      <w:r w:rsidRPr="00E60D72">
        <w:rPr>
          <w:sz w:val="28"/>
          <w:szCs w:val="28"/>
        </w:rPr>
        <w:t>соблюдению требований к служебному поведению муниципальных служащих и уре</w:t>
      </w:r>
      <w:r w:rsidR="0030153F">
        <w:rPr>
          <w:sz w:val="28"/>
          <w:szCs w:val="28"/>
        </w:rPr>
        <w:t>гулиров</w:t>
      </w:r>
      <w:r w:rsidR="00815E40">
        <w:rPr>
          <w:sz w:val="28"/>
          <w:szCs w:val="28"/>
        </w:rPr>
        <w:t>анию конфликта интересов»:</w:t>
      </w:r>
    </w:p>
    <w:p w:rsidR="004C63BB" w:rsidRPr="00E60D72" w:rsidRDefault="00815E40" w:rsidP="00815E4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634A2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слова: «Артюгина Н.П. – консультант отдела организационно-контрольной и кадровой работы администрации округа,</w:t>
      </w:r>
      <w:r w:rsidRPr="00815E40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Комиссии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словами: «Лихачева И.А.-</w:t>
      </w:r>
      <w:r w:rsidR="0036602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организационно-контрольной и кадровой работы администрации округа, секретарь Комиссии</w:t>
      </w:r>
      <w:proofErr w:type="gramStart"/>
      <w:r w:rsidR="00366022">
        <w:rPr>
          <w:sz w:val="28"/>
          <w:szCs w:val="28"/>
        </w:rPr>
        <w:t>.».</w:t>
      </w:r>
      <w:proofErr w:type="gramEnd"/>
    </w:p>
    <w:p w:rsidR="004C63BB" w:rsidRPr="00E60D72" w:rsidRDefault="00366022" w:rsidP="00E60D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63BB" w:rsidRPr="00E60D72">
        <w:rPr>
          <w:sz w:val="28"/>
          <w:szCs w:val="28"/>
        </w:rPr>
        <w:t>. Настоящее постановле</w:t>
      </w:r>
      <w:r>
        <w:rPr>
          <w:sz w:val="28"/>
          <w:szCs w:val="28"/>
        </w:rPr>
        <w:t>ние вступает в силу с 9</w:t>
      </w:r>
      <w:r w:rsidR="004C63BB" w:rsidRPr="00E6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4C63BB" w:rsidRPr="00E60D72">
        <w:rPr>
          <w:sz w:val="28"/>
          <w:szCs w:val="28"/>
        </w:rPr>
        <w:t>2023 года.</w:t>
      </w:r>
    </w:p>
    <w:p w:rsidR="00DB6562" w:rsidRDefault="00F0598F" w:rsidP="00DB65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63BB" w:rsidRPr="00E60D72">
        <w:rPr>
          <w:sz w:val="28"/>
          <w:szCs w:val="28"/>
        </w:rPr>
        <w:t xml:space="preserve">. </w:t>
      </w:r>
      <w:r w:rsidR="004C63BB" w:rsidRPr="00A10100">
        <w:rPr>
          <w:sz w:val="28"/>
          <w:szCs w:val="28"/>
        </w:rPr>
        <w:t xml:space="preserve">Настоящее постановление подлежит размещению на </w:t>
      </w:r>
      <w:r w:rsidR="00366022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Междуреченского муниципального </w:t>
      </w:r>
      <w:r w:rsidR="00366022">
        <w:rPr>
          <w:sz w:val="28"/>
          <w:szCs w:val="28"/>
        </w:rPr>
        <w:t>округа в информационно-телекоммуникационной сети «Интернет».</w:t>
      </w:r>
    </w:p>
    <w:p w:rsidR="00DB6562" w:rsidRDefault="00DB6562" w:rsidP="00DB6562">
      <w:pPr>
        <w:pStyle w:val="ConsPlusNormal"/>
        <w:jc w:val="both"/>
        <w:rPr>
          <w:sz w:val="28"/>
          <w:szCs w:val="28"/>
        </w:rPr>
      </w:pPr>
    </w:p>
    <w:p w:rsidR="009662BE" w:rsidRDefault="009662BE" w:rsidP="00DB6562">
      <w:pPr>
        <w:pStyle w:val="ConsPlusNormal"/>
        <w:jc w:val="both"/>
        <w:rPr>
          <w:sz w:val="28"/>
          <w:szCs w:val="28"/>
        </w:rPr>
      </w:pPr>
    </w:p>
    <w:p w:rsidR="009662BE" w:rsidRDefault="009662BE" w:rsidP="00DB6562">
      <w:pPr>
        <w:pStyle w:val="ConsPlusNormal"/>
        <w:jc w:val="both"/>
        <w:rPr>
          <w:sz w:val="28"/>
          <w:szCs w:val="28"/>
        </w:rPr>
      </w:pPr>
    </w:p>
    <w:p w:rsidR="00B65E39" w:rsidRDefault="00366022" w:rsidP="00DB656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А.А. Титов</w:t>
      </w: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E60D72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366022" w:rsidRDefault="00366022" w:rsidP="00F136FB">
      <w:pPr>
        <w:pStyle w:val="ConsPlusNormal"/>
        <w:outlineLvl w:val="0"/>
        <w:rPr>
          <w:sz w:val="28"/>
          <w:szCs w:val="28"/>
        </w:rPr>
      </w:pPr>
      <w:bookmarkStart w:id="0" w:name="_GoBack"/>
      <w:bookmarkEnd w:id="0"/>
    </w:p>
    <w:sectPr w:rsidR="00366022" w:rsidSect="00DB6562">
      <w:pgSz w:w="11906" w:h="16838"/>
      <w:pgMar w:top="567" w:right="851" w:bottom="90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60" w:rsidRDefault="00C23D60" w:rsidP="007C530C">
      <w:pPr>
        <w:spacing w:after="0" w:line="240" w:lineRule="auto"/>
      </w:pPr>
      <w:r>
        <w:separator/>
      </w:r>
    </w:p>
  </w:endnote>
  <w:endnote w:type="continuationSeparator" w:id="0">
    <w:p w:rsidR="00C23D60" w:rsidRDefault="00C23D60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60" w:rsidRDefault="00C23D60" w:rsidP="007C530C">
      <w:pPr>
        <w:spacing w:after="0" w:line="240" w:lineRule="auto"/>
      </w:pPr>
      <w:r>
        <w:separator/>
      </w:r>
    </w:p>
  </w:footnote>
  <w:footnote w:type="continuationSeparator" w:id="0">
    <w:p w:rsidR="00C23D60" w:rsidRDefault="00C23D60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3BB"/>
    <w:rsid w:val="000D5C77"/>
    <w:rsid w:val="00154930"/>
    <w:rsid w:val="0019468D"/>
    <w:rsid w:val="001A6550"/>
    <w:rsid w:val="00272CB5"/>
    <w:rsid w:val="002B157B"/>
    <w:rsid w:val="002D096F"/>
    <w:rsid w:val="0030153F"/>
    <w:rsid w:val="00314D17"/>
    <w:rsid w:val="00315AB4"/>
    <w:rsid w:val="00366022"/>
    <w:rsid w:val="003661E9"/>
    <w:rsid w:val="003D4E78"/>
    <w:rsid w:val="0046335D"/>
    <w:rsid w:val="004C250F"/>
    <w:rsid w:val="004C63BB"/>
    <w:rsid w:val="004E38F3"/>
    <w:rsid w:val="005A3419"/>
    <w:rsid w:val="005B0027"/>
    <w:rsid w:val="00605CBA"/>
    <w:rsid w:val="006302D2"/>
    <w:rsid w:val="007C530C"/>
    <w:rsid w:val="00815E40"/>
    <w:rsid w:val="00836B9B"/>
    <w:rsid w:val="00852827"/>
    <w:rsid w:val="0091317D"/>
    <w:rsid w:val="0096065E"/>
    <w:rsid w:val="009622B6"/>
    <w:rsid w:val="00964A45"/>
    <w:rsid w:val="009662BE"/>
    <w:rsid w:val="009A126D"/>
    <w:rsid w:val="009E132F"/>
    <w:rsid w:val="00A10100"/>
    <w:rsid w:val="00A422D9"/>
    <w:rsid w:val="00AD1DF0"/>
    <w:rsid w:val="00B65E39"/>
    <w:rsid w:val="00BA2620"/>
    <w:rsid w:val="00BF5346"/>
    <w:rsid w:val="00C23D60"/>
    <w:rsid w:val="00C634A2"/>
    <w:rsid w:val="00CE5CAD"/>
    <w:rsid w:val="00CE6303"/>
    <w:rsid w:val="00D318AD"/>
    <w:rsid w:val="00DB6562"/>
    <w:rsid w:val="00DC1E99"/>
    <w:rsid w:val="00DD461E"/>
    <w:rsid w:val="00DF6823"/>
    <w:rsid w:val="00E143A4"/>
    <w:rsid w:val="00E60D72"/>
    <w:rsid w:val="00E70EC6"/>
    <w:rsid w:val="00E91825"/>
    <w:rsid w:val="00ED1C2E"/>
    <w:rsid w:val="00ED3769"/>
    <w:rsid w:val="00F0598F"/>
    <w:rsid w:val="00F136FB"/>
    <w:rsid w:val="00F16299"/>
    <w:rsid w:val="00F251B1"/>
    <w:rsid w:val="00F64E43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0C"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562"/>
  </w:style>
  <w:style w:type="paragraph" w:styleId="a8">
    <w:name w:val="footer"/>
    <w:basedOn w:val="a"/>
    <w:link w:val="a9"/>
    <w:uiPriority w:val="99"/>
    <w:semiHidden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Кадры</cp:lastModifiedBy>
  <cp:revision>11</cp:revision>
  <cp:lastPrinted>2023-02-14T05:16:00Z</cp:lastPrinted>
  <dcterms:created xsi:type="dcterms:W3CDTF">2022-12-08T11:32:00Z</dcterms:created>
  <dcterms:modified xsi:type="dcterms:W3CDTF">2024-04-25T09:05:00Z</dcterms:modified>
</cp:coreProperties>
</file>