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FE22BC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255401" w:rsidRPr="00B90EFF" w:rsidRDefault="00255401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12293B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255401">
        <w:rPr>
          <w:rFonts w:ascii="Times New Roman" w:hAnsi="Times New Roman"/>
          <w:sz w:val="28"/>
          <w:szCs w:val="28"/>
          <w:u w:val="single"/>
        </w:rPr>
        <w:t>27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255401">
        <w:rPr>
          <w:rFonts w:ascii="Times New Roman" w:hAnsi="Times New Roman"/>
          <w:sz w:val="28"/>
          <w:szCs w:val="28"/>
          <w:u w:val="single"/>
        </w:rPr>
        <w:t>04.</w:t>
      </w:r>
      <w:r w:rsidR="000A1776">
        <w:rPr>
          <w:rFonts w:ascii="Times New Roman" w:hAnsi="Times New Roman"/>
          <w:sz w:val="28"/>
          <w:szCs w:val="28"/>
          <w:u w:val="single"/>
        </w:rPr>
        <w:t>202</w:t>
      </w:r>
      <w:r w:rsidR="002B5652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255401">
        <w:rPr>
          <w:rFonts w:ascii="Times New Roman" w:hAnsi="Times New Roman"/>
          <w:sz w:val="28"/>
          <w:szCs w:val="28"/>
          <w:u w:val="single"/>
        </w:rPr>
        <w:t xml:space="preserve"> 275</w:t>
      </w:r>
    </w:p>
    <w:p w:rsidR="000A1776" w:rsidRPr="0012293B" w:rsidRDefault="00255401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776" w:rsidRPr="0012293B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0A1776" w:rsidRDefault="000A1776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</w:t>
      </w:r>
      <w:r w:rsidR="00CE7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CE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2DC">
        <w:rPr>
          <w:rFonts w:ascii="Times New Roman" w:hAnsi="Times New Roman"/>
          <w:sz w:val="28"/>
          <w:szCs w:val="28"/>
        </w:rPr>
        <w:t>49</w:t>
      </w:r>
      <w:r w:rsidR="00CF5FA9">
        <w:rPr>
          <w:rFonts w:ascii="Times New Roman" w:hAnsi="Times New Roman"/>
          <w:sz w:val="28"/>
          <w:szCs w:val="28"/>
        </w:rPr>
        <w:t>0</w:t>
      </w:r>
    </w:p>
    <w:p w:rsidR="000E35FB" w:rsidRPr="000E35FB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программе«Развитие культуры и туризма</w:t>
      </w:r>
    </w:p>
    <w:p w:rsidR="000E35FB" w:rsidRPr="00B90EFF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3F7285">
        <w:rPr>
          <w:rFonts w:ascii="Times New Roman" w:hAnsi="Times New Roman"/>
          <w:sz w:val="28"/>
          <w:szCs w:val="28"/>
        </w:rPr>
        <w:t>округа</w:t>
      </w:r>
      <w:r w:rsidR="00471AE6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0A1776" w:rsidP="0012293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 </w:t>
      </w:r>
      <w:r>
        <w:rPr>
          <w:rFonts w:ascii="Times New Roman" w:hAnsi="Times New Roman"/>
          <w:sz w:val="28"/>
          <w:szCs w:val="28"/>
        </w:rPr>
        <w:t xml:space="preserve">и туризма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B37398">
        <w:rPr>
          <w:rFonts w:ascii="Times New Roman" w:hAnsi="Times New Roman"/>
          <w:sz w:val="28"/>
          <w:szCs w:val="28"/>
        </w:rPr>
        <w:t xml:space="preserve">ом </w:t>
      </w:r>
      <w:r w:rsidR="0039166A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490</w:t>
      </w:r>
      <w:r w:rsidR="000E35FB">
        <w:rPr>
          <w:rFonts w:ascii="Times New Roman" w:hAnsi="Times New Roman"/>
          <w:sz w:val="28"/>
          <w:szCs w:val="28"/>
        </w:rPr>
        <w:t>,</w:t>
      </w:r>
      <w:r w:rsidR="0087111D" w:rsidRPr="00B90EFF">
        <w:rPr>
          <w:rFonts w:ascii="Times New Roman" w:hAnsi="Times New Roman"/>
          <w:sz w:val="28"/>
          <w:szCs w:val="28"/>
        </w:rPr>
        <w:t xml:space="preserve"> изменения</w:t>
      </w:r>
      <w:r w:rsidR="0087111D">
        <w:rPr>
          <w:rFonts w:ascii="Times New Roman" w:hAnsi="Times New Roman"/>
          <w:sz w:val="28"/>
          <w:szCs w:val="28"/>
        </w:rPr>
        <w:t xml:space="preserve">, изложив ее в новой редакции согласно </w:t>
      </w:r>
      <w:r w:rsidR="000E35FB">
        <w:rPr>
          <w:rFonts w:ascii="Times New Roman" w:hAnsi="Times New Roman"/>
          <w:sz w:val="28"/>
          <w:szCs w:val="28"/>
        </w:rPr>
        <w:t>П</w:t>
      </w:r>
      <w:r w:rsidR="00566B2A">
        <w:rPr>
          <w:rFonts w:ascii="Times New Roman" w:hAnsi="Times New Roman"/>
          <w:sz w:val="28"/>
          <w:szCs w:val="28"/>
        </w:rPr>
        <w:t>риложению к настоящему постановлению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87111D" w:rsidRDefault="0012293B" w:rsidP="0012293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812E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FE22BC">
        <w:rPr>
          <w:rFonts w:ascii="Times New Roman" w:hAnsi="Times New Roman"/>
          <w:color w:val="000000"/>
          <w:sz w:val="28"/>
          <w:szCs w:val="28"/>
        </w:rPr>
        <w:t>округа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FE22BC">
        <w:rPr>
          <w:rFonts w:ascii="Times New Roman" w:hAnsi="Times New Roman"/>
          <w:sz w:val="28"/>
          <w:szCs w:val="28"/>
        </w:rPr>
        <w:t>Л.А. Фокину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2C75A1" w:rsidRDefault="0012293B" w:rsidP="0012293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3F728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 в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5FB" w:rsidRDefault="000E35F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</w:t>
      </w:r>
    </w:p>
    <w:p w:rsidR="0087111D" w:rsidRDefault="000E35F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0510C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округа                  </w:t>
      </w:r>
      <w:r w:rsidR="002554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С.Н. Киселёв</w:t>
      </w: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15ADF" w:rsidRDefault="000E35FB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к постановлению</w:t>
      </w:r>
    </w:p>
    <w:p w:rsidR="0087111D" w:rsidRPr="00715ADF" w:rsidRDefault="00814CB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 xml:space="preserve">от </w:t>
      </w:r>
      <w:r w:rsidR="00255401">
        <w:rPr>
          <w:rFonts w:ascii="Times New Roman" w:hAnsi="Times New Roman"/>
          <w:sz w:val="24"/>
          <w:szCs w:val="24"/>
        </w:rPr>
        <w:t>27.04.2024</w:t>
      </w:r>
      <w:r w:rsidRPr="00715ADF">
        <w:rPr>
          <w:rFonts w:ascii="Times New Roman" w:hAnsi="Times New Roman"/>
          <w:sz w:val="24"/>
          <w:szCs w:val="24"/>
        </w:rPr>
        <w:t xml:space="preserve"> №</w:t>
      </w:r>
      <w:r w:rsidR="00255401">
        <w:rPr>
          <w:rFonts w:ascii="Times New Roman" w:hAnsi="Times New Roman"/>
          <w:sz w:val="24"/>
          <w:szCs w:val="24"/>
        </w:rPr>
        <w:t xml:space="preserve"> 275</w:t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«Утверждена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Постановлением</w:t>
      </w:r>
    </w:p>
    <w:p w:rsidR="0087111D" w:rsidRPr="00715ADF" w:rsidRDefault="00715ADF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а</w:t>
      </w:r>
      <w:r w:rsidR="0087111D" w:rsidRPr="00715ADF">
        <w:rPr>
          <w:rFonts w:ascii="Times New Roman" w:hAnsi="Times New Roman"/>
          <w:sz w:val="24"/>
          <w:szCs w:val="24"/>
        </w:rPr>
        <w:t xml:space="preserve">дминистрации </w:t>
      </w:r>
      <w:r w:rsidR="00C913FB">
        <w:rPr>
          <w:rFonts w:ascii="Times New Roman" w:hAnsi="Times New Roman"/>
          <w:sz w:val="24"/>
          <w:szCs w:val="24"/>
        </w:rPr>
        <w:t>района</w:t>
      </w:r>
    </w:p>
    <w:p w:rsidR="0087111D" w:rsidRPr="00715ADF" w:rsidRDefault="00BD5513" w:rsidP="00BD5513">
      <w:pPr>
        <w:ind w:right="-59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41A">
        <w:rPr>
          <w:rFonts w:ascii="Times New Roman" w:hAnsi="Times New Roman"/>
          <w:sz w:val="24"/>
          <w:szCs w:val="24"/>
        </w:rPr>
        <w:t xml:space="preserve">                     </w:t>
      </w:r>
      <w:r w:rsidR="00814CBD">
        <w:rPr>
          <w:rFonts w:ascii="Times New Roman" w:hAnsi="Times New Roman"/>
          <w:sz w:val="24"/>
          <w:szCs w:val="24"/>
        </w:rPr>
        <w:t xml:space="preserve">от </w:t>
      </w:r>
      <w:r w:rsidR="0070510C">
        <w:rPr>
          <w:rFonts w:ascii="Times New Roman" w:hAnsi="Times New Roman"/>
          <w:sz w:val="24"/>
          <w:szCs w:val="24"/>
        </w:rPr>
        <w:t>26</w:t>
      </w:r>
      <w:r w:rsidR="00814CBD">
        <w:rPr>
          <w:rFonts w:ascii="Times New Roman" w:hAnsi="Times New Roman"/>
          <w:sz w:val="24"/>
          <w:szCs w:val="24"/>
        </w:rPr>
        <w:t>.</w:t>
      </w:r>
      <w:r w:rsidR="0070510C">
        <w:rPr>
          <w:rFonts w:ascii="Times New Roman" w:hAnsi="Times New Roman"/>
          <w:sz w:val="24"/>
          <w:szCs w:val="24"/>
        </w:rPr>
        <w:t>10</w:t>
      </w:r>
      <w:r w:rsidR="00715ADF" w:rsidRPr="00715ADF">
        <w:rPr>
          <w:rFonts w:ascii="Times New Roman" w:hAnsi="Times New Roman"/>
          <w:sz w:val="24"/>
          <w:szCs w:val="24"/>
        </w:rPr>
        <w:t>.202</w:t>
      </w:r>
      <w:r w:rsidR="0070510C">
        <w:rPr>
          <w:rFonts w:ascii="Times New Roman" w:hAnsi="Times New Roman"/>
          <w:sz w:val="24"/>
          <w:szCs w:val="24"/>
        </w:rPr>
        <w:t>2</w:t>
      </w:r>
      <w:r w:rsidR="00715ADF" w:rsidRPr="00715ADF">
        <w:rPr>
          <w:rFonts w:ascii="Times New Roman" w:hAnsi="Times New Roman"/>
          <w:sz w:val="24"/>
          <w:szCs w:val="24"/>
        </w:rPr>
        <w:t xml:space="preserve"> №</w:t>
      </w:r>
      <w:r w:rsidR="00255401">
        <w:rPr>
          <w:rFonts w:ascii="Times New Roman" w:hAnsi="Times New Roman"/>
          <w:sz w:val="24"/>
          <w:szCs w:val="24"/>
        </w:rPr>
        <w:t xml:space="preserve"> </w:t>
      </w:r>
      <w:r w:rsidR="0070510C">
        <w:rPr>
          <w:rFonts w:ascii="Times New Roman" w:hAnsi="Times New Roman"/>
          <w:sz w:val="24"/>
          <w:szCs w:val="24"/>
        </w:rPr>
        <w:t>490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Default="00CF5FA9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И</w:t>
      </w:r>
      <w:r w:rsidR="0087111D" w:rsidRPr="00F03383">
        <w:rPr>
          <w:rFonts w:ascii="Times New Roman" w:hAnsi="Times New Roman"/>
          <w:b/>
          <w:sz w:val="28"/>
          <w:szCs w:val="28"/>
        </w:rPr>
        <w:t xml:space="preserve">ТУРИЗМАВ МЕЖДУРЕЧЕНСКОМ МУНИЦИПАЛЬНОМ ОКРУГЕ 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НА 2023-202</w:t>
      </w:r>
      <w:r w:rsidR="00903028"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DA7832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87111D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Междуреченского</w:t>
      </w:r>
    </w:p>
    <w:p w:rsidR="0087111D" w:rsidRPr="002E7A4B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Ответственный за разработку:</w:t>
      </w:r>
    </w:p>
    <w:p w:rsidR="0087111D" w:rsidRPr="00DA7832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7111D" w:rsidRPr="00DA7832">
        <w:rPr>
          <w:rFonts w:ascii="Times New Roman" w:hAnsi="Times New Roman"/>
          <w:sz w:val="28"/>
          <w:szCs w:val="28"/>
        </w:rPr>
        <w:t>отдел</w:t>
      </w:r>
      <w:r w:rsidR="0087111D">
        <w:rPr>
          <w:rFonts w:ascii="Times New Roman" w:hAnsi="Times New Roman"/>
          <w:sz w:val="28"/>
          <w:szCs w:val="28"/>
        </w:rPr>
        <w:t>а</w:t>
      </w:r>
      <w:r w:rsidR="0087111D" w:rsidRPr="00DA7832">
        <w:rPr>
          <w:rFonts w:ascii="Times New Roman" w:hAnsi="Times New Roman"/>
          <w:sz w:val="28"/>
          <w:szCs w:val="28"/>
        </w:rPr>
        <w:t xml:space="preserve"> культуры,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87111D" w:rsidRPr="00BD5513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87111D" w:rsidRPr="00DA7832">
        <w:rPr>
          <w:rFonts w:ascii="Times New Roman" w:hAnsi="Times New Roman"/>
          <w:sz w:val="28"/>
          <w:szCs w:val="28"/>
        </w:rPr>
        <w:t xml:space="preserve">, тел. </w:t>
      </w:r>
      <w:r w:rsidR="0087111D" w:rsidRPr="00BD5513">
        <w:rPr>
          <w:rFonts w:ascii="Times New Roman" w:hAnsi="Times New Roman"/>
          <w:sz w:val="28"/>
          <w:szCs w:val="28"/>
        </w:rPr>
        <w:t>(817 49) 2-18-31</w:t>
      </w: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BD5513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BD551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BD5513">
        <w:rPr>
          <w:rFonts w:ascii="Times New Roman" w:hAnsi="Times New Roman"/>
          <w:sz w:val="28"/>
          <w:szCs w:val="28"/>
        </w:rPr>
        <w:t>_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BD5513">
        <w:rPr>
          <w:rFonts w:ascii="Times New Roman" w:hAnsi="Times New Roman"/>
          <w:sz w:val="28"/>
          <w:szCs w:val="28"/>
        </w:rPr>
        <w:t>@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BD5513">
        <w:rPr>
          <w:rFonts w:ascii="Times New Roman" w:hAnsi="Times New Roman"/>
          <w:sz w:val="28"/>
          <w:szCs w:val="28"/>
        </w:rPr>
        <w:t>.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</w:t>
      </w:r>
      <w:r w:rsidR="00BD551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С.Н. </w:t>
      </w:r>
      <w:r w:rsidRPr="0087111D">
        <w:rPr>
          <w:rFonts w:ascii="Times New Roman" w:hAnsi="Times New Roman"/>
          <w:color w:val="000000"/>
          <w:sz w:val="28"/>
          <w:szCs w:val="28"/>
        </w:rPr>
        <w:t>Киселёв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КУЛЬТУРЫ И </w:t>
      </w:r>
      <w:r w:rsidRPr="00F03383">
        <w:rPr>
          <w:rFonts w:ascii="Times New Roman" w:hAnsi="Times New Roman"/>
          <w:b/>
          <w:sz w:val="28"/>
          <w:szCs w:val="28"/>
        </w:rPr>
        <w:t>ТУРИЗМАВ МЕЖДУРЕЧЕНСКОМ МУНИЦИПАЛЬНОМ ОКРУГЕ НА 2023-202</w:t>
      </w:r>
      <w:r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F69E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4"/>
      </w:tblGrid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музейного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библиотечного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образования в сфере культуры и искусства»;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«Обеспечение культурно-досуговой деятельности»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«Развитие туризма в Междуреченском муниципальном округе»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обеспечение доступа населения в организациикультуры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риобщение населения к культурным традициям, ценностями нормам, комплексное развитие туризма</w:t>
            </w:r>
            <w:r>
              <w:t xml:space="preserve">. 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34" w:type="dxa"/>
          </w:tcPr>
          <w:p w:rsidR="0087111D" w:rsidRPr="00DF69EF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прав граждан на 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 жизни и доступ к 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 информации;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развитиятуризма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Основные целевые показатели и индикаторы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посещений организаций культуры поотношению к уровню 2010 года;</w:t>
            </w:r>
          </w:p>
          <w:p w:rsidR="0087111D" w:rsidRPr="00DF69EF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отремонтированных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с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обственности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534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и внебюджетных источников: </w:t>
            </w:r>
            <w:r w:rsidR="002B565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67702">
              <w:rPr>
                <w:rFonts w:ascii="Times New Roman" w:hAnsi="Times New Roman"/>
                <w:sz w:val="28"/>
                <w:szCs w:val="28"/>
              </w:rPr>
              <w:t>7</w:t>
            </w:r>
            <w:r w:rsidR="002B5652">
              <w:rPr>
                <w:rFonts w:ascii="Times New Roman" w:hAnsi="Times New Roman"/>
                <w:sz w:val="28"/>
                <w:szCs w:val="28"/>
              </w:rPr>
              <w:t>5</w:t>
            </w:r>
            <w:r w:rsidR="00A67702">
              <w:rPr>
                <w:rFonts w:ascii="Times New Roman" w:hAnsi="Times New Roman"/>
                <w:sz w:val="28"/>
                <w:szCs w:val="28"/>
              </w:rPr>
              <w:t> 1</w:t>
            </w:r>
            <w:r w:rsidR="002B5652">
              <w:rPr>
                <w:rFonts w:ascii="Times New Roman" w:hAnsi="Times New Roman"/>
                <w:sz w:val="28"/>
                <w:szCs w:val="28"/>
              </w:rPr>
              <w:t>42</w:t>
            </w:r>
            <w:r w:rsidR="00A67702">
              <w:rPr>
                <w:rFonts w:ascii="Times New Roman" w:hAnsi="Times New Roman"/>
                <w:sz w:val="28"/>
                <w:szCs w:val="28"/>
              </w:rPr>
              <w:t>,</w:t>
            </w:r>
            <w:r w:rsidR="002B5652">
              <w:rPr>
                <w:rFonts w:ascii="Times New Roman" w:hAnsi="Times New Roman"/>
                <w:sz w:val="28"/>
                <w:szCs w:val="28"/>
              </w:rPr>
              <w:t>5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0432C5">
              <w:rPr>
                <w:rFonts w:ascii="Times New Roman" w:hAnsi="Times New Roman"/>
                <w:sz w:val="28"/>
                <w:szCs w:val="28"/>
              </w:rPr>
              <w:t>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1028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36846,8</w:t>
            </w:r>
            <w:r w:rsidRPr="00CF5FA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45419,8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2B5652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33106,9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34441,2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E950E6">
              <w:rPr>
                <w:rFonts w:ascii="Times New Roman" w:hAnsi="Times New Roman"/>
                <w:sz w:val="28"/>
                <w:szCs w:val="28"/>
              </w:rPr>
              <w:t xml:space="preserve">34 441,2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905,0 тыс. руб.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905,0 тыс. руб.</w:t>
            </w:r>
          </w:p>
        </w:tc>
      </w:tr>
      <w:tr w:rsidR="0087111D" w:rsidRPr="00DA7832" w:rsidTr="0012293B">
        <w:trPr>
          <w:trHeight w:val="840"/>
        </w:trPr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посещений организацийкультуры по отношению к уровню 2010 года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95,3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%;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 до15 %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F69E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ества </w:t>
            </w:r>
            <w:proofErr w:type="spellStart"/>
            <w:proofErr w:type="gramStart"/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отремонти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рованных</w:t>
            </w:r>
            <w:proofErr w:type="spellEnd"/>
            <w:proofErr w:type="gramEnd"/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 культуры,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 в сферекультуры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 единиц;</w:t>
            </w:r>
          </w:p>
        </w:tc>
      </w:tr>
    </w:tbl>
    <w:p w:rsidR="0087111D" w:rsidRPr="0027139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 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настоящее время работают три учреждения культуры районного уровня: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», МБУК «Междуреченский художественно-краеведческий музей», 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Pr="0094176F">
        <w:rPr>
          <w:rFonts w:ascii="Times New Roman" w:hAnsi="Times New Roman"/>
          <w:sz w:val="28"/>
          <w:szCs w:val="28"/>
        </w:rPr>
        <w:t xml:space="preserve"> «Центр культурн</w:t>
      </w:r>
      <w:r>
        <w:rPr>
          <w:rFonts w:ascii="Times New Roman" w:hAnsi="Times New Roman"/>
          <w:sz w:val="28"/>
          <w:szCs w:val="28"/>
        </w:rPr>
        <w:t xml:space="preserve">ого развития», </w:t>
      </w:r>
      <w:r w:rsidRPr="0094176F">
        <w:rPr>
          <w:rFonts w:ascii="Times New Roman" w:hAnsi="Times New Roman"/>
          <w:sz w:val="28"/>
          <w:szCs w:val="28"/>
        </w:rPr>
        <w:t>одно учреждение дополнительного образования: МБУ ДО «Ш</w:t>
      </w:r>
      <w:r>
        <w:rPr>
          <w:rFonts w:ascii="Times New Roman" w:hAnsi="Times New Roman"/>
          <w:sz w:val="28"/>
          <w:szCs w:val="28"/>
        </w:rPr>
        <w:t>уйская детская школа искусств».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EF">
        <w:rPr>
          <w:rFonts w:ascii="Times New Roman" w:hAnsi="Times New Roman"/>
          <w:sz w:val="28"/>
          <w:szCs w:val="28"/>
        </w:rPr>
        <w:t>Основными направлениями деятельности учреждений культуры</w:t>
      </w:r>
      <w:r w:rsidRPr="0094176F">
        <w:rPr>
          <w:rFonts w:ascii="Times New Roman" w:hAnsi="Times New Roman"/>
          <w:sz w:val="28"/>
          <w:szCs w:val="28"/>
        </w:rPr>
        <w:t xml:space="preserve"> являются: нравственно – патриотическое, эстетическое воспитание, организация культурно – массовой работы среди населения, развитие художественной самодеятельности, народных и  культурных традиций, работа с детьми и подростками.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На базе учреждений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действует 98 клубных формирования, в которых участвуют более 936 человек, из них детей и </w:t>
      </w:r>
      <w:r w:rsidRPr="0094176F">
        <w:rPr>
          <w:rFonts w:ascii="Times New Roman" w:hAnsi="Times New Roman"/>
          <w:sz w:val="28"/>
          <w:szCs w:val="28"/>
        </w:rPr>
        <w:lastRenderedPageBreak/>
        <w:t>подростков, принимающих участие в творческих мероприятиях, 263 человек</w:t>
      </w:r>
      <w:r>
        <w:rPr>
          <w:rFonts w:ascii="Times New Roman" w:hAnsi="Times New Roman"/>
          <w:sz w:val="28"/>
          <w:szCs w:val="28"/>
        </w:rPr>
        <w:t>а</w:t>
      </w:r>
      <w:r w:rsidRPr="0094176F">
        <w:rPr>
          <w:rFonts w:ascii="Times New Roman" w:hAnsi="Times New Roman"/>
          <w:sz w:val="28"/>
          <w:szCs w:val="28"/>
        </w:rPr>
        <w:t>, детей, принимающих участие в конкурсах и фестивалях, 75 человек.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15ADF">
        <w:rPr>
          <w:rFonts w:ascii="Times New Roman" w:hAnsi="Times New Roman"/>
          <w:sz w:val="28"/>
          <w:szCs w:val="28"/>
        </w:rPr>
        <w:t>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="00715A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Центр культурного развития» </w:t>
      </w:r>
      <w:r w:rsidRPr="0094176F">
        <w:rPr>
          <w:rFonts w:ascii="Times New Roman" w:hAnsi="Times New Roman"/>
          <w:sz w:val="28"/>
          <w:szCs w:val="28"/>
        </w:rPr>
        <w:t xml:space="preserve">успешно работает 1 народный самодеятельный коллектив - вокальный ансамбль «Купава», количество участников данного ансамбля 6 человек.      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Клубные учреждения являются основными хранителями песенных, танцевальных и музыкальных традиций.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Учреждения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совершенствуют формы и методы своей работы, </w:t>
      </w:r>
      <w:r>
        <w:rPr>
          <w:rFonts w:ascii="Times New Roman" w:hAnsi="Times New Roman"/>
          <w:sz w:val="28"/>
          <w:szCs w:val="28"/>
        </w:rPr>
        <w:t>целенаправленно приобщают молоде</w:t>
      </w:r>
      <w:r w:rsidRPr="0094176F">
        <w:rPr>
          <w:rFonts w:ascii="Times New Roman" w:hAnsi="Times New Roman"/>
          <w:sz w:val="28"/>
          <w:szCs w:val="28"/>
        </w:rPr>
        <w:t xml:space="preserve">жь к истокам народной культуры, нравственно – эстетическим ценностям. Самой массовой формой проведения  досуговых мероприятий в районе стали традиционные фестивали народного творчества, праздники сел и деревень. Большой популярностью у жителей района пользуются ставшие традиционными массовые мероприятия: «Песни над Сухоной», «Прощай, Масленица», День Победы, День защиты детей, День молодежи, День района, «Родники российских деревень» и многие другие.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Коллективы</w:t>
      </w:r>
      <w:r w:rsidRPr="0094176F">
        <w:rPr>
          <w:rFonts w:ascii="Times New Roman" w:hAnsi="Times New Roman"/>
          <w:sz w:val="28"/>
          <w:szCs w:val="28"/>
        </w:rPr>
        <w:t xml:space="preserve"> художественной самодеятельности принимают активное участие в областных конкурсах и праздниках.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A67702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сохранена и стабильно развивается система детского дополнительного образования, в которую вхо</w:t>
      </w:r>
      <w:r>
        <w:rPr>
          <w:rFonts w:ascii="Times New Roman" w:hAnsi="Times New Roman"/>
          <w:sz w:val="28"/>
          <w:szCs w:val="28"/>
        </w:rPr>
        <w:t>дит и МБУ ДО</w:t>
      </w:r>
      <w:r w:rsidRPr="0094176F">
        <w:rPr>
          <w:rFonts w:ascii="Times New Roman" w:hAnsi="Times New Roman"/>
          <w:sz w:val="28"/>
          <w:szCs w:val="28"/>
        </w:rPr>
        <w:t xml:space="preserve"> «Шуйская детская школа искусств».  Это учреждение  призвано приобщать своих воспитанников к художественному наследию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, области, давать детям эстетическое воспитание. Учащиеся школы вырабатывают навыки воспроизводить и выражать через искусство собственное видение красоты окружающего мира. Новое время предъявляет новые, более высокие требования к преподаванию: профессионализм, требовательность к себе, к своим ученикам, умение заинтересовать детей своим предметом.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школе работают три отделения: музыкальное, художес</w:t>
      </w:r>
      <w:r>
        <w:rPr>
          <w:rFonts w:ascii="Times New Roman" w:hAnsi="Times New Roman"/>
          <w:sz w:val="28"/>
          <w:szCs w:val="28"/>
        </w:rPr>
        <w:t>твенное и хореографическое. Веде</w:t>
      </w:r>
      <w:r w:rsidRPr="0094176F">
        <w:rPr>
          <w:rFonts w:ascii="Times New Roman" w:hAnsi="Times New Roman"/>
          <w:sz w:val="28"/>
          <w:szCs w:val="28"/>
        </w:rPr>
        <w:t>тся обучение по классам фортепиано, баяна, домры, балалайки. Всего в школе обучается 9</w:t>
      </w:r>
      <w:r w:rsidR="0070510C">
        <w:rPr>
          <w:rFonts w:ascii="Times New Roman" w:hAnsi="Times New Roman"/>
          <w:sz w:val="28"/>
          <w:szCs w:val="28"/>
        </w:rPr>
        <w:t>1</w:t>
      </w:r>
      <w:r w:rsidRPr="0094176F">
        <w:rPr>
          <w:rFonts w:ascii="Times New Roman" w:hAnsi="Times New Roman"/>
          <w:sz w:val="28"/>
          <w:szCs w:val="28"/>
        </w:rPr>
        <w:t xml:space="preserve"> человек. Дети являются неизменными участниками областных и районных мероприятий. Выступления воспитанников школы искусств на </w:t>
      </w:r>
      <w:r w:rsidR="0070510C">
        <w:rPr>
          <w:rFonts w:ascii="Times New Roman" w:hAnsi="Times New Roman"/>
          <w:sz w:val="28"/>
          <w:szCs w:val="28"/>
        </w:rPr>
        <w:t>окружных</w:t>
      </w:r>
      <w:r w:rsidRPr="0094176F">
        <w:rPr>
          <w:rFonts w:ascii="Times New Roman" w:hAnsi="Times New Roman"/>
          <w:sz w:val="28"/>
          <w:szCs w:val="28"/>
        </w:rPr>
        <w:t>, областных фестивалях отмечаются грамотами и дипломами различных степеней.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последовательно реализуется политика поддержки и развития библиотечного и информационного обслуживания всех групп населения.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объединены в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». Общее число библиотек – 11. Основные задачи в работе библиотеки связаны с удовлетворением информационных потребностей читателя, отражающих образовательный, досуговый, производственный, воспитательный интерес.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 ежегодно обслуживают около 4648  пользователей.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работают с читателями целенаправленно и планово. Используются все формы и методы работы по привлечению в библиотеки всех социальных групп населения. Большую часть читателей составляют студенты, школьники, пенсионеры. Особое внимание би</w:t>
      </w:r>
      <w:r>
        <w:rPr>
          <w:rFonts w:ascii="Times New Roman" w:hAnsi="Times New Roman"/>
          <w:sz w:val="28"/>
          <w:szCs w:val="28"/>
        </w:rPr>
        <w:t>блиотеки уделяют работе с молоде</w:t>
      </w:r>
      <w:r w:rsidRPr="0094176F">
        <w:rPr>
          <w:rFonts w:ascii="Times New Roman" w:hAnsi="Times New Roman"/>
          <w:sz w:val="28"/>
          <w:szCs w:val="28"/>
        </w:rPr>
        <w:t>жью, неполными и неблагополучными семьями, ветеранами и инвалидами.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lastRenderedPageBreak/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ставят перед собой задачу развиваться как информационный и досуговый центр. Тактика решения стратегической задачи включает создание библиотечного пространства, повышение рейтинга библиотечной профессии, установление творческих контактов и взаимосвязей с клубными учреждениями, музеями, школами, районной газетой «Междуречье».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Библиотека ставит перед собой задачу – предоставить населению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более широкий доступ к правовым, информационным ресурсам  области и района.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Одним из наиболее удачных направлений работы библиотек на селе считает</w:t>
      </w:r>
      <w:r>
        <w:rPr>
          <w:rFonts w:ascii="Times New Roman" w:hAnsi="Times New Roman"/>
          <w:sz w:val="28"/>
          <w:szCs w:val="28"/>
        </w:rPr>
        <w:t>ся краеведение. Плодотворно веде</w:t>
      </w:r>
      <w:r w:rsidRPr="0094176F">
        <w:rPr>
          <w:rFonts w:ascii="Times New Roman" w:hAnsi="Times New Roman"/>
          <w:sz w:val="28"/>
          <w:szCs w:val="28"/>
        </w:rPr>
        <w:t>тся работа по пропаганде здорового образа жизни, экологического  воспитания.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Привлечение читателей на мероприятия, усиление работы с читателями сельскохозяйственного комплекса, продолжение активной деятельности по сохранению традиций народной культуры – основные задачи библиотек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Так же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возрастает внимание к музейному делу. Экспозиционно-выставочная деятельность учреждения довольно разнообразна и насыщена, осуществляется как непосредственно в музейных помещениях, так и на открытых площадках, как на </w:t>
      </w:r>
      <w:r w:rsidR="0070510C">
        <w:rPr>
          <w:rFonts w:ascii="Times New Roman" w:hAnsi="Times New Roman"/>
          <w:sz w:val="28"/>
          <w:szCs w:val="28"/>
        </w:rPr>
        <w:t>окружном</w:t>
      </w:r>
      <w:r w:rsidRPr="0094176F">
        <w:rPr>
          <w:rFonts w:ascii="Times New Roman" w:hAnsi="Times New Roman"/>
          <w:sz w:val="28"/>
          <w:szCs w:val="28"/>
        </w:rPr>
        <w:t xml:space="preserve"> уровне, так и на зональном, региональном и межрегиональном. Кроме того, она удачно пересекается и тесно взаимосвязана с просветительскими мероприятиями, которые организовывал и в которых участвовал МБУК «Междуреченский художественно-краеведческий музей». Кроме того, работники музея проявляют себя не только в качестве организаторов и ответственных той или иной выставки, о которых выше сказано, но и при подготовке и проведении собственно того или иного праздника, презентации, театрализованного представления.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и туризма в </w:t>
      </w:r>
      <w:r w:rsidRPr="0094176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</w:t>
      </w:r>
      <w:r w:rsidRPr="0094176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Pr="0094176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4176F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94176F">
        <w:rPr>
          <w:rFonts w:ascii="Times New Roman" w:hAnsi="Times New Roman"/>
          <w:bCs/>
          <w:sz w:val="28"/>
          <w:szCs w:val="28"/>
        </w:rPr>
        <w:t xml:space="preserve"> годы» </w:t>
      </w:r>
      <w:r w:rsidRPr="0094176F">
        <w:rPr>
          <w:rFonts w:ascii="Times New Roman" w:hAnsi="Times New Roman"/>
          <w:sz w:val="28"/>
          <w:szCs w:val="28"/>
        </w:rPr>
        <w:t>является одним из основополагающих инструментов сохранения и развития культурного потенциала и сети учреждений культуры, стабилизации социально-экономической ситуации в отрасли.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 xml:space="preserve">В последние годы </w:t>
      </w:r>
      <w:r w:rsidRPr="0094176F">
        <w:rPr>
          <w:rFonts w:ascii="Times New Roman" w:hAnsi="Times New Roman"/>
          <w:sz w:val="28"/>
          <w:szCs w:val="28"/>
        </w:rPr>
        <w:t xml:space="preserve">культурнаяжизнь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6F">
        <w:rPr>
          <w:rFonts w:ascii="Times New Roman" w:hAnsi="Times New Roman"/>
          <w:sz w:val="28"/>
          <w:szCs w:val="28"/>
        </w:rPr>
        <w:t>наполнена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заметными событиями. Участники художественной самодеятельности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, учащиеся учебного заведения системы дополнительного образования принимают участие в областных творческих конкурсах, в том числе и регионального уровня. Проводятся крупномасштабные мероприятия с участием творческих коллективов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DF69E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то же время, несмотря на происходящие позитивные изменения, существуют факторы, затрудняющие дальнейшее развитие культуры  в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>: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-нехватка специалистов, имеющих специальное образование в сфере культуры, старение кадров;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-устаревшая материально-техническая база учреждений культуры вследствие недостаточного финансирования в </w:t>
      </w:r>
      <w:r>
        <w:rPr>
          <w:rFonts w:ascii="Times New Roman" w:hAnsi="Times New Roman"/>
          <w:sz w:val="28"/>
          <w:szCs w:val="28"/>
        </w:rPr>
        <w:t>течение нескольких десятков лет.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Решение задач и достижение главной</w:t>
      </w:r>
      <w:r>
        <w:rPr>
          <w:rFonts w:ascii="Times New Roman" w:hAnsi="Times New Roman"/>
          <w:sz w:val="28"/>
          <w:szCs w:val="28"/>
          <w:lang w:eastAsia="en-US"/>
        </w:rPr>
        <w:t>цели  программы позволит к 2027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году достигнуть следующих основных результатов: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lastRenderedPageBreak/>
        <w:t>-перевод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-широкое внедрение информационных технологий в сферу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-повышение качества  управления и эффективности расходования бюджетных средств;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-сохранение сети  муниципальных учреждений культуры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  <w:lang w:eastAsia="en-US"/>
        </w:rPr>
        <w:t>, создание условий, обеспечивающих равный и свободный доступ населения ко всему спектру культурных благ.</w:t>
      </w:r>
    </w:p>
    <w:p w:rsidR="0087111D" w:rsidRPr="00E8758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На сегодняшний день туризм в Междуреченском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- одно  из развивающихся направлений социально-экономической деятельности. Междуреченский район обладает богатым природным и культурно-историческим потенциалом, который включает основные достопримечательности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акапливается опыт работы по прие</w:t>
      </w:r>
      <w:r w:rsidRPr="00CF443E">
        <w:rPr>
          <w:rFonts w:ascii="Times New Roman" w:hAnsi="Times New Roman" w:cs="Times New Roman"/>
          <w:sz w:val="28"/>
          <w:szCs w:val="28"/>
        </w:rPr>
        <w:t xml:space="preserve">му туристов, имеются предприятия общественного питания, объекты организации досуга. Но до последних лет работа в сфере туризма не имела под собой организационной основы,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нет базового бюджетного учреждения, унитарного либо частного предприятия, для которых туристический бизнес был бы основным видом деятельности.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отрасли требует серье</w:t>
      </w:r>
      <w:r w:rsidRPr="00CF443E">
        <w:rPr>
          <w:rFonts w:ascii="Times New Roman" w:hAnsi="Times New Roman" w:cs="Times New Roman"/>
          <w:sz w:val="28"/>
          <w:szCs w:val="28"/>
        </w:rPr>
        <w:t>зных инвестиций в формирование туристской инфраструктуры, а именно: создание мест размещения, питания и отдыха туристов, благоустройство объектов посещения и осмотра, разработка новых туристических маршрутов. Необ</w:t>
      </w:r>
      <w:r>
        <w:rPr>
          <w:rFonts w:ascii="Times New Roman" w:hAnsi="Times New Roman" w:cs="Times New Roman"/>
          <w:sz w:val="28"/>
          <w:szCs w:val="28"/>
        </w:rPr>
        <w:t>ходимо внедрять новые формы прие</w:t>
      </w:r>
      <w:r w:rsidRPr="00CF443E">
        <w:rPr>
          <w:rFonts w:ascii="Times New Roman" w:hAnsi="Times New Roman" w:cs="Times New Roman"/>
          <w:sz w:val="28"/>
          <w:szCs w:val="28"/>
        </w:rPr>
        <w:t>ма туристов, обеспечить доступность действующих и перспективных туристических объектов, укрепление материальной базы принимающих организаций. Требуется расширение рекламно-информационной работы, создание координирующего органа (учреж</w:t>
      </w:r>
      <w:r>
        <w:rPr>
          <w:rFonts w:ascii="Times New Roman" w:hAnsi="Times New Roman" w:cs="Times New Roman"/>
          <w:sz w:val="28"/>
          <w:szCs w:val="28"/>
        </w:rPr>
        <w:t>дения). Эти меры позволят за сче</w:t>
      </w:r>
      <w:r w:rsidRPr="00CF443E">
        <w:rPr>
          <w:rFonts w:ascii="Times New Roman" w:hAnsi="Times New Roman" w:cs="Times New Roman"/>
          <w:sz w:val="28"/>
          <w:szCs w:val="28"/>
        </w:rPr>
        <w:t xml:space="preserve">т привлечения туристов в </w:t>
      </w:r>
      <w:r w:rsidR="0070510C">
        <w:rPr>
          <w:rFonts w:ascii="Times New Roman" w:hAnsi="Times New Roman"/>
          <w:sz w:val="28"/>
          <w:szCs w:val="28"/>
        </w:rPr>
        <w:t>округ</w:t>
      </w:r>
      <w:r w:rsidRPr="00CF443E">
        <w:rPr>
          <w:rFonts w:ascii="Times New Roman" w:hAnsi="Times New Roman" w:cs="Times New Roman"/>
          <w:sz w:val="28"/>
          <w:szCs w:val="28"/>
        </w:rPr>
        <w:t xml:space="preserve"> и роста ежегодного туристического потока создать новые рабочие места, обеспечить индивидуальную занятость населения, получить дополнительный доход учреждениям бюджетной сферы, торгующим и обслуживающим предприятиям. 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Оценка туристского рынка Междуреченского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 xml:space="preserve"> подтверждает возможности его широкого развития. Причинами достаточно скромного места на областном рынке туристских услуг в настоящее время являются, прежде </w:t>
      </w:r>
      <w:r w:rsidRPr="00CF443E">
        <w:rPr>
          <w:rFonts w:ascii="Times New Roman" w:hAnsi="Times New Roman" w:cs="Times New Roman"/>
          <w:sz w:val="28"/>
          <w:szCs w:val="28"/>
        </w:rPr>
        <w:lastRenderedPageBreak/>
        <w:t>всего, неразвитость современной инфраструктуры туризма, отсутствие специализированной службы в сфере туризма, нехватка квалифицированного персонала, способного удовлетворять требования современных туристов, плохие подъезды к туристическим объектам, отсутствие мест для размещения туристов.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Необходимо решать вопросы создания инфраструктуры для развития туризма современного уровня и достаточной конкурентоспособности, подготовки квалифицированных кадров, разработки разнообразных туристских маршрутов, программ, способных удовлетворить современного туриста, развития отраслей, сопутствующих туризму.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Задача данной программы заключается в том, чтобы, полноценно и рационально используя туристский потенциал района, сформировать интересный туристский продукт с дальнейшим выгодным его продвижением на рынке услуг, создать организационно-кадровые условия и материальную базу для дальнейшего развития туризма на территории Междуреченского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1E85">
        <w:rPr>
          <w:rFonts w:ascii="Times New Roman" w:hAnsi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87111D" w:rsidRPr="002C75A1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76F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в сфере реализации муниципальной программы, цели, задачи,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 xml:space="preserve">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10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DF69EF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исходя из положений вышеуказанных актов.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культуры </w:t>
      </w:r>
      <w:r w:rsidRPr="0094176F">
        <w:rPr>
          <w:rFonts w:ascii="Times New Roman" w:hAnsi="Times New Roman" w:cs="Times New Roman"/>
          <w:sz w:val="28"/>
          <w:szCs w:val="28"/>
        </w:rPr>
        <w:lastRenderedPageBreak/>
        <w:t>района состоят в: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создании условий для повышения качества и разнообразия услуг, предоставляемых учреждениями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сохранении и популяризации историко-культурного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повышении его туристской привлекательности;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совершенствовании организационных, экономических и правовых механизмов 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Целью муниципальной программы является сохранение и развитие культурного потенциала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  <w:lang w:eastAsia="en-US"/>
        </w:rPr>
        <w:t>.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участие в культурной жизни и пользование учреждениями культуры.</w:t>
      </w:r>
    </w:p>
    <w:p w:rsidR="0087111D" w:rsidRPr="00A2795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94176F">
        <w:rPr>
          <w:rFonts w:ascii="Times New Roman" w:hAnsi="Times New Roman"/>
          <w:bCs/>
          <w:sz w:val="28"/>
          <w:szCs w:val="28"/>
          <w:lang w:eastAsia="en-US"/>
        </w:rPr>
        <w:t>Реализация приоритетных направлений государственной политик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в сфере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 2027</w:t>
      </w:r>
      <w:r w:rsidRPr="0094176F">
        <w:rPr>
          <w:rFonts w:ascii="Times New Roman" w:hAnsi="Times New Roman"/>
          <w:bCs/>
          <w:sz w:val="28"/>
          <w:szCs w:val="28"/>
          <w:lang w:eastAsia="en-US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 - Федеральный </w:t>
      </w:r>
      <w:hyperlink r:id="rId11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в том числе сохранению и рациональному использованию культурного наследия и природного потенциала.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развитие туристской инфраструктуры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создание новых объектов показа;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увеличени</w:t>
      </w:r>
      <w:r>
        <w:rPr>
          <w:rFonts w:ascii="Times New Roman" w:hAnsi="Times New Roman" w:cs="Times New Roman"/>
          <w:sz w:val="28"/>
          <w:szCs w:val="28"/>
        </w:rPr>
        <w:t>е доходности мероприятий по прие</w:t>
      </w:r>
      <w:r w:rsidRPr="0094176F">
        <w:rPr>
          <w:rFonts w:ascii="Times New Roman" w:hAnsi="Times New Roman" w:cs="Times New Roman"/>
          <w:sz w:val="28"/>
          <w:szCs w:val="28"/>
        </w:rPr>
        <w:t>му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сохранение, преумножение и рациональное использование культурно-исторического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Срок реализации муниципальной программы: 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4176F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87111D" w:rsidRPr="0094176F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Включенные в муниципальную программу мероприятия сгруппированы в 5 подпрограмм, содержащие основные мероприятия, направленные на решение поставленных задач: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музейного дела» (приложение 1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библиотечного дела» (приложение 2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образования в сфере культуры и искусства» (приложение 3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bCs/>
          <w:sz w:val="28"/>
          <w:szCs w:val="28"/>
        </w:rPr>
        <w:t xml:space="preserve"> «Обеспечение культурно-досуговой деятельности»</w:t>
      </w:r>
      <w:r w:rsidRPr="00263DCA">
        <w:rPr>
          <w:rFonts w:ascii="Times New Roman" w:hAnsi="Times New Roman"/>
          <w:sz w:val="28"/>
          <w:szCs w:val="28"/>
        </w:rPr>
        <w:t xml:space="preserve"> (приложение 4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-«Развитие туризма «(приложение 5 к муниципальной программе).</w:t>
      </w:r>
    </w:p>
    <w:p w:rsidR="0087111D" w:rsidRPr="00263DCA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87111D" w:rsidRPr="00263DCA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E842CD">
        <w:rPr>
          <w:rFonts w:ascii="Times New Roman" w:hAnsi="Times New Roman"/>
          <w:sz w:val="28"/>
          <w:szCs w:val="28"/>
        </w:rPr>
        <w:t xml:space="preserve">: </w:t>
      </w:r>
      <w:r w:rsidR="002B5652">
        <w:rPr>
          <w:rFonts w:ascii="Times New Roman" w:hAnsi="Times New Roman"/>
          <w:sz w:val="28"/>
          <w:szCs w:val="28"/>
        </w:rPr>
        <w:t>175 142,5</w:t>
      </w:r>
      <w:r w:rsidR="002B5652" w:rsidRPr="00202683">
        <w:rPr>
          <w:rFonts w:ascii="Times New Roman" w:hAnsi="Times New Roman"/>
          <w:sz w:val="28"/>
          <w:szCs w:val="28"/>
        </w:rPr>
        <w:t>тыс</w:t>
      </w:r>
      <w:r w:rsidR="002B5652">
        <w:rPr>
          <w:rFonts w:ascii="Times New Roman" w:hAnsi="Times New Roman"/>
          <w:sz w:val="28"/>
          <w:szCs w:val="28"/>
        </w:rPr>
        <w:t>.</w:t>
      </w:r>
      <w:r w:rsidR="002B5652" w:rsidRPr="00202683">
        <w:rPr>
          <w:rFonts w:ascii="Times New Roman" w:hAnsi="Times New Roman"/>
          <w:sz w:val="28"/>
          <w:szCs w:val="28"/>
        </w:rPr>
        <w:t>руб</w:t>
      </w:r>
      <w:r w:rsidR="002B5652">
        <w:rPr>
          <w:rFonts w:ascii="Times New Roman" w:hAnsi="Times New Roman"/>
          <w:sz w:val="28"/>
          <w:szCs w:val="28"/>
        </w:rPr>
        <w:t>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310287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2B5652" w:rsidRPr="00202683" w:rsidRDefault="002B5652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36846,8</w:t>
      </w:r>
      <w:r w:rsidRPr="00CF5FA9">
        <w:rPr>
          <w:rFonts w:ascii="Times New Roman" w:hAnsi="Times New Roman"/>
          <w:sz w:val="28"/>
          <w:szCs w:val="28"/>
        </w:rPr>
        <w:t xml:space="preserve"> тыс.</w:t>
      </w:r>
      <w:r w:rsidRPr="00202683">
        <w:rPr>
          <w:rFonts w:ascii="Times New Roman" w:hAnsi="Times New Roman"/>
          <w:sz w:val="28"/>
          <w:szCs w:val="28"/>
        </w:rPr>
        <w:t xml:space="preserve"> руб.</w:t>
      </w:r>
    </w:p>
    <w:p w:rsidR="002B5652" w:rsidRPr="00202683" w:rsidRDefault="002B5652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45419,8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2B5652" w:rsidRPr="00202683" w:rsidRDefault="002B5652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33106,9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2B5652" w:rsidRPr="00202683" w:rsidRDefault="002B5652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34441,2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2B5652" w:rsidRDefault="002B5652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25327,8 тыс. руб.</w:t>
      </w:r>
    </w:p>
    <w:p w:rsidR="0087111D" w:rsidRPr="00202683" w:rsidRDefault="0087111D" w:rsidP="002B5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lastRenderedPageBreak/>
        <w:t xml:space="preserve">2026 – 905,0 тыс. руб.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905,0 тыс. руб.</w:t>
      </w: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>обеспечения мероприятий муниципальной программы осуществлялся с учетом изменений прогнозных объемов оказания муниципальными учреждениями района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87111D" w:rsidRPr="0094176F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94176F" w:rsidSect="00255401">
          <w:headerReference w:type="even" r:id="rId14"/>
          <w:headerReference w:type="default" r:id="rId15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целевых показателях  (индикатора) 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proofErr w:type="gramStart"/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доступа населения в организациикультуры, приобщение населения к культурным традициям, ценностями нормам, комплексное развитие туризма</w:t>
            </w:r>
          </w:p>
          <w:p w:rsidR="0087111D" w:rsidRPr="006C1E2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6C5D12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 граждан на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 и доступ к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уровню 2010 года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5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032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7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C17A2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отремонтированных 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сферекультуры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 отражает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уровню 2010 года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P=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/Nм2010+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/Nб2010+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P - 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/Nм2010 -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музеев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году/в 2010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/Nб2010 -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культурно-досугового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типа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Nцi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/Nц2010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данные  Росстата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рост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числа 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(нарастающим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итогом)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за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=(М+Б+КДУ+КДФ+ДШИ)/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(М2017+Б2017+КДУ2017+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КДФ2017+ДШИ2017)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- число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М, М2017 -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негосударственных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музейного типа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Б, Б2017 -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библиотек, в том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числе </w:t>
            </w:r>
            <w:proofErr w:type="spell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культурномассовых</w:t>
            </w:r>
            <w:proofErr w:type="spell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проводимых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библиотеках,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КДУ, КДУ2017 -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 клубов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домов культуры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КДФ, КДФ2017 -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участников клубных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формирований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ДШИ, ДШИ2017 -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учащихся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детских школ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по видам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7CD4">
              <w:rPr>
                <w:rFonts w:ascii="Times New Roman" w:hAnsi="Times New Roman"/>
                <w:sz w:val="28"/>
                <w:szCs w:val="28"/>
              </w:rPr>
              <w:t>№ 1-ДМШ</w:t>
            </w:r>
            <w:r>
              <w:rPr>
                <w:rFonts w:ascii="Times New Roman" w:hAnsi="Times New Roman"/>
                <w:sz w:val="28"/>
                <w:szCs w:val="28"/>
              </w:rPr>
              <w:t>, данные Росстата</w:t>
            </w:r>
          </w:p>
          <w:p w:rsidR="0087111D" w:rsidRPr="006D4998" w:rsidRDefault="0087111D" w:rsidP="0012293B">
            <w:pPr>
              <w:pStyle w:val="ConsPlusNormal"/>
              <w:ind w:firstLine="74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68" w:type="dxa"/>
          </w:tcPr>
          <w:p w:rsidR="0087111D" w:rsidRPr="00A1332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на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конец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tabs>
                <w:tab w:val="left" w:pos="675"/>
                <w:tab w:val="center" w:pos="1593"/>
                <w:tab w:val="left" w:pos="2295"/>
              </w:tabs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 = Ко1 + Ко2 +... + </w:t>
            </w:r>
            <w:proofErr w:type="spell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Коn</w:t>
            </w:r>
            <w:proofErr w:type="spell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 - сумма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объектов;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 xml:space="preserve">Ко1, Ко2, </w:t>
            </w:r>
            <w:proofErr w:type="spellStart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Коn</w:t>
            </w:r>
            <w:proofErr w:type="spellEnd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 xml:space="preserve"> -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отремонтированные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объекты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A64EC3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администрация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64EC3">
        <w:rPr>
          <w:rFonts w:ascii="Times New Roman" w:hAnsi="Times New Roman"/>
          <w:sz w:val="28"/>
          <w:szCs w:val="28"/>
        </w:rPr>
        <w:t>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1B009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87111D" w:rsidRPr="00DA7832" w:rsidTr="0012293B">
        <w:tc>
          <w:tcPr>
            <w:tcW w:w="7230" w:type="dxa"/>
          </w:tcPr>
          <w:p w:rsidR="0087111D" w:rsidRPr="00DA7832" w:rsidRDefault="0087111D" w:rsidP="0012293B">
            <w:pPr>
              <w:spacing w:after="0" w:line="240" w:lineRule="auto"/>
              <w:ind w:left="-34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87111D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ind w:left="2694" w:firstLine="24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2694" w:firstLine="2409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«Развитие музейного дела»</w:t>
      </w:r>
    </w:p>
    <w:p w:rsidR="0087111D" w:rsidRPr="00C93846" w:rsidRDefault="0087111D" w:rsidP="0087111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237" w:type="dxa"/>
          </w:tcPr>
          <w:p w:rsidR="0087111D" w:rsidRPr="00586CE5" w:rsidRDefault="0087111D" w:rsidP="001229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6CE5"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благоприятных условий для широкого доступа населения к имеющимся музейным  фондам;</w:t>
            </w:r>
          </w:p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условий для развития внутреннего и въездного туризма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обеспечение приема организованных туристских групп и экскурсантов на туристических маршрутах и объектах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237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-доля музейных предметов, представленных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 выставках, в экспозициях и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 общем количестве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 фонда учреждений;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виртуальных музеев;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количество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виртуальных музеев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ур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овень приема туристских групп по заявкам туроператоров на туристических маршрутах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4840"/>
        </w:trPr>
        <w:tc>
          <w:tcPr>
            <w:tcW w:w="3686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</w:t>
            </w:r>
            <w:r w:rsidR="001D0D47">
              <w:rPr>
                <w:rFonts w:ascii="Times New Roman" w:hAnsi="Times New Roman"/>
                <w:sz w:val="28"/>
                <w:szCs w:val="28"/>
              </w:rPr>
              <w:t>6</w:t>
            </w:r>
            <w:r w:rsidR="00DE5900">
              <w:rPr>
                <w:rFonts w:ascii="Times New Roman" w:hAnsi="Times New Roman"/>
                <w:sz w:val="28"/>
                <w:szCs w:val="28"/>
              </w:rPr>
              <w:t>8</w:t>
            </w:r>
            <w:r w:rsidR="00992DC9">
              <w:rPr>
                <w:rFonts w:ascii="Times New Roman" w:hAnsi="Times New Roman"/>
                <w:sz w:val="28"/>
                <w:szCs w:val="28"/>
              </w:rPr>
              <w:t>2</w:t>
            </w:r>
            <w:r w:rsidR="002B5652">
              <w:rPr>
                <w:rFonts w:ascii="Times New Roman" w:hAnsi="Times New Roman"/>
                <w:sz w:val="28"/>
                <w:szCs w:val="28"/>
              </w:rPr>
              <w:t>0</w:t>
            </w:r>
            <w:r w:rsidR="00942111">
              <w:rPr>
                <w:rFonts w:ascii="Times New Roman" w:hAnsi="Times New Roman"/>
                <w:sz w:val="28"/>
                <w:szCs w:val="28"/>
              </w:rPr>
              <w:t>,</w:t>
            </w:r>
            <w:r w:rsidR="001D0D47">
              <w:rPr>
                <w:rFonts w:ascii="Times New Roman" w:hAnsi="Times New Roman"/>
                <w:sz w:val="28"/>
                <w:szCs w:val="28"/>
              </w:rPr>
              <w:t>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9452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814CBD">
              <w:rPr>
                <w:rFonts w:ascii="Times New Roman" w:hAnsi="Times New Roman"/>
                <w:sz w:val="28"/>
                <w:szCs w:val="24"/>
              </w:rPr>
              <w:t>3010,1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4121,6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3051,6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FE014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Pr="00FE014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DA7832" w:rsidRDefault="0087111D" w:rsidP="00122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  <w:tr w:rsidR="0087111D" w:rsidRPr="00DA7832" w:rsidTr="0012293B">
        <w:trPr>
          <w:trHeight w:val="4017"/>
        </w:trPr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доли музейных предметов,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 зрителю на выставках,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 электронном виде, в общем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количестве предметов музейного фонда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 до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92,7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87111D" w:rsidRPr="00C93846" w:rsidRDefault="0087111D" w:rsidP="0012293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количества виртуальных музеев до 1 единиц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приема туристских групп по заявкам туроператоров на туристических маршрутах района, 100%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 1,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В структуру учреждений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85F67">
        <w:rPr>
          <w:rFonts w:ascii="Times New Roman" w:hAnsi="Times New Roman"/>
          <w:sz w:val="28"/>
          <w:szCs w:val="28"/>
        </w:rPr>
        <w:t xml:space="preserve"> входит одно учреждение, осуществляющее музейное обслуживание населения, – МБУК «Междуреченский художественно </w:t>
      </w:r>
      <w:r w:rsidR="00F530DD">
        <w:rPr>
          <w:rFonts w:ascii="Times New Roman" w:hAnsi="Times New Roman"/>
          <w:sz w:val="28"/>
          <w:szCs w:val="28"/>
        </w:rPr>
        <w:t xml:space="preserve">- </w:t>
      </w:r>
      <w:r w:rsidRPr="00A85F67">
        <w:rPr>
          <w:rFonts w:ascii="Times New Roman" w:hAnsi="Times New Roman"/>
          <w:sz w:val="28"/>
          <w:szCs w:val="28"/>
        </w:rPr>
        <w:t>краеведческий музей» (далее – музей).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Музей  является не только хранителем коллекций экспонатов, документов и важнейшей составляющей культурного потенциала территории, но и имеет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патриотическом воспитании граждан.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Основной фонд музея насчитывает </w:t>
      </w:r>
      <w:r w:rsidR="00F530DD">
        <w:rPr>
          <w:rFonts w:ascii="Times New Roman" w:hAnsi="Times New Roman"/>
          <w:sz w:val="28"/>
          <w:szCs w:val="28"/>
        </w:rPr>
        <w:t>5122</w:t>
      </w:r>
      <w:r w:rsidRPr="00A85F67">
        <w:rPr>
          <w:rFonts w:ascii="Times New Roman" w:hAnsi="Times New Roman"/>
          <w:sz w:val="28"/>
          <w:szCs w:val="28"/>
        </w:rPr>
        <w:t xml:space="preserve"> единиц</w:t>
      </w:r>
      <w:r w:rsidR="00F530DD">
        <w:rPr>
          <w:rFonts w:ascii="Times New Roman" w:hAnsi="Times New Roman"/>
          <w:sz w:val="28"/>
          <w:szCs w:val="28"/>
        </w:rPr>
        <w:t xml:space="preserve"> хранения</w:t>
      </w:r>
      <w:r w:rsidRPr="00A85F67">
        <w:rPr>
          <w:rFonts w:ascii="Times New Roman" w:hAnsi="Times New Roman"/>
          <w:sz w:val="28"/>
          <w:szCs w:val="28"/>
        </w:rPr>
        <w:t>, в том числ</w:t>
      </w:r>
      <w:r w:rsidR="00715ADF">
        <w:rPr>
          <w:rFonts w:ascii="Times New Roman" w:hAnsi="Times New Roman"/>
          <w:sz w:val="28"/>
          <w:szCs w:val="28"/>
        </w:rPr>
        <w:t xml:space="preserve">е фондовые коллекции живописи, </w:t>
      </w:r>
      <w:r w:rsidRPr="00A85F67">
        <w:rPr>
          <w:rFonts w:ascii="Times New Roman" w:hAnsi="Times New Roman"/>
          <w:sz w:val="28"/>
          <w:szCs w:val="28"/>
        </w:rPr>
        <w:t xml:space="preserve">ткани, дерева, металла, техники, фотографий и документов. Источником новых поступлений музейных экспонатов является </w:t>
      </w:r>
      <w:r w:rsidRPr="00A85F67">
        <w:rPr>
          <w:rFonts w:ascii="Times New Roman" w:hAnsi="Times New Roman"/>
          <w:sz w:val="28"/>
          <w:szCs w:val="28"/>
        </w:rPr>
        <w:lastRenderedPageBreak/>
        <w:t xml:space="preserve">дарение (не более 70 %). Остальные поступления музейных предметов обеспечиваются за счет экспедиционных сборов и закупок. Но грамотное и планомерное пополнение фондов затрудняется отсутствием гарантированного финансирования на комплектование новыми экспонатами. 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Идет процесс информатизации, в том числе</w:t>
      </w:r>
      <w:r w:rsidR="00715ADF">
        <w:rPr>
          <w:rFonts w:ascii="Times New Roman" w:hAnsi="Times New Roman"/>
          <w:sz w:val="28"/>
          <w:szCs w:val="28"/>
        </w:rPr>
        <w:t>автоматизации учетно-хранительн</w:t>
      </w:r>
      <w:r w:rsidRPr="00A85F67">
        <w:rPr>
          <w:rFonts w:ascii="Times New Roman" w:hAnsi="Times New Roman"/>
          <w:sz w:val="28"/>
          <w:szCs w:val="28"/>
        </w:rPr>
        <w:t xml:space="preserve">ой деятельности. Пополняется электронный каталог, насчитывающий уже </w:t>
      </w:r>
      <w:r w:rsidR="00F530DD">
        <w:rPr>
          <w:rFonts w:ascii="Times New Roman" w:hAnsi="Times New Roman"/>
          <w:sz w:val="28"/>
          <w:szCs w:val="28"/>
        </w:rPr>
        <w:t>4054</w:t>
      </w:r>
      <w:r w:rsidRPr="00A85F67">
        <w:rPr>
          <w:rFonts w:ascii="Times New Roman" w:hAnsi="Times New Roman"/>
          <w:sz w:val="28"/>
          <w:szCs w:val="28"/>
        </w:rPr>
        <w:t xml:space="preserve"> записей музейных предметов. Но планомерной работе препятствует постоянный выход из строя специального компьютерного оборудования, требующего ремонта в областном центре.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В музее регулярно проводятся экскурсии, массовые мероприятия, организуются выставки, реализуются различные образовательные и туристские программы и проекты. В настоящее время усилия коллектива музея направлены на развитие интерактивного звена экспозиций, пользующихся популярностью у различных категорий посетителей, благодаря чему посещаемость его в последние годы растет и составляет более </w:t>
      </w:r>
      <w:r w:rsidR="00A02CD8">
        <w:rPr>
          <w:rFonts w:ascii="Times New Roman" w:hAnsi="Times New Roman" w:cs="Times New Roman"/>
          <w:sz w:val="28"/>
          <w:szCs w:val="28"/>
        </w:rPr>
        <w:t>4199</w:t>
      </w:r>
      <w:r w:rsidRPr="00A85F67">
        <w:rPr>
          <w:rFonts w:ascii="Times New Roman" w:hAnsi="Times New Roman" w:cs="Times New Roman"/>
          <w:sz w:val="28"/>
          <w:szCs w:val="28"/>
        </w:rPr>
        <w:t xml:space="preserve"> посетителей в год. Наглядным примером этому служит интерактивная экспозиция «Как рубашка в поле выросла».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Музей играет большую роль в работе по приему посетителей на   туристическом маршруте «В гостях у Клюквы», который пользуется популярностью среди школьников областного центра. Программа маршрута включает посещение музея (интерактивная экскурсия «Как рубашка в поле выросла» и мастер-класс «Рисуем клюкву»). За период существования этого маршрута его посетило более 3200  человек, в том числе в 2020 году – 474 экскурсанта. С 2013 года работает новый маршрут «По святым местам Междуречья».  Подготовлен маршрут «Рубцов и Междуречье», по его программе прием экскурсантов организован с 2014 года.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В мероприятиях по развитию музейного дела в пределах выделенных бюджетных ассигнований осуществляется обеспечение сохранности 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5F67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1, цели, задачи, мероприятия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и сроки реализации подпрограммы 1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Приоритеты </w:t>
      </w:r>
      <w:r w:rsidRPr="00A85F67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A85F67">
        <w:rPr>
          <w:rFonts w:ascii="Times New Roman" w:hAnsi="Times New Roman"/>
          <w:sz w:val="28"/>
          <w:szCs w:val="28"/>
        </w:rPr>
        <w:t xml:space="preserve"> сфере музейного обслуживания населения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Вологодской области на 2021 - 2025 годы"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715ADF">
        <w:rPr>
          <w:rFonts w:ascii="Times New Roman" w:hAnsi="Times New Roman"/>
          <w:sz w:val="28"/>
          <w:szCs w:val="28"/>
        </w:rPr>
        <w:t>-  </w:t>
      </w:r>
      <w:hyperlink r:id="rId16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E942BB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9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A85F67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музейного обслуживания населения района и туризма состоят в: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музея, развития музейного фонда, его сохранения и пополнения;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переводе в электронный вид музейных фондов, создании инфраструктуры доступа населения к ним с использованием информационно-телекоммуникационной сети Интернет;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музейных продуктов и услуг;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-создание условий для организации внутреннего и въездного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Основной целью реализации подпрограммы 1 является создание благоприятных условий для широкого доступа населения к имеющимся музейным фондам, развития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приема организационных групп и экскурсантов на туристических маршрутах и объектах района.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цели и решения задач подпрограммы 1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выполнения муниципального задания музеем;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материально-техническое оснащение музея;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lastRenderedPageBreak/>
        <w:t>Реализация подпрограммы 1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A85F6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A85F6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подпрограммы 1, обоснование объема 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 подпрограммы 1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</w:t>
      </w:r>
      <w:r w:rsidRPr="00DA7832">
        <w:rPr>
          <w:rFonts w:ascii="Times New Roman" w:hAnsi="Times New Roman" w:cs="Times New Roman"/>
          <w:sz w:val="28"/>
          <w:szCs w:val="28"/>
        </w:rPr>
        <w:t xml:space="preserve"> обеспечения подпрограммы 1 базируется на имеющемся финансовом, организационном и кадровом потенциалах музея, а также на действующих муниципальных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1 предполагает финансирование за счет бюджетных ассигнований и внебюджетных источников: </w:t>
      </w:r>
      <w:r w:rsidR="00942111">
        <w:rPr>
          <w:rFonts w:ascii="Times New Roman" w:hAnsi="Times New Roman"/>
          <w:sz w:val="28"/>
          <w:szCs w:val="28"/>
        </w:rPr>
        <w:t>1</w:t>
      </w:r>
      <w:r w:rsidR="001D0D47">
        <w:rPr>
          <w:rFonts w:ascii="Times New Roman" w:hAnsi="Times New Roman"/>
          <w:sz w:val="28"/>
          <w:szCs w:val="28"/>
        </w:rPr>
        <w:t>6</w:t>
      </w:r>
      <w:r w:rsidR="00942111">
        <w:rPr>
          <w:rFonts w:ascii="Times New Roman" w:hAnsi="Times New Roman"/>
          <w:sz w:val="28"/>
          <w:szCs w:val="28"/>
        </w:rPr>
        <w:t> </w:t>
      </w:r>
      <w:r w:rsidR="00DE5900">
        <w:rPr>
          <w:rFonts w:ascii="Times New Roman" w:hAnsi="Times New Roman"/>
          <w:sz w:val="28"/>
          <w:szCs w:val="28"/>
        </w:rPr>
        <w:t>8</w:t>
      </w:r>
      <w:r w:rsidR="00992DC9">
        <w:rPr>
          <w:rFonts w:ascii="Times New Roman" w:hAnsi="Times New Roman"/>
          <w:sz w:val="28"/>
          <w:szCs w:val="28"/>
        </w:rPr>
        <w:t>20,</w:t>
      </w:r>
      <w:r w:rsidR="001D0D47">
        <w:rPr>
          <w:rFonts w:ascii="Times New Roman" w:hAnsi="Times New Roman"/>
          <w:sz w:val="28"/>
          <w:szCs w:val="28"/>
        </w:rPr>
        <w:t>7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87111D" w:rsidRPr="00202683" w:rsidTr="0012293B">
        <w:trPr>
          <w:trHeight w:val="3326"/>
        </w:trPr>
        <w:tc>
          <w:tcPr>
            <w:tcW w:w="9923" w:type="dxa"/>
          </w:tcPr>
          <w:p w:rsidR="0087111D" w:rsidRPr="00202683" w:rsidRDefault="00942111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2DC9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992DC9">
              <w:rPr>
                <w:rFonts w:ascii="Times New Roman" w:hAnsi="Times New Roman"/>
                <w:sz w:val="28"/>
                <w:szCs w:val="24"/>
              </w:rPr>
              <w:t>3010,1</w:t>
            </w:r>
            <w:r w:rsidR="00992DC9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4"/>
              </w:rPr>
              <w:t>4121,6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4"/>
              </w:rPr>
              <w:t>3051,6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11D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</w:tbl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 xml:space="preserve"> обеспечение реализации подпрограммы 1 за счет средств бюджета района и внебюджетных источников приведено в приложении 1 к подпрограмме 1.</w:t>
      </w:r>
    </w:p>
    <w:p w:rsidR="0087111D" w:rsidRPr="00DA7832" w:rsidRDefault="0087111D" w:rsidP="0087111D">
      <w:pPr>
        <w:tabs>
          <w:tab w:val="center" w:pos="4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2 к подпрограмме 1.</w:t>
      </w:r>
      <w:r w:rsidRPr="00DA7832">
        <w:rPr>
          <w:rFonts w:ascii="Times New Roman" w:hAnsi="Times New Roman"/>
          <w:sz w:val="28"/>
          <w:szCs w:val="28"/>
        </w:rPr>
        <w:tab/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 подпрограммы 1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334" w:type="dxa"/>
            <w:gridSpan w:val="10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условий для широкого доступа населения к имеющимся музейным  фондам</w:t>
            </w:r>
          </w:p>
          <w:p w:rsidR="0087111D" w:rsidRPr="00C55E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увеличение количества оказываемых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04187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B1F64">
              <w:rPr>
                <w:rFonts w:ascii="Times New Roman" w:hAnsi="Times New Roman" w:cs="Times New Roman"/>
                <w:bCs/>
                <w:sz w:val="28"/>
                <w:szCs w:val="28"/>
              </w:rPr>
              <w:t>91.8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92.1</w:t>
            </w:r>
          </w:p>
        </w:tc>
        <w:tc>
          <w:tcPr>
            <w:tcW w:w="1156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92.4</w:t>
            </w:r>
          </w:p>
        </w:tc>
        <w:tc>
          <w:tcPr>
            <w:tcW w:w="1032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условий для развития внутреннего и въездного туризма</w:t>
            </w:r>
          </w:p>
          <w:p w:rsidR="0087111D" w:rsidRPr="00C55E7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C93846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C51B75" w:rsidRDefault="0087111D" w:rsidP="0087111D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993"/>
        <w:gridCol w:w="2551"/>
        <w:gridCol w:w="1418"/>
        <w:gridCol w:w="2126"/>
        <w:gridCol w:w="2268"/>
        <w:gridCol w:w="2487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и методологические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пояснения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кцелевому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показателю (индикатору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9120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09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долю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ППВ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Г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Ф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 - доля 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 - музейный фонд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(ед.)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ПВ 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на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экспозициях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(ед.);ПГК - 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Госкаталоге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33AB3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8-НК, годовой информационно-аналитический отчет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(действующих)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выставок,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коллекций,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 версий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несуществующих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 и др.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областных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музеях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 - число музеев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2713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показатель характеризует прием туристических групп по заявкам туроператоров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за отчетный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t>годовой информационно-аналитический отчет</w:t>
            </w:r>
          </w:p>
        </w:tc>
      </w:tr>
    </w:tbl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692750" w:rsidRDefault="0087111D" w:rsidP="0087111D">
      <w:pPr>
        <w:pStyle w:val="ConsPlusNormal"/>
        <w:numPr>
          <w:ilvl w:val="0"/>
          <w:numId w:val="28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1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715A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>Обеспечение выполнения муниципального задания</w:t>
      </w:r>
      <w:r w:rsidRPr="005A28DC">
        <w:rPr>
          <w:rFonts w:ascii="Times New Roman" w:hAnsi="Times New Roman"/>
          <w:sz w:val="28"/>
          <w:szCs w:val="28"/>
        </w:rPr>
        <w:t xml:space="preserve"> музея</w:t>
      </w:r>
      <w:r w:rsidR="00715ADF">
        <w:rPr>
          <w:rFonts w:ascii="Times New Roman" w:hAnsi="Times New Roman"/>
          <w:sz w:val="28"/>
          <w:szCs w:val="28"/>
        </w:rPr>
        <w:t xml:space="preserve">»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111D" w:rsidRPr="00E84283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публичный показ музейных предметов, музейных коллекций (в стационарныхусловиях);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изучение, обеспечение физического сохранения и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музейных предметов, музейных коллекций;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создание экспозиций (выставок) музеев, организация выездных выставок;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7832">
        <w:rPr>
          <w:rFonts w:ascii="Times New Roman" w:hAnsi="Times New Roman"/>
          <w:sz w:val="28"/>
          <w:szCs w:val="28"/>
        </w:rPr>
        <w:t>рганизация и проведение социально значимых мероп</w:t>
      </w:r>
      <w:r>
        <w:rPr>
          <w:rFonts w:ascii="Times New Roman" w:hAnsi="Times New Roman"/>
          <w:sz w:val="28"/>
          <w:szCs w:val="28"/>
        </w:rPr>
        <w:t>риятий и мероприятий по туризму;</w:t>
      </w:r>
    </w:p>
    <w:p w:rsidR="0087111D" w:rsidRPr="005A28DC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</w:t>
      </w:r>
      <w:r>
        <w:rPr>
          <w:rFonts w:ascii="Times New Roman" w:hAnsi="Times New Roman" w:cs="Times New Roman"/>
          <w:color w:val="000000"/>
          <w:sz w:val="28"/>
          <w:szCs w:val="28"/>
        </w:rPr>
        <w:t>валидов.</w:t>
      </w:r>
    </w:p>
    <w:p w:rsidR="0087111D" w:rsidRPr="005A28DC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1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 1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7832">
        <w:rPr>
          <w:rFonts w:ascii="Times New Roman" w:hAnsi="Times New Roman"/>
          <w:b/>
          <w:bCs/>
          <w:sz w:val="28"/>
          <w:szCs w:val="28"/>
        </w:rPr>
        <w:t>за счет средств бюджета района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276"/>
        <w:gridCol w:w="992"/>
        <w:gridCol w:w="1276"/>
        <w:gridCol w:w="1134"/>
        <w:gridCol w:w="1134"/>
        <w:gridCol w:w="1113"/>
      </w:tblGrid>
      <w:tr w:rsidR="0087111D" w:rsidRPr="00687C0C" w:rsidTr="0012293B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87111D" w:rsidRPr="00687C0C" w:rsidTr="0012293B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7111D" w:rsidRPr="00687C0C" w:rsidTr="0012293B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687C0C" w:rsidTr="0012293B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11D" w:rsidRPr="00687C0C" w:rsidTr="0012293B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14CB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99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D0D47" w:rsidP="00F3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E950E6" w:rsidRPr="00687C0C" w:rsidTr="0012293B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E950E6" w:rsidRPr="00687C0C" w:rsidTr="0012293B">
        <w:trPr>
          <w:trHeight w:val="236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Музеи и постоянные выставки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 т.ч.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МБУК «Междуреченский 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</w:t>
            </w:r>
            <w:r w:rsidR="001D0D47">
              <w:rPr>
                <w:rFonts w:ascii="Times New Roman" w:hAnsi="Times New Roman"/>
                <w:sz w:val="24"/>
                <w:szCs w:val="24"/>
              </w:rPr>
              <w:t>уреченского муниципального 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238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6776,2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 w:rsidR="001D0D4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238C9" w:rsidP="0012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8491,9</w:t>
            </w:r>
          </w:p>
        </w:tc>
      </w:tr>
      <w:tr w:rsidR="001D0D47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укрепление материально- технической базы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Pr="00202683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2" w:name="Par581"/>
      <w:bookmarkEnd w:id="2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66"/>
        <w:gridCol w:w="2410"/>
      </w:tblGrid>
      <w:tr w:rsidR="0087111D" w:rsidRPr="00DA7832" w:rsidTr="0012293B">
        <w:tc>
          <w:tcPr>
            <w:tcW w:w="12866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1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1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559"/>
        <w:gridCol w:w="1701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6804" w:type="dxa"/>
            <w:gridSpan w:val="5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6D395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792">
              <w:rPr>
                <w:rStyle w:val="14"/>
                <w:sz w:val="28"/>
                <w:szCs w:val="28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900,9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921,3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966,3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988,8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pStyle w:val="3"/>
              <w:shd w:val="clear" w:color="auto" w:fill="auto"/>
              <w:spacing w:line="240" w:lineRule="auto"/>
              <w:ind w:right="102" w:firstLine="0"/>
              <w:rPr>
                <w:rStyle w:val="14"/>
                <w:rFonts w:eastAsiaTheme="minorHAnsi"/>
                <w:sz w:val="28"/>
                <w:szCs w:val="28"/>
              </w:rPr>
            </w:pPr>
            <w:r w:rsidRPr="00D45792">
              <w:rPr>
                <w:rFonts w:ascii="Times New Roman" w:hAnsi="Times New Roman"/>
                <w:sz w:val="28"/>
                <w:szCs w:val="28"/>
              </w:rPr>
              <w:t xml:space="preserve">Формирование, </w:t>
            </w:r>
            <w:r w:rsidRPr="00D45792">
              <w:rPr>
                <w:rFonts w:ascii="Times New Roman" w:hAnsi="Times New Roman"/>
                <w:sz w:val="28"/>
                <w:szCs w:val="28"/>
              </w:rPr>
              <w:lastRenderedPageBreak/>
              <w:t>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4049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1142,7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1197,2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1225,7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1254,2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0468E" w:rsidRDefault="0087111D" w:rsidP="0012293B">
            <w:pPr>
              <w:pStyle w:val="3"/>
              <w:shd w:val="clear" w:color="auto" w:fill="auto"/>
              <w:spacing w:line="240" w:lineRule="auto"/>
              <w:ind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D0468E">
              <w:rPr>
                <w:rStyle w:val="14"/>
                <w:rFonts w:eastAsiaTheme="minorHAnsi"/>
                <w:sz w:val="28"/>
                <w:szCs w:val="28"/>
              </w:rPr>
              <w:lastRenderedPageBreak/>
              <w:t>Оказание туристско-информационных услуг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438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873,9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893,7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959,1</w:t>
            </w:r>
          </w:p>
        </w:tc>
      </w:tr>
    </w:tbl>
    <w:p w:rsidR="0087111D" w:rsidRPr="00DA7832" w:rsidRDefault="00EB55DD" w:rsidP="00EB55DD">
      <w:pPr>
        <w:pStyle w:val="a9"/>
        <w:spacing w:before="0" w:beforeAutospacing="0" w:after="0" w:afterAutospacing="0"/>
        <w:textAlignment w:val="top"/>
        <w:rPr>
          <w:iCs/>
          <w:sz w:val="28"/>
          <w:szCs w:val="28"/>
        </w:rPr>
        <w:sectPr w:rsidR="0087111D" w:rsidRPr="00DA7832" w:rsidSect="002C75A1">
          <w:pgSz w:w="16838" w:h="11905" w:orient="landscape"/>
          <w:pgMar w:top="1134" w:right="567" w:bottom="567" w:left="851" w:header="720" w:footer="720" w:gutter="0"/>
          <w:cols w:space="720"/>
          <w:docGrid w:linePitch="326"/>
        </w:sect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,».</w:t>
      </w:r>
    </w:p>
    <w:tbl>
      <w:tblPr>
        <w:tblW w:w="7479" w:type="dxa"/>
        <w:tblInd w:w="2268" w:type="dxa"/>
        <w:tblLook w:val="00A0" w:firstRow="1" w:lastRow="0" w:firstColumn="1" w:lastColumn="0" w:noHBand="0" w:noVBand="0"/>
      </w:tblPr>
      <w:tblGrid>
        <w:gridCol w:w="4077"/>
        <w:gridCol w:w="3402"/>
      </w:tblGrid>
      <w:tr w:rsidR="0087111D" w:rsidRPr="00DA7832" w:rsidTr="0012293B">
        <w:tc>
          <w:tcPr>
            <w:tcW w:w="407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right"/>
              <w:textAlignment w:val="top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7111D" w:rsidRPr="00DA7832" w:rsidRDefault="0087111D" w:rsidP="00715ADF">
            <w:pPr>
              <w:pStyle w:val="a9"/>
              <w:spacing w:before="0" w:beforeAutospacing="0" w:after="0" w:afterAutospacing="0"/>
              <w:ind w:left="-392" w:firstLine="392"/>
              <w:jc w:val="right"/>
              <w:textAlignment w:val="top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Pr="00DA7832">
              <w:rPr>
                <w:iCs/>
                <w:sz w:val="28"/>
                <w:szCs w:val="28"/>
              </w:rPr>
              <w:t xml:space="preserve"> 2</w:t>
            </w:r>
          </w:p>
          <w:p w:rsidR="0087111D" w:rsidRPr="00DA7832" w:rsidRDefault="0087111D" w:rsidP="00715ADF">
            <w:pPr>
              <w:spacing w:after="0" w:line="240" w:lineRule="auto"/>
              <w:ind w:left="-17" w:firstLine="17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"Развитие библиотечного дела"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2)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2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81"/>
      </w:tblGrid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6181" w:type="dxa"/>
          </w:tcPr>
          <w:p w:rsidR="0087111D" w:rsidRPr="00DA7832" w:rsidRDefault="00715ADF" w:rsidP="00715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развитие и модернизация библиотечной системы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24684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 повышению доступности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качества услуг библиотек,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информатизации и интеграции информационных ресурсов библиотек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доступности и качества услуг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оля библиотечныхфондов, занесенных в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электронныекаталоги, в общем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бщедоступныхбиблиотек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370D7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количествоотремонтированных иоснащенных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библиотек,расположенных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715ADF">
        <w:trPr>
          <w:trHeight w:val="4598"/>
        </w:trPr>
        <w:tc>
          <w:tcPr>
            <w:tcW w:w="3463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</w:t>
            </w:r>
            <w:r>
              <w:rPr>
                <w:rFonts w:ascii="Times New Roman" w:hAnsi="Times New Roman"/>
                <w:sz w:val="28"/>
                <w:szCs w:val="28"/>
              </w:rPr>
              <w:t>ваний и внебюджетных источников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38C9">
              <w:rPr>
                <w:rFonts w:ascii="Times New Roman" w:hAnsi="Times New Roman"/>
                <w:sz w:val="28"/>
                <w:szCs w:val="28"/>
              </w:rPr>
              <w:t>53 492,5 ты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с. руб., 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</w:t>
            </w:r>
            <w:r w:rsidR="00A02CD8">
              <w:rPr>
                <w:rFonts w:ascii="Times New Roman" w:hAnsi="Times New Roman"/>
                <w:sz w:val="28"/>
                <w:szCs w:val="28"/>
              </w:rPr>
              <w:t> 830,4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>11 875,9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>9 840,8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2023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2024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2025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2026 – 35,0 тыс. руб.</w:t>
            </w:r>
          </w:p>
          <w:p w:rsidR="0087111D" w:rsidRPr="00696FC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018">
              <w:rPr>
                <w:rFonts w:ascii="Times New Roman" w:hAnsi="Times New Roman" w:cs="Times New Roman"/>
                <w:sz w:val="28"/>
                <w:szCs w:val="28"/>
              </w:rPr>
              <w:t>2027 – 35,0 тыс. руб.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библиотечных фондов,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занесенных в электронные каталоги, в общем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общедоступных 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23,2 %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9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отремонтированных и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оснащенных библиотек, расположенных в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льских населенных пунктах, до 4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 к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A0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2,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CB18EC" w:rsidRDefault="0087111D" w:rsidP="0087111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6438E">
        <w:rPr>
          <w:rFonts w:ascii="Times New Roman" w:hAnsi="Times New Roman"/>
          <w:sz w:val="28"/>
          <w:szCs w:val="28"/>
        </w:rPr>
        <w:t>Б</w:t>
      </w:r>
      <w:r w:rsidRPr="00CB18EC">
        <w:rPr>
          <w:rFonts w:ascii="Times New Roman" w:hAnsi="Times New Roman"/>
          <w:sz w:val="28"/>
          <w:szCs w:val="28"/>
        </w:rPr>
        <w:t xml:space="preserve">иблиотечное обслуживание населения в </w:t>
      </w:r>
      <w:r w:rsidR="00A02CD8">
        <w:rPr>
          <w:rFonts w:ascii="Times New Roman" w:hAnsi="Times New Roman"/>
          <w:sz w:val="28"/>
          <w:szCs w:val="28"/>
        </w:rPr>
        <w:t>округе</w:t>
      </w:r>
      <w:r w:rsidRPr="00CB18EC">
        <w:rPr>
          <w:rFonts w:ascii="Times New Roman" w:hAnsi="Times New Roman"/>
          <w:sz w:val="28"/>
          <w:szCs w:val="28"/>
        </w:rPr>
        <w:t xml:space="preserve"> осуществляет МБУК «Междуреченская ЦБС», объединяющая 11 библиотек: центральную районную библиотеку, детский филиал и 9 сельских филиалов. В 20</w:t>
      </w:r>
      <w:r>
        <w:rPr>
          <w:rFonts w:ascii="Times New Roman" w:hAnsi="Times New Roman"/>
          <w:sz w:val="28"/>
          <w:szCs w:val="28"/>
        </w:rPr>
        <w:t>2</w:t>
      </w:r>
      <w:r w:rsidR="00542F65">
        <w:rPr>
          <w:rFonts w:ascii="Times New Roman" w:hAnsi="Times New Roman"/>
          <w:sz w:val="28"/>
          <w:szCs w:val="28"/>
        </w:rPr>
        <w:t>2</w:t>
      </w:r>
      <w:r w:rsidRPr="00CB18EC">
        <w:rPr>
          <w:rFonts w:ascii="Times New Roman" w:hAnsi="Times New Roman"/>
          <w:sz w:val="28"/>
          <w:szCs w:val="28"/>
        </w:rPr>
        <w:t xml:space="preserve"> году библиотеки </w:t>
      </w:r>
      <w:r w:rsidR="00A02CD8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обслуживали 4 </w:t>
      </w:r>
      <w:r w:rsidR="00542F65">
        <w:rPr>
          <w:rFonts w:ascii="Times New Roman" w:hAnsi="Times New Roman"/>
          <w:sz w:val="28"/>
          <w:szCs w:val="28"/>
        </w:rPr>
        <w:t>109</w:t>
      </w:r>
      <w:r w:rsidRPr="00CB18EC">
        <w:rPr>
          <w:rFonts w:ascii="Times New Roman" w:hAnsi="Times New Roman"/>
          <w:sz w:val="28"/>
          <w:szCs w:val="28"/>
        </w:rPr>
        <w:t xml:space="preserve"> пользователей, количество посещений составило </w:t>
      </w:r>
      <w:r w:rsidR="00542F65">
        <w:rPr>
          <w:rFonts w:ascii="Times New Roman" w:hAnsi="Times New Roman"/>
          <w:sz w:val="28"/>
          <w:szCs w:val="28"/>
        </w:rPr>
        <w:t>78 715</w:t>
      </w:r>
      <w:r w:rsidRPr="00CB18EC">
        <w:rPr>
          <w:rFonts w:ascii="Times New Roman" w:hAnsi="Times New Roman"/>
          <w:sz w:val="28"/>
          <w:szCs w:val="28"/>
        </w:rPr>
        <w:t xml:space="preserve"> человек. Посещений сайта учреждения - </w:t>
      </w:r>
      <w:r w:rsidR="00542F65">
        <w:rPr>
          <w:rFonts w:ascii="Times New Roman" w:hAnsi="Times New Roman"/>
          <w:sz w:val="28"/>
          <w:szCs w:val="28"/>
        </w:rPr>
        <w:t>429</w:t>
      </w:r>
      <w:r w:rsidRPr="00CB18EC">
        <w:rPr>
          <w:rFonts w:ascii="Times New Roman" w:hAnsi="Times New Roman"/>
          <w:sz w:val="28"/>
          <w:szCs w:val="28"/>
        </w:rPr>
        <w:t xml:space="preserve">. Совокупный книжный фонд муниципальных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составляет почти </w:t>
      </w:r>
      <w:r w:rsidR="00542F65">
        <w:rPr>
          <w:rFonts w:ascii="Times New Roman" w:hAnsi="Times New Roman"/>
          <w:sz w:val="28"/>
          <w:szCs w:val="28"/>
        </w:rPr>
        <w:t>78 739</w:t>
      </w:r>
      <w:r w:rsidRPr="00CB18EC">
        <w:rPr>
          <w:rFonts w:ascii="Times New Roman" w:hAnsi="Times New Roman"/>
          <w:sz w:val="28"/>
          <w:szCs w:val="28"/>
        </w:rPr>
        <w:t xml:space="preserve"> экземпляров. Ведется работа по оцифровке книг междуреченских авторов и размещению их в открытом доступе в соответствии с действующим законодательством по защите авторских прав.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Приоритетными направлениями в работе остаются: краеведение, гражданско-патриотическое воспитание, духовно-нравственное воспитание, экологическое просвещение населения.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Все библиотеки района являются информационными центрами, ведётся работа с коллективными и индивидуальными информантами. В библиотеках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установлено компьютерное оборудование, есть выход в Интернет.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lastRenderedPageBreak/>
        <w:t>Центральная библиотека с 2014 года ведет большую работу по формированию компьютерной грамотности населения в рамках проекта «Электронный /Цифровой гражданин Вологодской области».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18EC">
        <w:rPr>
          <w:rFonts w:ascii="Times New Roman" w:hAnsi="Times New Roman"/>
          <w:sz w:val="28"/>
          <w:szCs w:val="28"/>
        </w:rPr>
        <w:t xml:space="preserve">  2019 году </w:t>
      </w:r>
      <w:r>
        <w:rPr>
          <w:rFonts w:ascii="Times New Roman" w:hAnsi="Times New Roman"/>
          <w:sz w:val="28"/>
          <w:szCs w:val="28"/>
        </w:rPr>
        <w:t>библиотеки</w:t>
      </w:r>
      <w:r w:rsidRPr="00CB18EC">
        <w:rPr>
          <w:rFonts w:ascii="Times New Roman" w:hAnsi="Times New Roman"/>
          <w:sz w:val="28"/>
          <w:szCs w:val="28"/>
        </w:rPr>
        <w:t xml:space="preserve"> работали по одиннадцати авторским проектам, благодаря которым открывались новые возможности для творческой работы сотрудников и читателей. В библиотеках системы функционируют 11 любительских объединений и кружков.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ЦБС были организованы и проведены масштабные мероприятия в рамках празднования 90-летия района, значительно повысившие имидж библиотечной системы - подготовлена и выпущ</w:t>
      </w:r>
      <w:r>
        <w:rPr>
          <w:rFonts w:ascii="Times New Roman" w:hAnsi="Times New Roman"/>
          <w:sz w:val="28"/>
          <w:szCs w:val="28"/>
        </w:rPr>
        <w:t>ена книга «Поче</w:t>
      </w:r>
      <w:r w:rsidRPr="00CB18EC">
        <w:rPr>
          <w:rFonts w:ascii="Times New Roman" w:hAnsi="Times New Roman"/>
          <w:sz w:val="28"/>
          <w:szCs w:val="28"/>
        </w:rPr>
        <w:t>тные граждане Междур</w:t>
      </w:r>
      <w:r>
        <w:rPr>
          <w:rFonts w:ascii="Times New Roman" w:hAnsi="Times New Roman"/>
          <w:sz w:val="28"/>
          <w:szCs w:val="28"/>
        </w:rPr>
        <w:t>еченского района», состоялась ее</w:t>
      </w:r>
      <w:r w:rsidRPr="00CB18EC">
        <w:rPr>
          <w:rFonts w:ascii="Times New Roman" w:hAnsi="Times New Roman"/>
          <w:sz w:val="28"/>
          <w:szCs w:val="28"/>
        </w:rPr>
        <w:t xml:space="preserve"> презентация во всех поселениях района, прове</w:t>
      </w:r>
      <w:r>
        <w:rPr>
          <w:rFonts w:ascii="Times New Roman" w:hAnsi="Times New Roman"/>
          <w:sz w:val="28"/>
          <w:szCs w:val="28"/>
        </w:rPr>
        <w:t>ден районный конкурс «Родное мое</w:t>
      </w:r>
      <w:r w:rsidRPr="00CB18EC">
        <w:rPr>
          <w:rFonts w:ascii="Times New Roman" w:hAnsi="Times New Roman"/>
          <w:sz w:val="28"/>
          <w:szCs w:val="28"/>
        </w:rPr>
        <w:t xml:space="preserve"> Междуречье».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Литературное краеведение – одна из традиций в работе библиотеки. Ведется постоянная работа по пропаганде книг и творчества местных авторов. Традиционным стало проведение презентаций и премьер новых книг писателей – земляков, литературных вечеров и обзоров к юбилеям писателей и поэтов. Действует литературно-музыкальная гостиная для школьников Шуйской школы. Мероприятия по литературному краеведению находят положительный отклик в СМИ, среди жителей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>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Большое внимание уделяется работе по патриотическому воспитанию подрастающего поколения. </w:t>
      </w:r>
      <w:r>
        <w:rPr>
          <w:rFonts w:ascii="Times New Roman" w:hAnsi="Times New Roman"/>
          <w:sz w:val="28"/>
          <w:szCs w:val="28"/>
        </w:rPr>
        <w:t>С</w:t>
      </w:r>
      <w:r w:rsidRPr="00CB18EC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а по 2021 год</w:t>
      </w:r>
      <w:r w:rsidRPr="00CB18EC">
        <w:rPr>
          <w:rFonts w:ascii="Times New Roman" w:hAnsi="Times New Roman"/>
          <w:sz w:val="28"/>
          <w:szCs w:val="28"/>
        </w:rPr>
        <w:t xml:space="preserve"> ЦБС работа</w:t>
      </w:r>
      <w:r>
        <w:rPr>
          <w:rFonts w:ascii="Times New Roman" w:hAnsi="Times New Roman"/>
          <w:sz w:val="28"/>
          <w:szCs w:val="28"/>
        </w:rPr>
        <w:t>ла</w:t>
      </w:r>
      <w:r w:rsidRPr="00CB18EC">
        <w:rPr>
          <w:rFonts w:ascii="Times New Roman" w:hAnsi="Times New Roman"/>
          <w:sz w:val="28"/>
          <w:szCs w:val="28"/>
        </w:rPr>
        <w:t xml:space="preserve"> над реализацией патриотического проекта «Сохраняя память», приуроченного к 75-летию Победы.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Библиотеки ЦБС - активные участники всех крупных районных мероприятий - День района, Введенские чтения, Масленичные гуляния, Лаврентьевские встречи.</w:t>
      </w:r>
    </w:p>
    <w:p w:rsidR="0087111D" w:rsidRPr="0066438E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4A0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сфере реализации подпрограммы 2, цели, задачи, мероприятия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и сроки реализации подпрограммы 2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74A0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библиотечно-информационного обслуживания населения, </w:t>
      </w:r>
      <w:r w:rsidRPr="00274A09">
        <w:rPr>
          <w:rFonts w:ascii="Times New Roman" w:hAnsi="Times New Roman" w:cs="Times New Roman"/>
          <w:bCs/>
          <w:sz w:val="28"/>
          <w:szCs w:val="28"/>
        </w:rPr>
        <w:t>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организации досуга и обеспечения жителей района услугами организаций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Default="0087111D" w:rsidP="0087111D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715ADF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</w:t>
      </w:r>
      <w:r w:rsidR="00715ADF">
        <w:rPr>
          <w:rFonts w:ascii="Times New Roman" w:hAnsi="Times New Roman"/>
          <w:spacing w:val="2"/>
          <w:sz w:val="28"/>
          <w:szCs w:val="28"/>
        </w:rPr>
        <w:t>й области на 2021 - 2025 годы»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71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DF">
        <w:rPr>
          <w:rFonts w:ascii="Times New Roman" w:hAnsi="Times New Roman"/>
          <w:sz w:val="28"/>
          <w:szCs w:val="28"/>
        </w:rPr>
        <w:lastRenderedPageBreak/>
        <w:t>-  </w:t>
      </w:r>
      <w:hyperlink r:id="rId20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8C74F0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</w:t>
      </w:r>
      <w:r w:rsidRPr="00656B82">
        <w:rPr>
          <w:rFonts w:ascii="Times New Roman" w:hAnsi="Times New Roman"/>
          <w:sz w:val="28"/>
          <w:szCs w:val="28"/>
        </w:rPr>
        <w:t xml:space="preserve"> 14.10.2016 года.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библиотечно-информационного обслуживания населения района состоят в: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и развития библиотечного фонда района, его сохранения и пополнения;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переводе в электронный вид библиотечных фондов, создании инфраструктуры доступа населения к ним с использованием сети Интернет;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информационных продуктов и технологий;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механизмов поддержки проектной и творческой деятельности в сфере культуры, в том числе традиционной народной культуры;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и поддержке концертной, конкурсной, фестивальной, гастрольной и выставочной деятельности;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реализации проектов двустороннего и многостороннего культурного сотрудничества;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совершенствовании системы поддержки детского и юношеского творчества.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Основной целью реализации подпрограммы 2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 и совершенствование условий для организации досуга населения и обеспечения жителей района услугами организаций культуры.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2: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поддержка информатизации и интеграции информационных ресурсов библиотек района с целью создания единого информационного пространства региона;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</w:r>
      <w:proofErr w:type="spellStart"/>
      <w:r w:rsidRPr="00274A09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274A09">
        <w:rPr>
          <w:rFonts w:ascii="Times New Roman" w:hAnsi="Times New Roman" w:cs="Times New Roman"/>
          <w:sz w:val="28"/>
          <w:szCs w:val="28"/>
        </w:rPr>
        <w:t xml:space="preserve"> форм библиотечного обслуживания;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 реализация программ, направленных на поддержку и продвижение чтения.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-обеспечение выполнения муниципального задания библиотеками района и учреждениями культурно-досугового типа;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-материально-техническое оснащение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lastRenderedPageBreak/>
        <w:t>-капитальные ремонты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791B4D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Реализация подпрограммы 2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274A0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274A0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013628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65F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1B4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2, обоснование объема финансовых ресурсов, необходимых для реализации подпрограммы 2</w:t>
      </w:r>
    </w:p>
    <w:p w:rsidR="0087111D" w:rsidRPr="00013628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2 базируется на имеющемся финансовом, организационном и кадровом потенциалах библиотек и культурно-досуговых учреждений района,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2 предполагает финансирование за счет средств бюджета района в размере </w:t>
      </w:r>
      <w:r w:rsidR="00DE5900">
        <w:rPr>
          <w:rFonts w:ascii="Times New Roman" w:hAnsi="Times New Roman"/>
          <w:sz w:val="28"/>
          <w:szCs w:val="28"/>
        </w:rPr>
        <w:t>53 492,5</w:t>
      </w:r>
      <w:r w:rsidRPr="00EB55DD">
        <w:rPr>
          <w:rFonts w:ascii="Times New Roman" w:hAnsi="Times New Roman"/>
          <w:sz w:val="28"/>
          <w:szCs w:val="28"/>
        </w:rPr>
        <w:t>тыс.</w:t>
      </w:r>
      <w:r w:rsidRPr="00202683">
        <w:rPr>
          <w:rFonts w:ascii="Times New Roman" w:hAnsi="Times New Roman"/>
          <w:sz w:val="28"/>
          <w:szCs w:val="28"/>
        </w:rPr>
        <w:t xml:space="preserve"> руб.,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DE3D55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DE5900" w:rsidRPr="00202683" w:rsidRDefault="00DE5900" w:rsidP="00DE5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10</w:t>
      </w:r>
      <w:r>
        <w:rPr>
          <w:rFonts w:ascii="Times New Roman" w:hAnsi="Times New Roman"/>
          <w:sz w:val="28"/>
          <w:szCs w:val="28"/>
        </w:rPr>
        <w:t> 830,4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DE5900" w:rsidRPr="00202683" w:rsidRDefault="00DE5900" w:rsidP="00DE5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11 875,9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DE5900" w:rsidRPr="00202683" w:rsidRDefault="00DE5900" w:rsidP="00DE5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9 840,8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DE5900" w:rsidRPr="00395018" w:rsidRDefault="00DE5900" w:rsidP="00DE5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DE5900" w:rsidRPr="00395018" w:rsidRDefault="00DE5900" w:rsidP="00DE5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2023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2024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2025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2026 – 35,0 тыс. руб.</w:t>
      </w:r>
    </w:p>
    <w:p w:rsidR="0087111D" w:rsidRPr="00395018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2027 – 35,0 тыс. руб.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sz w:val="28"/>
          <w:szCs w:val="28"/>
        </w:rPr>
        <w:t xml:space="preserve">обеспечение реализации подпрограммы 2 за счет средств районного </w:t>
      </w:r>
      <w:r>
        <w:rPr>
          <w:rFonts w:ascii="Times New Roman" w:hAnsi="Times New Roman" w:cs="Times New Roman"/>
          <w:sz w:val="28"/>
          <w:szCs w:val="28"/>
        </w:rPr>
        <w:t>бюджета приведено в приложении 1</w:t>
      </w:r>
      <w:r w:rsidRPr="00DA7832">
        <w:rPr>
          <w:rFonts w:ascii="Times New Roman" w:hAnsi="Times New Roman" w:cs="Times New Roman"/>
          <w:sz w:val="28"/>
          <w:szCs w:val="28"/>
        </w:rPr>
        <w:t xml:space="preserve"> к подпрограмме 2.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предусмотренные подпрограммой 2 мероприятия направляются средства от предпринимательской и иной приносящей доход деятельности юридических лиц – учреждений культуры, подведомственных отделу культуры, спорта и молодежной политики Междуреченского муниципального </w:t>
      </w:r>
      <w:r w:rsidR="00DE5900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25249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Прогнозная (справочная) оценка расходов юридических лиц (учреждений культуры, подведомственных отделу культуры, спорта и молодежной политики Междуреченского муниципального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) на реализацию целей подпрог</w:t>
      </w:r>
      <w:r>
        <w:rPr>
          <w:rFonts w:ascii="Times New Roman" w:hAnsi="Times New Roman"/>
          <w:sz w:val="28"/>
          <w:szCs w:val="28"/>
        </w:rPr>
        <w:t>раммы 2 приведена в приложении 2</w:t>
      </w:r>
      <w:r w:rsidRPr="00DA7832">
        <w:rPr>
          <w:rFonts w:ascii="Times New Roman" w:hAnsi="Times New Roman"/>
          <w:sz w:val="28"/>
          <w:szCs w:val="28"/>
        </w:rPr>
        <w:t xml:space="preserve"> к подпрограмме 2.</w:t>
      </w:r>
    </w:p>
    <w:p w:rsidR="0087111D" w:rsidRPr="001861A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7111D" w:rsidRPr="001861AB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24684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оддержка информатизации и интеграции информационных ресурсов библиотек района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4F0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Цель: содействие повышению доступности и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оснащенных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7111D" w:rsidRPr="00BE6D2E" w:rsidTr="0012293B">
        <w:tc>
          <w:tcPr>
            <w:tcW w:w="69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2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33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03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каталоги, в общем 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 долю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 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Д2=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Фэ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Фобщ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×100%</m:t>
                </m:r>
              </m:oMath>
            </m:oMathPara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Д2 - доля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вэлектронные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объем записей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каталогов 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библиотеках 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(ед.);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Фобщ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общий объем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 (ед.)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6-НК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иоснаще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расположенных в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87111D" w:rsidRPr="006747D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559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за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отчетный год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отремонтированных иоснащенных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111D" w:rsidRPr="00116FB4" w:rsidTr="0012293B">
        <w:tc>
          <w:tcPr>
            <w:tcW w:w="617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4D1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241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559" w:type="dxa"/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 x Н,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фонд библиотеки;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– </w:t>
            </w: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книгообеспеченность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душу населения;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2C75A1">
          <w:pgSz w:w="16838" w:h="11905" w:orient="landscape"/>
          <w:pgMar w:top="1701" w:right="295" w:bottom="851" w:left="720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ind w:left="1276" w:firstLine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9"/>
        </w:numPr>
        <w:ind w:left="1276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 подпрограммы 2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библиотеками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библиотечное библиографическое и информационное обслуживаниепользователей библиотек;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сохранения и безопасности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фондов библиотек;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библиографическая обработка документов и создание каталогов;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 проведение методических мероприятий для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государственных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Pr="00DA7832">
        <w:rPr>
          <w:rFonts w:ascii="Times New Roman" w:hAnsi="Times New Roman"/>
          <w:sz w:val="28"/>
          <w:szCs w:val="28"/>
        </w:rPr>
        <w:t>Капитальные ремонты 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 1.2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</w:t>
      </w:r>
      <w:r w:rsidRPr="00DA7832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помещений.</w:t>
      </w:r>
      <w:r w:rsidR="001E3C53">
        <w:rPr>
          <w:rFonts w:ascii="Times New Roman" w:hAnsi="Times New Roman"/>
          <w:sz w:val="28"/>
          <w:szCs w:val="28"/>
        </w:rPr>
        <w:t>1».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92126D" w:rsidRDefault="0087111D" w:rsidP="0087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12299"/>
        <w:gridCol w:w="2410"/>
      </w:tblGrid>
      <w:tr w:rsidR="0087111D" w:rsidRPr="00DA7832" w:rsidTr="00715ADF">
        <w:tc>
          <w:tcPr>
            <w:tcW w:w="12299" w:type="dxa"/>
          </w:tcPr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обеспечение и перечень мероприятий подпрограммы 2 за счет средств бюджета </w:t>
      </w:r>
      <w:r w:rsidR="00542F65">
        <w:rPr>
          <w:rFonts w:ascii="Times New Roman" w:hAnsi="Times New Roman"/>
          <w:b/>
          <w:bCs/>
          <w:sz w:val="28"/>
          <w:szCs w:val="28"/>
        </w:rPr>
        <w:t>округа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80"/>
        <w:gridCol w:w="2057"/>
        <w:gridCol w:w="3573"/>
        <w:gridCol w:w="1231"/>
        <w:gridCol w:w="1161"/>
        <w:gridCol w:w="1231"/>
        <w:gridCol w:w="1231"/>
        <w:gridCol w:w="1231"/>
        <w:gridCol w:w="1225"/>
      </w:tblGrid>
      <w:tr w:rsidR="0087111D" w:rsidRPr="00F80AEB" w:rsidTr="0012293B">
        <w:trPr>
          <w:trHeight w:val="400"/>
        </w:trPr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Статус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подпрограммы / основного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1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Ответственный исполнитель,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соисполнители</w:t>
            </w:r>
          </w:p>
        </w:tc>
        <w:tc>
          <w:tcPr>
            <w:tcW w:w="248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(тыс. руб.), годы</w:t>
            </w:r>
          </w:p>
        </w:tc>
      </w:tr>
      <w:tr w:rsidR="0087111D" w:rsidRPr="00F80AEB" w:rsidTr="0012293B">
        <w:trPr>
          <w:trHeight w:val="974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очередной год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первый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второй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третий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четвертый год планового периода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87111D" w:rsidRPr="00F80AEB" w:rsidTr="0012293B">
        <w:trPr>
          <w:trHeight w:val="311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111D" w:rsidRPr="00F80AEB" w:rsidTr="0012293B"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87111D" w:rsidRPr="00F80AEB" w:rsidTr="0012293B">
        <w:trPr>
          <w:trHeight w:val="210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B37398" w:rsidP="00B373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87111D" w:rsidRPr="00F80AEB">
              <w:rPr>
                <w:rFonts w:ascii="Times New Roman" w:hAnsi="Times New Roman"/>
                <w:sz w:val="23"/>
                <w:szCs w:val="23"/>
              </w:rPr>
              <w:t>Развитие библиотечного дела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11 875,9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5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53 317,5</w:t>
            </w:r>
          </w:p>
        </w:tc>
      </w:tr>
      <w:tr w:rsidR="00DE5900" w:rsidRPr="00F80AEB" w:rsidTr="0012293B">
        <w:trPr>
          <w:trHeight w:val="167"/>
        </w:trPr>
        <w:tc>
          <w:tcPr>
            <w:tcW w:w="60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ЦБС».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11 875,9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53 317,5</w:t>
            </w:r>
          </w:p>
        </w:tc>
      </w:tr>
      <w:tr w:rsidR="00DE5900" w:rsidRPr="00F80AEB" w:rsidTr="0012293B">
        <w:trPr>
          <w:trHeight w:val="1454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Основное мероприятие 1.1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Библиотеки и иные цели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из них в т.ч.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 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11 875,9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53 317,5</w:t>
            </w:r>
          </w:p>
        </w:tc>
      </w:tr>
      <w:tr w:rsidR="0087111D" w:rsidRPr="00F80AEB" w:rsidTr="0012293B">
        <w:trPr>
          <w:trHeight w:val="1454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образований, за исключением расходов,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предусмотренных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субсидий из федерального бюджета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DE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</w:t>
            </w:r>
            <w:r w:rsidR="00DE5900" w:rsidRPr="008C2C39">
              <w:rPr>
                <w:rFonts w:ascii="Times New Roman" w:hAnsi="Times New Roman"/>
                <w:sz w:val="23"/>
                <w:szCs w:val="23"/>
              </w:rPr>
              <w:t>78,0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1890,0</w:t>
            </w:r>
          </w:p>
        </w:tc>
      </w:tr>
      <w:tr w:rsidR="0087111D" w:rsidRPr="00F80AEB" w:rsidTr="0012293B">
        <w:trPr>
          <w:trHeight w:val="1454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BD5A2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5 800,3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6 309,9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8C2C39" w:rsidRDefault="00DE5900" w:rsidP="00BD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27 430,6</w:t>
            </w:r>
          </w:p>
        </w:tc>
      </w:tr>
      <w:tr w:rsidR="0087111D" w:rsidRPr="00F80AEB" w:rsidTr="0012293B">
        <w:trPr>
          <w:trHeight w:val="14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Обеспечение развития и укрепление материально-технической базы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 учреждений отрасли культуры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2 772,5</w:t>
            </w:r>
          </w:p>
        </w:tc>
      </w:tr>
      <w:tr w:rsidR="0087111D" w:rsidRPr="00F80AEB" w:rsidTr="0012293B">
        <w:trPr>
          <w:trHeight w:val="14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BD5A2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3 265,7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3 801,9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4 356,00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8C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4 900,4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 xml:space="preserve">    4 900,4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8C2C39" w:rsidRDefault="008C2C3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21 224,47</w:t>
            </w:r>
          </w:p>
        </w:tc>
      </w:tr>
    </w:tbl>
    <w:p w:rsidR="0087111D" w:rsidRDefault="0087111D" w:rsidP="0087111D">
      <w:pPr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5146" w:type="dxa"/>
        <w:tblLook w:val="00A0" w:firstRow="1" w:lastRow="0" w:firstColumn="1" w:lastColumn="0" w:noHBand="0" w:noVBand="0"/>
      </w:tblPr>
      <w:tblGrid>
        <w:gridCol w:w="12744"/>
        <w:gridCol w:w="2402"/>
      </w:tblGrid>
      <w:tr w:rsidR="0087111D" w:rsidRPr="00DA7832" w:rsidTr="0012293B">
        <w:trPr>
          <w:trHeight w:val="793"/>
        </w:trPr>
        <w:tc>
          <w:tcPr>
            <w:tcW w:w="1274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2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B7D9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библиографии-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r>
              <w:rPr>
                <w:sz w:val="28"/>
                <w:szCs w:val="2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71778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5388,6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5774,3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BB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5865,0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5964,7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6074,4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Библиографическая обработка документов и создание каталогов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8140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9335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745,5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798,8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811,4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825,2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78500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1474,5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1580,1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1604,8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1632,1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1662,2</w:t>
            </w:r>
          </w:p>
        </w:tc>
      </w:tr>
    </w:tbl>
    <w:p w:rsidR="0087111D" w:rsidRPr="00DA7832" w:rsidRDefault="00EB55D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.»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527" w:rsidRDefault="00D94527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Приложение 3</w:t>
      </w:r>
    </w:p>
    <w:p w:rsidR="0087111D" w:rsidRPr="00DA7832" w:rsidRDefault="00B37398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муниципальной </w:t>
      </w:r>
      <w:r w:rsidR="0087111D" w:rsidRPr="00DA7832">
        <w:rPr>
          <w:rFonts w:ascii="Times New Roman" w:hAnsi="Times New Roman"/>
          <w:iCs/>
          <w:sz w:val="28"/>
          <w:szCs w:val="28"/>
        </w:rPr>
        <w:t>программе</w:t>
      </w:r>
    </w:p>
    <w:p w:rsidR="0087111D" w:rsidRPr="00DA7832" w:rsidRDefault="0087111D" w:rsidP="0087111D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«Развитие образования в сфере культуры и искусства»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3)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непрерывного образования в сфере культуры, обеспечения системы поиска, выявления, поддержки 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одаренных детей;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сохранение контингента обучающихся;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повышение образовательного уровня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доля детей, обучающихся в учреждении дополнительного образования детей в сфере культуры, в общей чис</w:t>
            </w:r>
            <w:r>
              <w:rPr>
                <w:rFonts w:ascii="Times New Roman" w:hAnsi="Times New Roman"/>
                <w:sz w:val="28"/>
                <w:szCs w:val="28"/>
              </w:rPr>
              <w:t>ленности детей от 5 до 18 лет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7832">
              <w:rPr>
                <w:color w:val="auto"/>
                <w:sz w:val="28"/>
                <w:szCs w:val="28"/>
              </w:rPr>
              <w:t>-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</w:t>
            </w:r>
            <w:r>
              <w:rPr>
                <w:color w:val="auto"/>
                <w:sz w:val="28"/>
                <w:szCs w:val="28"/>
              </w:rPr>
              <w:t>х учреждений в сфере культуры</w:t>
            </w:r>
            <w:r w:rsidRPr="00DA7832">
              <w:rPr>
                <w:color w:val="auto"/>
                <w:sz w:val="28"/>
                <w:szCs w:val="28"/>
              </w:rPr>
              <w:t>;</w:t>
            </w:r>
          </w:p>
          <w:p w:rsidR="0087111D" w:rsidRPr="00AD0F2E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AD0F2E">
              <w:rPr>
                <w:sz w:val="28"/>
                <w:szCs w:val="28"/>
              </w:rPr>
              <w:t>оличествореконструированныхи (или) капитальноотремонтированныхмуниципальных</w:t>
            </w:r>
            <w:r w:rsidRPr="00AD0F2E">
              <w:rPr>
                <w:sz w:val="28"/>
                <w:szCs w:val="28"/>
              </w:rPr>
              <w:br/>
              <w:t>детских школискусств по видамискусст</w:t>
            </w:r>
            <w:r>
              <w:rPr>
                <w:sz w:val="28"/>
                <w:szCs w:val="28"/>
              </w:rPr>
              <w:t>в.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513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37 169,2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5</w:t>
            </w:r>
            <w:r w:rsidR="00165AA1">
              <w:rPr>
                <w:rFonts w:ascii="Times New Roman" w:hAnsi="Times New Roman"/>
                <w:sz w:val="28"/>
                <w:szCs w:val="28"/>
              </w:rPr>
              <w:t>6</w:t>
            </w:r>
            <w:r w:rsidR="00BB7D92">
              <w:rPr>
                <w:rFonts w:ascii="Times New Roman" w:hAnsi="Times New Roman"/>
                <w:sz w:val="28"/>
                <w:szCs w:val="28"/>
              </w:rPr>
              <w:t>03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13 511,6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BD0717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5365,5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2023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2024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2025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2026 – 320,0 тыс. руб.</w:t>
            </w:r>
          </w:p>
          <w:p w:rsidR="0087111D" w:rsidRPr="003A166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2027 – 320,0 тыс. руб.</w:t>
            </w:r>
          </w:p>
        </w:tc>
      </w:tr>
      <w:tr w:rsidR="0087111D" w:rsidRPr="00DA7832" w:rsidTr="0012293B">
        <w:trPr>
          <w:trHeight w:val="335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реализации подпрограммы к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ожидается: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сохранение доли детей, обучающихся в учреждении дополнительного образования детей в сфере культуры, в общей численности детей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до 18 лет, до 15%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культуры до 20%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842F0F" w:rsidRDefault="0087111D" w:rsidP="0012293B">
            <w:pPr>
              <w:tabs>
                <w:tab w:val="left" w:pos="18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F0F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реконструированных и (или) капитально отремонтированных муниципальных детских </w:t>
            </w:r>
            <w:r>
              <w:rPr>
                <w:rFonts w:ascii="Times New Roman" w:hAnsi="Times New Roman"/>
                <w:sz w:val="28"/>
                <w:szCs w:val="28"/>
              </w:rPr>
              <w:t>школ искусств по видам искусств</w:t>
            </w:r>
            <w:r w:rsidRPr="00842F0F">
              <w:rPr>
                <w:rFonts w:ascii="Times New Roman" w:hAnsi="Times New Roman"/>
                <w:sz w:val="28"/>
                <w:szCs w:val="28"/>
              </w:rPr>
              <w:t xml:space="preserve"> до 1 ед.</w:t>
            </w:r>
          </w:p>
        </w:tc>
      </w:tr>
    </w:tbl>
    <w:p w:rsidR="0087111D" w:rsidRPr="007046CC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6CC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3,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включая описание текущего состояния, основных проблем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 районе работает МБУ ДО «Шуйская детская школа искусств».</w:t>
      </w:r>
    </w:p>
    <w:p w:rsidR="0087111D" w:rsidRPr="007046CC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</w:t>
      </w:r>
      <w:r w:rsidRPr="007046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7046CC">
        <w:rPr>
          <w:rFonts w:ascii="Times New Roman" w:hAnsi="Times New Roman"/>
          <w:sz w:val="28"/>
          <w:szCs w:val="28"/>
        </w:rPr>
        <w:t xml:space="preserve"> года процент охвата 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BB7D92">
        <w:rPr>
          <w:rFonts w:ascii="Times New Roman" w:hAnsi="Times New Roman"/>
          <w:color w:val="000000"/>
          <w:sz w:val="28"/>
          <w:szCs w:val="28"/>
        </w:rPr>
        <w:t>округа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 художественным образованием составляет 11,7%. </w:t>
      </w:r>
      <w:r w:rsidRPr="007046CC">
        <w:rPr>
          <w:rFonts w:ascii="Times New Roman" w:hAnsi="Times New Roman"/>
          <w:sz w:val="28"/>
          <w:szCs w:val="28"/>
        </w:rPr>
        <w:t xml:space="preserve">В последние годы стабильным остается </w:t>
      </w:r>
      <w:r w:rsidRPr="007046CC">
        <w:rPr>
          <w:rFonts w:ascii="Times New Roman" w:hAnsi="Times New Roman"/>
          <w:sz w:val="28"/>
          <w:szCs w:val="28"/>
        </w:rPr>
        <w:lastRenderedPageBreak/>
        <w:t>контингент обучающихся и кадровый состав школы.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здания образовательного учреждения,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Подпрограмма 3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позволит создать условия для эффективного управления учреждением дополнительного образования детей, координации его деятельности, целевого и эффективного использования бюджетных средств.</w:t>
      </w:r>
    </w:p>
    <w:p w:rsidR="0087111D" w:rsidRPr="007046CC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46CC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3, цели, задачи, мероприятия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и сроки реализации подпрограммы 3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7046C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7046CC">
        <w:rPr>
          <w:rFonts w:ascii="Times New Roman" w:hAnsi="Times New Roman" w:cs="Times New Roman"/>
          <w:sz w:val="28"/>
          <w:szCs w:val="28"/>
        </w:rPr>
        <w:t xml:space="preserve">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>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1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C5376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7046CC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развитии системы непрерывного образования в сфере культуры;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совершенствовании системы поддержки детского и юношеского творчества;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 развитии и поддержке конкурсной, гастрольной, выставочной и фестивальной деятельности;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укреплении материально-технической, учебной и вспомогательной базы образовательного учреждения в сфере культуры района.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Основной целью реализации подпрограммы 3 является создание условий </w:t>
      </w:r>
      <w:r w:rsidRPr="007046CC">
        <w:rPr>
          <w:rFonts w:ascii="Times New Roman" w:hAnsi="Times New Roman"/>
          <w:sz w:val="28"/>
          <w:szCs w:val="28"/>
        </w:rPr>
        <w:lastRenderedPageBreak/>
        <w:t>для непрерывного образования в сфере культуры, обеспечения системы поиска, выявления, поддержки и развития одаренных детей.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доступности и качества услуг, предоставляемых учреждениями дополнительного образования детей;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сохранение контингента обучающихся;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образовательного уровня обучающихся.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районного бюджета: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обеспечение выполнения муниципального задания учреждением дополнительного образования детей в сфере культуры;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материально-техническое оснащение учреждения дополнительного образования детей в сфере культуры.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3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7046C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7046CC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1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подпрограммы 3, обоснование объема финансовых ресурсов, необходимых для реализации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3 базируется на имеющемся финансовом, организационном и кадровом потенциалах учреждения дополнительного образования детей в сфере культуры района,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3 предполагает финансирование за счет бюджетных ассигнований и внебюджетных источников: </w:t>
      </w:r>
      <w:r w:rsidR="00BD0717">
        <w:rPr>
          <w:rFonts w:ascii="Times New Roman" w:hAnsi="Times New Roman"/>
          <w:sz w:val="28"/>
          <w:szCs w:val="28"/>
        </w:rPr>
        <w:t xml:space="preserve">37 169,2 </w:t>
      </w:r>
      <w:r w:rsidRPr="00202683">
        <w:rPr>
          <w:rFonts w:ascii="Times New Roman" w:hAnsi="Times New Roman"/>
          <w:sz w:val="28"/>
          <w:szCs w:val="28"/>
        </w:rPr>
        <w:t>тыс. руб.,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E12732" w:rsidRPr="00E12732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BD0717" w:rsidRPr="00202683" w:rsidRDefault="00BD0717" w:rsidP="00BD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5</w:t>
      </w:r>
      <w:r>
        <w:rPr>
          <w:rFonts w:ascii="Times New Roman" w:hAnsi="Times New Roman"/>
          <w:sz w:val="28"/>
          <w:szCs w:val="28"/>
        </w:rPr>
        <w:t>603</w:t>
      </w:r>
      <w:r w:rsidRPr="00202683">
        <w:rPr>
          <w:rFonts w:ascii="Times New Roman" w:hAnsi="Times New Roman"/>
          <w:sz w:val="28"/>
          <w:szCs w:val="28"/>
        </w:rPr>
        <w:t>,3 тыс. руб.</w:t>
      </w:r>
    </w:p>
    <w:p w:rsidR="00BD0717" w:rsidRPr="00202683" w:rsidRDefault="00BD0717" w:rsidP="00BD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13 511,6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BD0717" w:rsidRPr="00202683" w:rsidRDefault="00BD0717" w:rsidP="00BD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5365,5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BD0717" w:rsidRPr="003F0D70" w:rsidRDefault="00BD0717" w:rsidP="00BD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 xml:space="preserve"> тыс. руб.</w:t>
      </w:r>
    </w:p>
    <w:p w:rsidR="00BD0717" w:rsidRPr="003F0D70" w:rsidRDefault="00BD0717" w:rsidP="00BD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2023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2024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2025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2026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2027 – 320,0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111D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1D1B20" w:rsidRDefault="0087111D" w:rsidP="0087111D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CF2C3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охранение контингента обучающихся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овышение образовательного уровня обучающихся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AD0F2E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учреждений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AD0F2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A6633C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5"/>
        </w:numPr>
        <w:ind w:left="2268" w:hanging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расчета целевых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Ддо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Кдо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Кобщ</m:t>
                    </m:r>
                  </m:den>
                </m:f>
              </m:oMath>
            </m:oMathPara>
          </w:p>
          <w:p w:rsidR="0087111D" w:rsidRPr="00285E4B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067CD4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Ддо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87111D" w:rsidRPr="00067CD4" w:rsidRDefault="0087111D" w:rsidP="0012293B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5 до 18 лет, обучающихся в учреждении дополнительного образования детей в сфере культуры района (чел.);</w:t>
            </w:r>
          </w:p>
          <w:p w:rsidR="0087111D" w:rsidRPr="007D189D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Кобщ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- общая численность детей </w:t>
            </w:r>
            <w:r w:rsidRPr="00067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5 до 18 лет в районе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1-ДМШ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</w:p>
          <w:p w:rsidR="0087111D" w:rsidRPr="00067CD4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Дл=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Кдо</m:t>
                    </m:r>
                  </m:den>
                </m:f>
              </m:oMath>
            </m:oMathPara>
          </w:p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87111D" w:rsidRPr="00F94C91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Кл – численность обучающихся образовательного учреждения в сфере культуры района, являющихся лауреатами и дипломантами </w:t>
            </w: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районных, межрайонных, областных, региональных, всероссийских конкурсов, выставок, смотров и фестивалей (чел.);</w:t>
            </w:r>
          </w:p>
          <w:p w:rsidR="0087111D" w:rsidRPr="007D189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1-ДМШ, годовые информационно-аналитические отчеты образовательного учреждения в сфере культуры района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видамискусств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реконструированныхи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отремонтированныхмуниципальных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12293B">
          <w:pgSz w:w="16838" w:h="11905" w:orient="landscape"/>
          <w:pgMar w:top="426" w:right="720" w:bottom="851" w:left="1015" w:header="720" w:footer="720" w:gutter="0"/>
          <w:cols w:space="720"/>
          <w:noEndnote/>
          <w:docGrid w:linePitch="326"/>
        </w:sect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Pr="00692750" w:rsidRDefault="0087111D" w:rsidP="0087111D">
      <w:pPr>
        <w:pStyle w:val="ConsPlusNormal"/>
        <w:numPr>
          <w:ilvl w:val="0"/>
          <w:numId w:val="35"/>
        </w:numPr>
        <w:ind w:left="709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 3</w:t>
      </w:r>
    </w:p>
    <w:p w:rsidR="00B37398" w:rsidRDefault="00B37398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111D" w:rsidRPr="008F5362" w:rsidRDefault="0087111D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</w:t>
      </w:r>
      <w:r w:rsidRPr="008F5362">
        <w:rPr>
          <w:rFonts w:ascii="Times New Roman" w:hAnsi="Times New Roman"/>
          <w:sz w:val="28"/>
          <w:szCs w:val="28"/>
        </w:rPr>
        <w:t xml:space="preserve">задания </w:t>
      </w:r>
      <w:r w:rsidRPr="008F5362">
        <w:rPr>
          <w:rFonts w:ascii="Times New Roman" w:hAnsi="Times New Roman"/>
          <w:sz w:val="28"/>
          <w:szCs w:val="28"/>
          <w:lang w:eastAsia="en-US"/>
        </w:rPr>
        <w:t>учреждением дополнительного образования детей в сфере культуры района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A758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/>
          <w:color w:val="000000"/>
          <w:sz w:val="28"/>
          <w:szCs w:val="28"/>
        </w:rPr>
        <w:t>далеетакже - основное мероприятие 1.1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111D" w:rsidRPr="00E84283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предусматриваетсяреализация следующих мероприятий:</w:t>
      </w:r>
    </w:p>
    <w:p w:rsidR="0087111D" w:rsidRPr="002C75A1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-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общеразвивающих программ, дополнительных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предпрофессиональных программ;</w:t>
      </w:r>
    </w:p>
    <w:p w:rsidR="0087111D" w:rsidRPr="00E7231A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базы;</w:t>
      </w:r>
    </w:p>
    <w:p w:rsidR="0087111D" w:rsidRPr="00731DE0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обеспечение ус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ловий доступности для инвалидов.</w:t>
      </w:r>
    </w:p>
    <w:p w:rsidR="0087111D" w:rsidRDefault="0087111D" w:rsidP="0087111D">
      <w:pPr>
        <w:pStyle w:val="ConsPlusNormal"/>
        <w:ind w:left="720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 обеспечение и перечень мероприятий подпрограммы 1 за счет средств 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E12732" w:rsidRPr="00E12732">
        <w:rPr>
          <w:rFonts w:ascii="Times New Roman" w:hAnsi="Times New Roman"/>
          <w:b/>
          <w:sz w:val="28"/>
          <w:szCs w:val="28"/>
        </w:rPr>
        <w:t>округа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 (тыс</w:t>
      </w:r>
      <w:r>
        <w:rPr>
          <w:rFonts w:ascii="Times New Roman" w:hAnsi="Times New Roman"/>
          <w:b/>
          <w:bCs/>
          <w:sz w:val="28"/>
          <w:szCs w:val="28"/>
        </w:rPr>
        <w:t>. руб.)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1"/>
        <w:gridCol w:w="1988"/>
        <w:gridCol w:w="3686"/>
        <w:gridCol w:w="1276"/>
        <w:gridCol w:w="1134"/>
        <w:gridCol w:w="1275"/>
        <w:gridCol w:w="1276"/>
        <w:gridCol w:w="1276"/>
        <w:gridCol w:w="1258"/>
      </w:tblGrid>
      <w:tr w:rsidR="0087111D" w:rsidRPr="005D7AC3" w:rsidTr="0012293B">
        <w:trPr>
          <w:trHeight w:val="400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Наименование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подпрограммы / основного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Ответственный исполнитель,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соисполнители</w:t>
            </w:r>
          </w:p>
        </w:tc>
        <w:tc>
          <w:tcPr>
            <w:tcW w:w="7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Расходы (тыс. руб.), годы</w:t>
            </w:r>
          </w:p>
        </w:tc>
      </w:tr>
      <w:tr w:rsidR="0087111D" w:rsidRPr="005D7AC3" w:rsidTr="0012293B">
        <w:trPr>
          <w:trHeight w:val="974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очередной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третий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четвертый год планового периода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</w:tr>
      <w:tr w:rsidR="0087111D" w:rsidRPr="005D7AC3" w:rsidTr="0012293B">
        <w:trPr>
          <w:trHeight w:val="311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87111D" w:rsidRPr="005D7AC3" w:rsidTr="0012293B"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</w:tr>
      <w:tr w:rsidR="0087111D" w:rsidRPr="005D7AC3" w:rsidTr="0012293B">
        <w:trPr>
          <w:trHeight w:val="21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«Развитие образования в сфере культуры и искусства»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13 511,6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BD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35 569,2</w:t>
            </w:r>
          </w:p>
        </w:tc>
      </w:tr>
      <w:tr w:rsidR="00BD0717" w:rsidRPr="005D7AC3" w:rsidTr="0012293B">
        <w:trPr>
          <w:trHeight w:val="167"/>
        </w:trPr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17" w:rsidRPr="005D7AC3" w:rsidRDefault="00BD0717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17" w:rsidRPr="005D7AC3" w:rsidRDefault="00BD0717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13 511,6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35 569,2</w:t>
            </w:r>
          </w:p>
        </w:tc>
      </w:tr>
      <w:tr w:rsidR="00BD0717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Основное мероприятие 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выполнения муниципального задания учреждением дополнительного образования детей в сфере культуры района,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 т.ч. из него: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13 511,6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35 569,2</w:t>
            </w:r>
          </w:p>
        </w:tc>
      </w:tr>
      <w:tr w:rsidR="0087111D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</w:rPr>
              <w:t xml:space="preserve">Реализация расходных обязательств в части обеспечения выплаты заработной платы работникам муниципальных </w:t>
            </w:r>
            <w:r w:rsidRPr="005D7AC3">
              <w:rPr>
                <w:rFonts w:ascii="Times New Roman" w:hAnsi="Times New Roman"/>
                <w:sz w:val="23"/>
                <w:szCs w:val="23"/>
              </w:rPr>
              <w:lastRenderedPageBreak/>
              <w:t>учреждений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- администрация Междуреченского муниципального 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1911,6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2 116,9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2 299,0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11283,3</w:t>
            </w:r>
          </w:p>
        </w:tc>
      </w:tr>
      <w:tr w:rsidR="0087111D" w:rsidRPr="005D7AC3" w:rsidTr="007F590A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Учреждения по внешкольной работе с детьми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3 691,7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3 394,7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73705C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  <w:r w:rsidR="007F590A">
              <w:rPr>
                <w:rFonts w:ascii="Times New Roman" w:hAnsi="Times New Roman"/>
                <w:sz w:val="23"/>
                <w:szCs w:val="23"/>
                <w:lang w:eastAsia="en-US"/>
              </w:rPr>
              <w:t> 285,9</w:t>
            </w:r>
          </w:p>
        </w:tc>
      </w:tr>
      <w:tr w:rsidR="007F590A" w:rsidRPr="005D7AC3" w:rsidTr="007F590A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90A" w:rsidRPr="005D7AC3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Расходы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590A" w:rsidRPr="005D7AC3" w:rsidRDefault="007F590A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7F590A" w:rsidRPr="005D7AC3" w:rsidRDefault="007F590A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7F590A" w:rsidRPr="005D7AC3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90A" w:rsidRDefault="007F590A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90A" w:rsidRDefault="007F590A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8 000,00</w:t>
            </w:r>
          </w:p>
        </w:tc>
      </w:tr>
    </w:tbl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737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:rsidR="0087111D" w:rsidRDefault="0087111D" w:rsidP="0087111D"/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F590A" w:rsidRDefault="007F590A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F590A" w:rsidRDefault="007F590A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учреждениями </w:t>
      </w:r>
      <w:r w:rsidR="00116309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по подпрограмме 3 муниципальной программы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262"/>
        <w:gridCol w:w="1417"/>
        <w:gridCol w:w="1418"/>
        <w:gridCol w:w="1417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111D" w:rsidRPr="00FF4436" w:rsidRDefault="0087111D" w:rsidP="0012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16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DA7832">
              <w:rPr>
                <w:rFonts w:ascii="Times New Roman" w:hAnsi="Times New Roman"/>
                <w:sz w:val="28"/>
                <w:szCs w:val="28"/>
              </w:rPr>
              <w:t>предпрофес</w:t>
            </w:r>
            <w:r w:rsidR="00116309"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сиональных</w:t>
            </w:r>
            <w:proofErr w:type="spellEnd"/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2703,2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2891,5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2296,5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2363,6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>Приложение 4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"Обеспечение культурно-досуговой деятельности"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(далее – подпрограмма 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/>
                <w:sz w:val="28"/>
                <w:szCs w:val="28"/>
              </w:rPr>
              <w:t>грамма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"Развитие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годы"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енный исполнитель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культуры, организация культурного досуга и отдыха населения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повышению доступности и качества услуг муниципальных учреждений культурно-досугового типа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и поддержка творческих и культурных инициатив жителей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икачества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учреждений культурно-досугового типа 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</w:t>
            </w:r>
            <w:r>
              <w:rPr>
                <w:rFonts w:ascii="Times New Roman" w:hAnsi="Times New Roman"/>
                <w:sz w:val="28"/>
                <w:szCs w:val="28"/>
              </w:rPr>
              <w:t>торы и показатели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численностьучастников клубных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количество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</w:t>
            </w:r>
            <w:r>
              <w:rPr>
                <w:rFonts w:ascii="Times New Roman" w:hAnsi="Times New Roman"/>
                <w:sz w:val="28"/>
                <w:szCs w:val="28"/>
              </w:rPr>
              <w:t>роки и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4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80 750,3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17 291,1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15 798,1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14</w:t>
            </w:r>
            <w:r w:rsidR="001F49C7">
              <w:rPr>
                <w:rFonts w:ascii="Times New Roman" w:hAnsi="Times New Roman"/>
                <w:sz w:val="28"/>
                <w:szCs w:val="28"/>
              </w:rPr>
              <w:t> 741,1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rPr>
          <w:trHeight w:val="2082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8"/>
                <w:szCs w:val="28"/>
              </w:rPr>
              <w:t>льтаты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2025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средней численности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203 чел.;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 xml:space="preserve">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 до 2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</w:tbl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4E19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  <w:r w:rsidRPr="009D4E19">
        <w:rPr>
          <w:rFonts w:ascii="Times New Roman" w:hAnsi="Times New Roman"/>
          <w:b/>
          <w:sz w:val="28"/>
          <w:szCs w:val="28"/>
        </w:rPr>
        <w:t>,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BE62EA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BE62E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С 29 декабря 2017 года на территории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(далее – </w:t>
      </w:r>
      <w:r w:rsidR="00116309">
        <w:rPr>
          <w:rFonts w:ascii="Times New Roman" w:hAnsi="Times New Roman"/>
          <w:sz w:val="28"/>
          <w:szCs w:val="28"/>
          <w:lang w:eastAsia="en-US"/>
        </w:rPr>
        <w:t>округ</w:t>
      </w:r>
      <w:r w:rsidRPr="00BE62EA">
        <w:rPr>
          <w:rFonts w:ascii="Times New Roman" w:hAnsi="Times New Roman"/>
          <w:sz w:val="28"/>
          <w:szCs w:val="28"/>
        </w:rPr>
        <w:t xml:space="preserve">) начало функционировать бюджетное учреждение культуры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(далее –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развития. 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состав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входят: </w:t>
      </w:r>
      <w:proofErr w:type="spellStart"/>
      <w:r w:rsidRPr="00BE62EA">
        <w:rPr>
          <w:rFonts w:ascii="Times New Roman" w:hAnsi="Times New Roman"/>
          <w:sz w:val="28"/>
          <w:szCs w:val="28"/>
        </w:rPr>
        <w:t>Туровецкий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Шейбухтовский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Игумницевский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а также Дома культуры расположены в </w:t>
      </w:r>
      <w:proofErr w:type="spellStart"/>
      <w:r w:rsidRPr="00BE62EA">
        <w:rPr>
          <w:rFonts w:ascii="Times New Roman" w:hAnsi="Times New Roman"/>
          <w:sz w:val="28"/>
          <w:szCs w:val="28"/>
        </w:rPr>
        <w:t>с.Спас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-Ямщики, </w:t>
      </w:r>
      <w:proofErr w:type="spellStart"/>
      <w:r w:rsidRPr="00BE62EA">
        <w:rPr>
          <w:rFonts w:ascii="Times New Roman" w:hAnsi="Times New Roman"/>
          <w:sz w:val="28"/>
          <w:szCs w:val="28"/>
        </w:rPr>
        <w:t>д.Гаврилково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62EA">
        <w:rPr>
          <w:rFonts w:ascii="Times New Roman" w:hAnsi="Times New Roman"/>
          <w:sz w:val="28"/>
          <w:szCs w:val="28"/>
        </w:rPr>
        <w:t>д.Врагово</w:t>
      </w:r>
      <w:proofErr w:type="spellEnd"/>
      <w:r w:rsidRPr="00BE62EA">
        <w:rPr>
          <w:rFonts w:ascii="Times New Roman" w:hAnsi="Times New Roman"/>
          <w:sz w:val="28"/>
          <w:szCs w:val="28"/>
        </w:rPr>
        <w:t>.</w:t>
      </w:r>
    </w:p>
    <w:p w:rsidR="0087111D" w:rsidRPr="00BE62EA" w:rsidRDefault="00116309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деятельности БУК ММО</w:t>
      </w:r>
      <w:r w:rsidR="0087111D"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является оказание услуг, непосредственно направленных на достижение уставных целей и выполнение муниципального задания.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Основными целями деятельности являются: предоставление населению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услуг в сфере культуры, организация культурного досуга и отдыха населения района; создание условий для доступа к услугам в сфере культуры, в т.ч. для людей с ограниченными возможностями здоровья, использование возможностей учреждения для организации досуга, развития и воспитания детей и молодежи; популяризация культуры и искусства среди всех слоёв населения, сохранение и распространение культурных традиций и ценностей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инициативы и реализация творческого потенциала различных возрастных категорий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инновационных технологий в </w:t>
      </w:r>
      <w:r w:rsidRPr="00BE62EA">
        <w:rPr>
          <w:rFonts w:ascii="Times New Roman" w:hAnsi="Times New Roman"/>
          <w:sz w:val="28"/>
          <w:szCs w:val="28"/>
        </w:rPr>
        <w:lastRenderedPageBreak/>
        <w:t>организации культурного досуга и развития с учётом потребностей различных социально-возрастных групп населения.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Центре культурного развития и филиалах проходят мероприятия различного уровня и направленности: районные торжественные вечера, массовые народные гуляния, детские игровые программы, дни рождения, тематические вечера, встречи для людей старшего возраста, дискотеки для подростков и молодежи, сельские ярмарки, конкурсные программы, праздники и концертные программы.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учреждении работают 98 клубных формирования, в которых занимают</w:t>
      </w:r>
      <w:r>
        <w:rPr>
          <w:rFonts w:ascii="Times New Roman" w:hAnsi="Times New Roman"/>
          <w:sz w:val="28"/>
          <w:szCs w:val="28"/>
        </w:rPr>
        <w:t>ся  936</w:t>
      </w:r>
      <w:r w:rsidRPr="00BE62EA">
        <w:rPr>
          <w:rFonts w:ascii="Times New Roman" w:hAnsi="Times New Roman"/>
          <w:sz w:val="28"/>
          <w:szCs w:val="28"/>
        </w:rPr>
        <w:t xml:space="preserve"> жителей района. Клубные формирования имеют различные направления и жанры творчества: вокальные, хореографические, декоративно-прикладного творчества.</w:t>
      </w:r>
    </w:p>
    <w:p w:rsidR="0087111D" w:rsidRPr="001A29ED" w:rsidRDefault="0087111D" w:rsidP="008711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62EA">
        <w:rPr>
          <w:rFonts w:ascii="Times New Roman" w:hAnsi="Times New Roman"/>
          <w:color w:val="000000"/>
          <w:sz w:val="28"/>
          <w:szCs w:val="28"/>
        </w:rPr>
        <w:tab/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D2AF9">
        <w:rPr>
          <w:rFonts w:ascii="Times New Roman" w:hAnsi="Times New Roman"/>
          <w:sz w:val="28"/>
          <w:szCs w:val="28"/>
          <w:lang w:eastAsia="en-US"/>
        </w:rPr>
        <w:t>округе</w:t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 совершенствуются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Сохраняются лучшие традиции самодеятельного творчества. </w:t>
      </w:r>
    </w:p>
    <w:p w:rsidR="0087111D" w:rsidRPr="009D4E19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color w:val="000000"/>
          <w:sz w:val="28"/>
          <w:szCs w:val="28"/>
        </w:rPr>
        <w:tab/>
      </w:r>
      <w:r w:rsidRPr="009D4E19">
        <w:rPr>
          <w:rFonts w:ascii="Times New Roman" w:hAnsi="Times New Roman"/>
          <w:color w:val="000000"/>
          <w:sz w:val="28"/>
          <w:szCs w:val="28"/>
        </w:rPr>
        <w:tab/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4E1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сфере реализации подпрограммы 4</w:t>
      </w:r>
      <w:r w:rsidRPr="009D4E19">
        <w:rPr>
          <w:rFonts w:ascii="Times New Roman" w:hAnsi="Times New Roman"/>
          <w:b/>
          <w:sz w:val="28"/>
          <w:szCs w:val="28"/>
        </w:rPr>
        <w:t>, цели, задачи, мероприятия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сроки реализации подпрограммы 4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D4E1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D4E19">
        <w:rPr>
          <w:rFonts w:ascii="Times New Roman" w:hAnsi="Times New Roman" w:cs="Times New Roman"/>
          <w:sz w:val="28"/>
          <w:szCs w:val="28"/>
        </w:rPr>
        <w:t xml:space="preserve"> сфере обеспечения культурно-досуговой деятельности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2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323B2D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D4E19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культурно-досуговой деятельности района состоят в: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создании условий для повышения качества и разнообразия услуг, предоставляемых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совершенствовании организационных, экономических и правовых механизмов развития сферы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обеспечении сохранности объектов культурного наследия (памятников истории и культуры) народов Российской Федерации в </w:t>
      </w:r>
      <w:r w:rsidRPr="009D4E19">
        <w:rPr>
          <w:rFonts w:ascii="Times New Roman" w:hAnsi="Times New Roman"/>
          <w:sz w:val="28"/>
          <w:szCs w:val="28"/>
        </w:rPr>
        <w:lastRenderedPageBreak/>
        <w:t>интересах настоящего и будущего поколений многонационального народа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обеспечение прав граждан на участие в культурной жизни и доступ к культурным ценностям и информации;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создание условий для сохранения и устойчивого развития сферы народных художественных промыслов;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сохранение, популяризация и государственная охрана объектов культурного наследия (памятников истории и культуры) народов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цели и решения задач подпрограммы 5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-обеспечение выполнения муниципального задания;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-материально-техническое оснащение;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-капитальные ремонты БУК ММ</w:t>
      </w:r>
      <w:r w:rsidR="00E12732">
        <w:rPr>
          <w:rFonts w:ascii="Times New Roman" w:hAnsi="Times New Roman"/>
          <w:sz w:val="28"/>
          <w:szCs w:val="28"/>
        </w:rPr>
        <w:t>О</w:t>
      </w:r>
      <w:r w:rsidRPr="009D4E19">
        <w:rPr>
          <w:rFonts w:ascii="Times New Roman" w:hAnsi="Times New Roman"/>
          <w:sz w:val="28"/>
          <w:szCs w:val="28"/>
        </w:rPr>
        <w:t xml:space="preserve"> «Центр культурного развития» и филиалов;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9D4E1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9D4E1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ind w:left="0"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4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ых для реализации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</w:t>
      </w:r>
      <w:r>
        <w:rPr>
          <w:rFonts w:ascii="Times New Roman" w:hAnsi="Times New Roman" w:cs="Times New Roman"/>
          <w:sz w:val="28"/>
          <w:szCs w:val="28"/>
        </w:rPr>
        <w:t>сного обеспечения подпрограммы 4</w:t>
      </w:r>
      <w:r w:rsidRPr="00DA7832">
        <w:rPr>
          <w:rFonts w:ascii="Times New Roman" w:hAnsi="Times New Roman" w:cs="Times New Roman"/>
          <w:sz w:val="28"/>
          <w:szCs w:val="28"/>
        </w:rPr>
        <w:t xml:space="preserve"> базируется на имеющемся финансовом, организационном и кадровом потенциалах БУК ММР «Центр культурного развития» и филиалов, а также на действующих нормативных правовых актах </w:t>
      </w:r>
      <w:r w:rsidR="00BD2AF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 4</w:t>
      </w:r>
      <w:r w:rsidRPr="00DA7832">
        <w:rPr>
          <w:rFonts w:ascii="Times New Roman" w:hAnsi="Times New Roman"/>
          <w:sz w:val="28"/>
          <w:szCs w:val="28"/>
        </w:rPr>
        <w:t xml:space="preserve"> предполагает финансирование за счет средств бюджета района в </w:t>
      </w:r>
      <w:r w:rsidRPr="00202683">
        <w:rPr>
          <w:rFonts w:ascii="Times New Roman" w:hAnsi="Times New Roman"/>
          <w:sz w:val="28"/>
          <w:szCs w:val="28"/>
        </w:rPr>
        <w:t xml:space="preserve">размере </w:t>
      </w:r>
      <w:r w:rsidR="001F49C7">
        <w:rPr>
          <w:rFonts w:ascii="Times New Roman" w:hAnsi="Times New Roman"/>
          <w:sz w:val="28"/>
          <w:szCs w:val="28"/>
        </w:rPr>
        <w:t xml:space="preserve">80 750,3 </w:t>
      </w:r>
      <w:r w:rsidRPr="00202683">
        <w:rPr>
          <w:rFonts w:ascii="Times New Roman" w:hAnsi="Times New Roman"/>
          <w:sz w:val="28"/>
          <w:szCs w:val="28"/>
        </w:rPr>
        <w:t>тыс. руб.,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BD2AF9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1F49C7" w:rsidRPr="00202683" w:rsidRDefault="001F49C7" w:rsidP="001F4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17 291,1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1F49C7" w:rsidRPr="00202683" w:rsidRDefault="001F49C7" w:rsidP="001F4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15 798,1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1F49C7" w:rsidRPr="00202683" w:rsidRDefault="001F49C7" w:rsidP="001F4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14</w:t>
      </w:r>
      <w:r>
        <w:rPr>
          <w:rFonts w:ascii="Times New Roman" w:hAnsi="Times New Roman"/>
          <w:sz w:val="28"/>
          <w:szCs w:val="28"/>
        </w:rPr>
        <w:t> 741,1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1F49C7" w:rsidRPr="00202683" w:rsidRDefault="001F49C7" w:rsidP="001F4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1F49C7" w:rsidRPr="00202683" w:rsidRDefault="001F49C7" w:rsidP="001F4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2C75A1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ечение реализации подпрограммы 4</w:t>
      </w:r>
      <w:r w:rsidRPr="00DA7832">
        <w:rPr>
          <w:rFonts w:ascii="Times New Roman" w:hAnsi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 приведено в приложении 1 к подпрограмме 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предусмотренные подпрограммой 4</w:t>
      </w:r>
      <w:r w:rsidRPr="00DA7832">
        <w:rPr>
          <w:rFonts w:ascii="Times New Roman" w:hAnsi="Times New Roman"/>
          <w:sz w:val="28"/>
          <w:szCs w:val="28"/>
        </w:rPr>
        <w:t xml:space="preserve"> мероприятия направляются средства от предпринимательской и иной приносящей доход деятельности юридических лиц – учреждений культуры.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Прогнозная (справочная) оценка расходов юридических лиц (учреждений культуры) на реализацию целей подпрог</w:t>
      </w:r>
      <w:r>
        <w:rPr>
          <w:rFonts w:ascii="Times New Roman" w:hAnsi="Times New Roman"/>
          <w:sz w:val="28"/>
          <w:szCs w:val="28"/>
        </w:rPr>
        <w:t>раммы 4 приведена в приложении 2 к подпрограмме 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07B63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07B63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32"/>
        </w:numPr>
        <w:ind w:left="-567" w:hanging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8"/>
        <w:gridCol w:w="2375"/>
        <w:gridCol w:w="10"/>
        <w:gridCol w:w="2270"/>
        <w:gridCol w:w="1215"/>
        <w:gridCol w:w="61"/>
        <w:gridCol w:w="1289"/>
        <w:gridCol w:w="41"/>
        <w:gridCol w:w="1502"/>
        <w:gridCol w:w="32"/>
        <w:gridCol w:w="1124"/>
        <w:gridCol w:w="16"/>
        <w:gridCol w:w="915"/>
        <w:gridCol w:w="101"/>
        <w:gridCol w:w="1104"/>
        <w:gridCol w:w="10"/>
        <w:gridCol w:w="1094"/>
        <w:gridCol w:w="16"/>
        <w:gridCol w:w="1160"/>
      </w:tblGrid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13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10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  <w:gridSpan w:val="3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20"/>
            <w:tcBorders>
              <w:bottom w:val="single" w:sz="4" w:space="0" w:color="auto"/>
            </w:tcBorders>
          </w:tcPr>
          <w:p w:rsidR="0087111D" w:rsidRPr="00707B2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организация культурного досуга и отдыха населения района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ыявление и поддержка творческих и культурных инициатив жителей </w:t>
            </w:r>
            <w:r w:rsidR="00BD2AF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</w:p>
        </w:tc>
        <w:tc>
          <w:tcPr>
            <w:tcW w:w="12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115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1032" w:type="dxa"/>
            <w:gridSpan w:val="3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1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</w:tr>
      <w:tr w:rsidR="0087111D" w:rsidRPr="00DA7832" w:rsidTr="0012293B">
        <w:tc>
          <w:tcPr>
            <w:tcW w:w="15033" w:type="dxa"/>
            <w:gridSpan w:val="20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87111D" w:rsidRPr="00DA7832" w:rsidTr="0012293B">
        <w:tc>
          <w:tcPr>
            <w:tcW w:w="660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доступности и качества услуг муниципальных учреждений культурно-досугового типа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87111D" w:rsidRPr="0073694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реконструированных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ММР «ЦКР»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 чел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отражает среднюю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населения (в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пунктах с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числом жителей до 50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человек) в год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= К / </w:t>
            </w:r>
            <w:proofErr w:type="spellStart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1436E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P - средняя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 - число участников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формирований, 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постоянного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данным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органа Федеральной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статистики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Вологодской области,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тыс. чел.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BD2A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BD2AF9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BD2AF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реконструированныхи</w:t>
            </w:r>
            <w:proofErr w:type="spell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111D" w:rsidRPr="00BE6D2E" w:rsidTr="0012293B">
        <w:tc>
          <w:tcPr>
            <w:tcW w:w="617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85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характеризует</w:t>
            </w:r>
          </w:p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268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 xml:space="preserve">КУКФ\ЧНМО х 1000 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КУКФ-количество участников клубных формирований,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ЧНМО-</w:t>
            </w:r>
            <w:r w:rsidRPr="00BE6D2E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муниципального образования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E6D2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».</w:t>
      </w:r>
    </w:p>
    <w:p w:rsidR="0087111D" w:rsidRPr="005E727E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5E727E" w:rsidSect="0012293B">
          <w:pgSz w:w="16838" w:h="11905" w:orient="landscape"/>
          <w:pgMar w:top="1134" w:right="851" w:bottom="851" w:left="1134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</w:t>
      </w:r>
      <w:r w:rsidR="00B3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ктеристика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мероприятий подпрограммы 4</w:t>
      </w:r>
    </w:p>
    <w:p w:rsidR="0087111D" w:rsidRDefault="0087111D" w:rsidP="0087111D">
      <w:pPr>
        <w:pStyle w:val="ConsPlusNormal"/>
        <w:tabs>
          <w:tab w:val="left" w:pos="142"/>
        </w:tabs>
        <w:ind w:left="144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1.1 "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 (творческих:фестивалей, выставок, конкурсов, смотров), (методических: семинаров,конференций) и других видов мероприятий;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деятельности клубных формирований и формирований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самодеятельного народного творчества;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>
        <w:rPr>
          <w:rFonts w:ascii="Times New Roman" w:hAnsi="Times New Roman"/>
          <w:sz w:val="28"/>
          <w:szCs w:val="28"/>
        </w:rPr>
        <w:t>Капитальные ремонты зданий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мероприятия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 филиалов БУК ММ</w:t>
      </w:r>
      <w:r w:rsidR="00BD2A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«ЦКР».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06"/>
        <w:tblW w:w="0" w:type="auto"/>
        <w:tblLook w:val="00A0" w:firstRow="1" w:lastRow="0" w:firstColumn="1" w:lastColumn="0" w:noHBand="0" w:noVBand="0"/>
      </w:tblPr>
      <w:tblGrid>
        <w:gridCol w:w="14203"/>
      </w:tblGrid>
      <w:tr w:rsidR="0087111D" w:rsidRPr="00DA7832" w:rsidTr="0012293B">
        <w:tc>
          <w:tcPr>
            <w:tcW w:w="14142" w:type="dxa"/>
          </w:tcPr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 Приложение 1</w:t>
            </w:r>
          </w:p>
          <w:p w:rsidR="0087111D" w:rsidRPr="00EB0D0A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Ресурсное обеспечение и перечень мероприятий подпрограммы 4 за счет средств бюджета </w:t>
            </w:r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округ</w:t>
            </w:r>
            <w:proofErr w:type="gramStart"/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>. руб.)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2518"/>
              <w:gridCol w:w="2088"/>
              <w:gridCol w:w="1289"/>
              <w:gridCol w:w="1271"/>
              <w:gridCol w:w="1271"/>
              <w:gridCol w:w="1271"/>
              <w:gridCol w:w="1283"/>
              <w:gridCol w:w="1056"/>
            </w:tblGrid>
            <w:tr w:rsidR="0087111D" w:rsidRPr="00687C0C" w:rsidTr="001F49C7">
              <w:trPr>
                <w:trHeight w:val="40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7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/ основного</w:t>
                  </w:r>
                </w:p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47" w:type="pct"/>
                  <w:vMerge w:val="restar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исполнитель,</w:t>
                  </w:r>
                </w:p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соисполнители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Расходы (тыс. руб.), годы</w:t>
                  </w:r>
                </w:p>
              </w:tc>
            </w:tr>
            <w:tr w:rsidR="0087111D" w:rsidRPr="00687C0C" w:rsidTr="001F49C7">
              <w:trPr>
                <w:trHeight w:val="974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очередной год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первый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второй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третий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планового периода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87111D" w:rsidRPr="00687C0C" w:rsidTr="001F49C7">
              <w:trPr>
                <w:trHeight w:val="311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111D" w:rsidRPr="00687C0C" w:rsidTr="001F49C7"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111D" w:rsidRPr="00687C0C" w:rsidTr="001F49C7">
              <w:trPr>
                <w:trHeight w:val="21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4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0268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Обеспечение культурно-досуговой деятельности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15 798,1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1F49C7" w:rsidRPr="00687C0C" w:rsidTr="001F49C7">
              <w:trPr>
                <w:trHeight w:val="167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15 798,1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1F49C7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населению услуг в сфере культуры, организация культурного досуга и отдыха,</w:t>
                  </w:r>
                </w:p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 т.ч из него;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15 798,1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87111D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государственных (муниципальных)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BD2AF9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11 309,2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11 283,1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9 612,2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51 22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87111D" w:rsidRPr="00687C0C" w:rsidTr="001F49C7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Реализация расходных обязательств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3710,0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4 462,9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5 128,9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15664,8</w:t>
                  </w:r>
                </w:p>
              </w:tc>
            </w:tr>
            <w:tr w:rsidR="0087111D" w:rsidRPr="00687C0C" w:rsidTr="001F49C7">
              <w:tc>
                <w:tcPr>
                  <w:tcW w:w="690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«Обеспечение качественного нового уровня развития инфраструктуры культуры («Культурная среда»)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 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7111D" w:rsidRPr="00202683" w:rsidRDefault="0087111D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</w:tc>
            </w:tr>
            <w:tr w:rsidR="003340CC" w:rsidRPr="00687C0C" w:rsidTr="001F49C7">
              <w:tc>
                <w:tcPr>
                  <w:tcW w:w="690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«Творческие люди»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поддержка лучших работников сельских учреждений культуры и лучших сельских учреждений культуры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3340CC" w:rsidRPr="00202683" w:rsidRDefault="003340CC" w:rsidP="00471AE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</w:tr>
          </w:tbl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355"/>
        <w:tblW w:w="15116" w:type="dxa"/>
        <w:tblLook w:val="00A0" w:firstRow="1" w:lastRow="0" w:firstColumn="1" w:lastColumn="0" w:noHBand="0" w:noVBand="0"/>
      </w:tblPr>
      <w:tblGrid>
        <w:gridCol w:w="12608"/>
        <w:gridCol w:w="2508"/>
      </w:tblGrid>
      <w:tr w:rsidR="0087111D" w:rsidRPr="00DA7832" w:rsidTr="0012293B">
        <w:trPr>
          <w:trHeight w:val="254"/>
        </w:trPr>
        <w:tc>
          <w:tcPr>
            <w:tcW w:w="12608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40CC" w:rsidRDefault="003340CC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40CC" w:rsidRDefault="003340CC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111D" w:rsidRPr="00976D81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</w:t>
      </w:r>
      <w:r w:rsidR="00BD2AF9">
        <w:rPr>
          <w:rFonts w:ascii="Times New Roman" w:hAnsi="Times New Roman"/>
          <w:sz w:val="28"/>
          <w:szCs w:val="28"/>
        </w:rPr>
        <w:t>дениями округа</w:t>
      </w:r>
      <w:r>
        <w:rPr>
          <w:rFonts w:ascii="Times New Roman" w:hAnsi="Times New Roman"/>
          <w:sz w:val="28"/>
          <w:szCs w:val="28"/>
        </w:rPr>
        <w:t xml:space="preserve"> по подпрограмме 4</w:t>
      </w:r>
      <w:r w:rsidRPr="00DA783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культурно-массовых </w:t>
            </w:r>
            <w:r w:rsidRPr="00DA783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>(фест</w:t>
            </w:r>
            <w:r>
              <w:rPr>
                <w:sz w:val="28"/>
                <w:szCs w:val="28"/>
              </w:rPr>
              <w:lastRenderedPageBreak/>
              <w:t>ивали, выставки, конкурсы смотры)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5675,6</w:t>
            </w:r>
          </w:p>
        </w:tc>
        <w:tc>
          <w:tcPr>
            <w:tcW w:w="1110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5842,4</w:t>
            </w:r>
          </w:p>
        </w:tc>
        <w:tc>
          <w:tcPr>
            <w:tcW w:w="115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6025.9</w:t>
            </w:r>
          </w:p>
        </w:tc>
        <w:tc>
          <w:tcPr>
            <w:tcW w:w="1605" w:type="dxa"/>
            <w:gridSpan w:val="2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2684,9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2763,8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показа концертных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  <w:gridSpan w:val="3"/>
            <w:vAlign w:val="center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4360,4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4488,6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4629,6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111D" w:rsidRPr="00DA7832" w:rsidRDefault="00EB55DD" w:rsidP="003340CC">
      <w:pPr>
        <w:framePr w:h="10369" w:hRule="exact" w:wrap="auto" w:hAnchor="text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12293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Pr="002E7A4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туризма</w:t>
      </w:r>
      <w:r w:rsidRPr="002E7A4B">
        <w:rPr>
          <w:rFonts w:ascii="Times New Roman" w:hAnsi="Times New Roman"/>
          <w:sz w:val="28"/>
          <w:szCs w:val="28"/>
        </w:rPr>
        <w:t xml:space="preserve"> в Междуреченс</w:t>
      </w:r>
      <w:r>
        <w:rPr>
          <w:rFonts w:ascii="Times New Roman" w:hAnsi="Times New Roman"/>
          <w:sz w:val="28"/>
          <w:szCs w:val="28"/>
        </w:rPr>
        <w:t xml:space="preserve">ком муниципальном </w:t>
      </w:r>
      <w:r w:rsidR="00BD2AF9">
        <w:rPr>
          <w:rFonts w:ascii="Times New Roman" w:hAnsi="Times New Roman"/>
          <w:sz w:val="28"/>
          <w:szCs w:val="28"/>
        </w:rPr>
        <w:t>округе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5)</w:t>
      </w:r>
    </w:p>
    <w:p w:rsidR="0087111D" w:rsidRDefault="0087111D" w:rsidP="0087111D">
      <w:pPr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</w:tc>
        <w:tc>
          <w:tcPr>
            <w:tcW w:w="6181" w:type="dxa"/>
          </w:tcPr>
          <w:p w:rsidR="0087111D" w:rsidRPr="00DA7832" w:rsidRDefault="00B37398" w:rsidP="00B37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туризма как одного из направлений социально-экономического развития района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продвижение туристского 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бренда</w:t>
            </w:r>
            <w:r w:rsidR="00B37398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«Междуречье – клюквенный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с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охранение иразвитиекультурног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о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асширениедоступа населенияк культурным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енностям иинформации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количества посетителей;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памятников или памятных мест.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5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бюджетных ассигнований: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</w:t>
            </w:r>
            <w:r w:rsidR="00E950E6">
              <w:rPr>
                <w:rFonts w:ascii="Times New Roman" w:hAnsi="Times New Roman"/>
                <w:sz w:val="28"/>
                <w:szCs w:val="28"/>
              </w:rPr>
              <w:t>48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,</w:t>
            </w:r>
            <w:r w:rsidR="00E950E6">
              <w:rPr>
                <w:rFonts w:ascii="Times New Roman" w:hAnsi="Times New Roman"/>
                <w:sz w:val="28"/>
                <w:szCs w:val="28"/>
              </w:rPr>
              <w:t>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3B65A7" w:rsidRPr="00202683" w:rsidRDefault="0087111D" w:rsidP="003B6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111,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112,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6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107,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111D" w:rsidRPr="00FA5D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DA7832" w:rsidTr="0012293B">
        <w:trPr>
          <w:trHeight w:val="1407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04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t>на 20 человек;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благоустроить 5 памятников или памятных мест.</w:t>
            </w:r>
          </w:p>
        </w:tc>
      </w:tr>
    </w:tbl>
    <w:p w:rsidR="0087111D" w:rsidRPr="00FC19E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19E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5,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указанно</w:t>
      </w:r>
      <w:r>
        <w:rPr>
          <w:rFonts w:ascii="Times New Roman" w:hAnsi="Times New Roman"/>
          <w:b/>
          <w:sz w:val="28"/>
          <w:szCs w:val="28"/>
        </w:rPr>
        <w:t>й сфере и перспектив ее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Одним из направлений развития экономики в Междуреченском районе является туризм.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На его территории находятся 4 особоохраняемыхприродных  объекта: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ландшафтный заказник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Ихалицкий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» - эталон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Верхнесухонского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ландшафта в пойме реки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Ихалица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с участками коренных ельников; местообитание редких видов растительности: жимолость голубая, ятрышник пятнистый и др.; поселение бобров, большое количество водоплавающей и боровой дичи;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памятник природы «Заросли дуба» (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Дубня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) - наличие черноольхового леса с участием в древостое дуба черешчатого</w:t>
      </w:r>
      <w:proofErr w:type="gramStart"/>
      <w:r w:rsidRPr="00F019AF">
        <w:rPr>
          <w:rFonts w:ascii="Times New Roman" w:hAnsi="Times New Roman"/>
          <w:color w:val="2D2D2D"/>
          <w:sz w:val="28"/>
          <w:szCs w:val="28"/>
        </w:rPr>
        <w:t>;п</w:t>
      </w:r>
      <w:proofErr w:type="gramEnd"/>
      <w:r w:rsidRPr="00F019AF">
        <w:rPr>
          <w:rFonts w:ascii="Times New Roman" w:hAnsi="Times New Roman"/>
          <w:color w:val="2D2D2D"/>
          <w:sz w:val="28"/>
          <w:szCs w:val="28"/>
        </w:rPr>
        <w:t xml:space="preserve">амятник природы «Старый парк в с.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Святогорье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» - памятник садово-паркового искусства;природно-историко-культурный памятник областного значения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Дьяконовская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поляна» - совокупность природных, культурных и исторических объектов, наличие родника, по преданию освященного Дмитрием Прилуцким.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есть много историко-культурных памятников, пользующихся повышенным вниманием туристов, экскурсантов и паломников.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Культурные ресурсы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многообразны, что делает его территорию особо привлекательной. В каждом муниципальном образовании содержатся те или иные историко-культурные и природные ресурсы, которые могут лечь в основу разработки экскурсионных программ и туристских маршрутов.  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Природные богатства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леса, болота, реки – обеспечивают приток неорганизованных туристов круглый год. Огромной популярностью пользуются охота, рыбная ловля, сбор грибов и ягод.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Конкурентные преимущества сферы туризма 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>: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уникальное историко-культурное и природное наследие;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сохранность отдельных явлений традиционной народной культуры;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экологическая культура.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достаточно ресурсов для развития различных видов туризма — культурного, этнографического, сельского, паломнического, экологического.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административном центре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селе Шуйское – располагается Междуреченский художественно-краеведческий музей, являющийся неизменным объектом посещения туристов. Музей уникален своей </w:t>
      </w:r>
      <w:r w:rsidRPr="00F019AF">
        <w:rPr>
          <w:rFonts w:ascii="Times New Roman" w:hAnsi="Times New Roman"/>
          <w:color w:val="2D2D2D"/>
          <w:sz w:val="28"/>
          <w:szCs w:val="28"/>
        </w:rPr>
        <w:lastRenderedPageBreak/>
        <w:t>самобытностью. Кроме того, он размещен в самом старом сохранившемся здании на территории села, имеющем огромную историческую ценность.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Бренд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- «Междуречье – клюквенный край». Большую  часть территории Междуреченского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занимают болота и главная ягода на  них – клюква. Разработан бренд в 2009 и по праву является визитной карточкой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>. Логотип бренда  используется мастерами прикладного творчества (междуреченская свободно-кистевая роспись, ткачество).  Большой популярностью в развитии бренда пользуется туристский маршрут «В гостях у Клюквы», который ежегодно посещают дети из разных точек Вологодской области.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  <w:r w:rsidRPr="00FC19E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19E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сфере реализации подпрограммы 5, цели, задачи, мероприятия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и сроки реализации подпрограммы 5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E7A4B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E7A4B">
        <w:rPr>
          <w:rFonts w:ascii="Times New Roman" w:hAnsi="Times New Roman" w:cs="Times New Roman"/>
          <w:sz w:val="28"/>
          <w:szCs w:val="28"/>
        </w:rPr>
        <w:t xml:space="preserve"> сфере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й Федерации Десятилетия детства»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23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24 ноября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B2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31E85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</w:t>
      </w:r>
      <w:r w:rsidR="00B37398"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1891-ОЗ «О туризме и туристской индустрии на территории Вологодской области».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района, в том числе сохранению и рациональному использованию культурного наследия и природного потенциала.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lastRenderedPageBreak/>
        <w:t>- развитие т</w:t>
      </w:r>
      <w:r>
        <w:rPr>
          <w:rFonts w:ascii="Times New Roman" w:hAnsi="Times New Roman" w:cs="Times New Roman"/>
          <w:sz w:val="28"/>
          <w:szCs w:val="28"/>
        </w:rPr>
        <w:t xml:space="preserve">уристской инфраструктуры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создание новых объектов показа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увеличение доходности мероприятий по приёму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сохранение, преумножение и рациональное использование культурно-исторического и природного наследия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48445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57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48445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48445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7A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445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5, обоснование объема финансовых ресурсов, необходимых для реализации подпрограммы 5</w:t>
      </w:r>
    </w:p>
    <w:p w:rsidR="0087111D" w:rsidRPr="007362A7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 стратегии финансовое обеспечения муниципальной программы учитывались реальная ситуация в финансово-бюджетной сфере района, высока социальная значимость проблемы, а также реальная возможность ее решения только при значительной государственной поддержке и вовлечении в инвестиционную деятельность всех участников реализации программы.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 реализации муниципальной программы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r w:rsidR="00E127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(тыс. руб.)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6"/>
        <w:gridCol w:w="1134"/>
        <w:gridCol w:w="1134"/>
      </w:tblGrid>
      <w:tr w:rsidR="0087111D" w:rsidRPr="002E7A4B" w:rsidTr="0012293B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87111D" w:rsidRPr="002E7A4B" w:rsidTr="0012293B">
        <w:trPr>
          <w:trHeight w:val="6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2E7A4B" w:rsidTr="0012293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 w:rsid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</w:tr>
    </w:tbl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  <w:sectPr w:rsidR="0087111D" w:rsidSect="002C75A1">
          <w:headerReference w:type="even" r:id="rId27"/>
          <w:head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11D" w:rsidRPr="001D1B20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5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5C156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развитие туризма как одного из направлений социально-экономического </w:t>
            </w:r>
            <w:r w:rsidRPr="00E12732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туристского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>популяризация бренда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"Междуречье – клюквенный край"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Сохранение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27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ценностям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904FF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памятников или памятных мест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Pr="0054144B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посетителй</w:t>
            </w:r>
            <w:proofErr w:type="spellEnd"/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2…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посетителей;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туристов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  у посещения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32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Информационно-аналитический отчет МБУК «Междуреченский музей»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благоустроенных памятников или памятных мест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hanging="12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благоустроенных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памятников или памятных мест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022B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-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памятники или памятные места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Pr="0028227E" w:rsidRDefault="0087111D" w:rsidP="0087111D">
      <w:pPr>
        <w:rPr>
          <w:rFonts w:ascii="Times New Roman" w:hAnsi="Times New Roman"/>
          <w:sz w:val="28"/>
          <w:szCs w:val="28"/>
          <w:lang w:val="en-US"/>
        </w:rPr>
        <w:sectPr w:rsidR="0087111D" w:rsidRPr="0028227E" w:rsidSect="002C75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7398" w:rsidRDefault="00B37398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10F28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7A4B">
        <w:rPr>
          <w:rFonts w:ascii="Times New Roman" w:hAnsi="Times New Roman"/>
          <w:b/>
          <w:sz w:val="28"/>
          <w:szCs w:val="28"/>
        </w:rPr>
        <w:t xml:space="preserve">. Перечень мероприятий, подлежащих реализации 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для решения задач муниципальной программы и достижения поставленной цели </w:t>
      </w:r>
    </w:p>
    <w:p w:rsidR="0087111D" w:rsidRDefault="0087111D" w:rsidP="0087111D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"/>
        <w:gridCol w:w="6"/>
        <w:gridCol w:w="2444"/>
        <w:gridCol w:w="19"/>
        <w:gridCol w:w="1623"/>
        <w:gridCol w:w="8"/>
        <w:gridCol w:w="2197"/>
        <w:gridCol w:w="6"/>
        <w:gridCol w:w="17"/>
        <w:gridCol w:w="854"/>
        <w:gridCol w:w="31"/>
        <w:gridCol w:w="15"/>
        <w:gridCol w:w="862"/>
        <w:gridCol w:w="8"/>
        <w:gridCol w:w="900"/>
        <w:gridCol w:w="9"/>
        <w:gridCol w:w="906"/>
        <w:gridCol w:w="10"/>
        <w:gridCol w:w="916"/>
        <w:gridCol w:w="22"/>
        <w:gridCol w:w="893"/>
        <w:gridCol w:w="19"/>
        <w:gridCol w:w="2436"/>
      </w:tblGrid>
      <w:tr w:rsidR="0087111D" w:rsidRPr="00932AF9" w:rsidTr="0012293B">
        <w:trPr>
          <w:trHeight w:val="315"/>
        </w:trPr>
        <w:tc>
          <w:tcPr>
            <w:tcW w:w="589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3" w:type="dxa"/>
            <w:gridSpan w:val="13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Объёмы финансирования, тысяч рублей</w:t>
            </w:r>
          </w:p>
        </w:tc>
        <w:tc>
          <w:tcPr>
            <w:tcW w:w="2455" w:type="dxa"/>
            <w:gridSpan w:val="2"/>
            <w:vMerge w:val="restart"/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Организаторы работ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 исполнители</w:t>
            </w:r>
          </w:p>
        </w:tc>
      </w:tr>
      <w:tr w:rsidR="0087111D" w:rsidRPr="00932AF9" w:rsidTr="0012293B">
        <w:tc>
          <w:tcPr>
            <w:tcW w:w="589" w:type="dxa"/>
            <w:gridSpan w:val="2"/>
            <w:vMerge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проектов, направленных на развитие туристского кластера на территории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>»,вт.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ч. из него: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3B65A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107</w:t>
            </w:r>
            <w:r w:rsidR="003B65A7">
              <w:rPr>
                <w:rFonts w:ascii="Times New Roman" w:hAnsi="Times New Roman"/>
                <w:sz w:val="24"/>
                <w:szCs w:val="24"/>
              </w:rPr>
              <w:t>,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ind w:left="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before="100" w:beforeAutospacing="1" w:afterAutospacing="1"/>
              <w:ind w:left="4248" w:firstLine="708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1. Укрепление материально-технической базы.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1623" w:type="dxa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2211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22130D" w:rsidRDefault="0087111D" w:rsidP="00E12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музей», БУК ММ</w:t>
            </w:r>
            <w:r w:rsidR="00E1273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130D">
              <w:rPr>
                <w:rFonts w:ascii="Times New Roman" w:eastAsia="Calibri" w:hAnsi="Times New Roman"/>
                <w:sz w:val="24"/>
                <w:szCs w:val="24"/>
              </w:rPr>
              <w:t xml:space="preserve"> «ЦКР»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1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Рекламно-информационная и организационная деятельность.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Установка рекламных щитов, аншлагов, указателей  у дорог и вблизи туристических объектов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E12732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3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 строительства и коммунального хозяйства;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конкурса на лучшие проекты въездного знака на территорию Междуреченского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Отдел строительства и коммунального хозяйства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Организация рекламно-информационных туров для туроператоров области по презентации туристических маршрутов в районе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муниципального </w:t>
            </w:r>
            <w:proofErr w:type="spellStart"/>
            <w:r w:rsidR="00E12732">
              <w:rPr>
                <w:rFonts w:ascii="Times New Roman" w:hAnsi="Times New Roman"/>
                <w:sz w:val="24"/>
                <w:szCs w:val="24"/>
              </w:rPr>
              <w:t>окруа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«Междуреченский музей»</w:t>
            </w:r>
          </w:p>
        </w:tc>
      </w:tr>
      <w:tr w:rsidR="0087111D" w:rsidRPr="003B65A7" w:rsidTr="0012293B">
        <w:trPr>
          <w:trHeight w:val="223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3B65A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150.0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rPr>
          <w:trHeight w:val="510"/>
        </w:trPr>
        <w:tc>
          <w:tcPr>
            <w:tcW w:w="14790" w:type="dxa"/>
            <w:gridSpan w:val="24"/>
            <w:tcBorders>
              <w:top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3. Мероприятия по благоустройству.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Ремонт сооружения и благоустройство сквера  памятника учёному Н.Е.Введенскому, расположенному на пересечении улиц Октябрьской и Советской (с. Шуйское)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Отделы администрации района: имущественный, строительства,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Благоустройство туристического объекта «Музейный дворик»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62.9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4. Участие в межрегиональных, областных и межрайонных мероприятиях выставочно-презентационного содержания.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межрегиональных, областных и межрайонных выставках-ярмарках,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праздниках народного творчества («Мастера Вологодчины», «Вологодская ярмарка», «День рождения Золотой рыбки» и </w:t>
            </w:r>
            <w:proofErr w:type="spellStart"/>
            <w:r w:rsidRPr="00932A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 МБУК «Междуреченский музей», МБОУ </w:t>
            </w:r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 «Междуреченский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ЦДО»</w:t>
            </w:r>
          </w:p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552.4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111.9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112.6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107.9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1D" w:rsidRPr="008C0191" w:rsidRDefault="0087111D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7111D" w:rsidRPr="008C0191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8C0191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111D" w:rsidRPr="0087111D" w:rsidSect="0087111D">
      <w:headerReference w:type="even" r:id="rId29"/>
      <w:headerReference w:type="default" r:id="rId3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C1" w:rsidRDefault="006542C1" w:rsidP="000A75CF">
      <w:pPr>
        <w:spacing w:after="0" w:line="240" w:lineRule="auto"/>
      </w:pPr>
      <w:r>
        <w:separator/>
      </w:r>
    </w:p>
  </w:endnote>
  <w:endnote w:type="continuationSeparator" w:id="0">
    <w:p w:rsidR="006542C1" w:rsidRDefault="006542C1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C1" w:rsidRDefault="006542C1" w:rsidP="000A75CF">
      <w:pPr>
        <w:spacing w:after="0" w:line="240" w:lineRule="auto"/>
      </w:pPr>
      <w:r>
        <w:separator/>
      </w:r>
    </w:p>
  </w:footnote>
  <w:footnote w:type="continuationSeparator" w:id="0">
    <w:p w:rsidR="006542C1" w:rsidRDefault="006542C1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F1135F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50E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50E6">
      <w:rPr>
        <w:rStyle w:val="ac"/>
        <w:noProof/>
      </w:rPr>
      <w:t>64</w:t>
    </w:r>
    <w:r>
      <w:rPr>
        <w:rStyle w:val="ac"/>
      </w:rPr>
      <w:fldChar w:fldCharType="end"/>
    </w:r>
  </w:p>
  <w:p w:rsidR="00E950E6" w:rsidRDefault="00E950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E950E6" w:rsidP="002C75A1">
    <w:pPr>
      <w:pStyle w:val="aa"/>
      <w:framePr w:wrap="around" w:vAnchor="text" w:hAnchor="margin" w:xAlign="center" w:y="1"/>
      <w:rPr>
        <w:rStyle w:val="ac"/>
      </w:rPr>
    </w:pPr>
  </w:p>
  <w:p w:rsidR="00E950E6" w:rsidRDefault="00E950E6" w:rsidP="002554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F1135F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50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50E6" w:rsidRDefault="00E950E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E950E6" w:rsidP="002C75A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F1135F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50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50E6" w:rsidRDefault="00E950E6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E6" w:rsidRDefault="00E950E6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1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4"/>
  </w:num>
  <w:num w:numId="10">
    <w:abstractNumId w:val="21"/>
  </w:num>
  <w:num w:numId="11">
    <w:abstractNumId w:val="1"/>
  </w:num>
  <w:num w:numId="12">
    <w:abstractNumId w:val="18"/>
  </w:num>
  <w:num w:numId="13">
    <w:abstractNumId w:val="14"/>
  </w:num>
  <w:num w:numId="14">
    <w:abstractNumId w:val="19"/>
  </w:num>
  <w:num w:numId="15">
    <w:abstractNumId w:val="10"/>
  </w:num>
  <w:num w:numId="16">
    <w:abstractNumId w:val="32"/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  <w:num w:numId="21">
    <w:abstractNumId w:val="22"/>
  </w:num>
  <w:num w:numId="22">
    <w:abstractNumId w:val="11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29"/>
  </w:num>
  <w:num w:numId="30">
    <w:abstractNumId w:val="26"/>
  </w:num>
  <w:num w:numId="31">
    <w:abstractNumId w:val="15"/>
  </w:num>
  <w:num w:numId="32">
    <w:abstractNumId w:val="25"/>
  </w:num>
  <w:num w:numId="33">
    <w:abstractNumId w:val="13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432C5"/>
    <w:rsid w:val="00057565"/>
    <w:rsid w:val="00071DFC"/>
    <w:rsid w:val="000A1776"/>
    <w:rsid w:val="000A75CF"/>
    <w:rsid w:val="000C38C8"/>
    <w:rsid w:val="000E35FB"/>
    <w:rsid w:val="00116309"/>
    <w:rsid w:val="0012293B"/>
    <w:rsid w:val="001238C9"/>
    <w:rsid w:val="00165AA1"/>
    <w:rsid w:val="001701D0"/>
    <w:rsid w:val="001761D6"/>
    <w:rsid w:val="00183C23"/>
    <w:rsid w:val="001A11BF"/>
    <w:rsid w:val="001D0D47"/>
    <w:rsid w:val="001E3C53"/>
    <w:rsid w:val="001F49C7"/>
    <w:rsid w:val="00252A0C"/>
    <w:rsid w:val="00255401"/>
    <w:rsid w:val="002A7186"/>
    <w:rsid w:val="002B5652"/>
    <w:rsid w:val="002C469C"/>
    <w:rsid w:val="002C75A1"/>
    <w:rsid w:val="002D4A21"/>
    <w:rsid w:val="002F34F5"/>
    <w:rsid w:val="00310287"/>
    <w:rsid w:val="00332817"/>
    <w:rsid w:val="00333043"/>
    <w:rsid w:val="003340CC"/>
    <w:rsid w:val="00375264"/>
    <w:rsid w:val="0039166A"/>
    <w:rsid w:val="003A7C32"/>
    <w:rsid w:val="003B65A7"/>
    <w:rsid w:val="003C4A3B"/>
    <w:rsid w:val="003F7285"/>
    <w:rsid w:val="00412FA7"/>
    <w:rsid w:val="00471AE6"/>
    <w:rsid w:val="004A3D6A"/>
    <w:rsid w:val="004E6934"/>
    <w:rsid w:val="004F3DAA"/>
    <w:rsid w:val="004F6F18"/>
    <w:rsid w:val="00530FBA"/>
    <w:rsid w:val="00542F65"/>
    <w:rsid w:val="00566B2A"/>
    <w:rsid w:val="00571CF5"/>
    <w:rsid w:val="005A6BB5"/>
    <w:rsid w:val="005D23F4"/>
    <w:rsid w:val="005D5891"/>
    <w:rsid w:val="005D7AC3"/>
    <w:rsid w:val="006542C1"/>
    <w:rsid w:val="006575EF"/>
    <w:rsid w:val="006B5107"/>
    <w:rsid w:val="006C389B"/>
    <w:rsid w:val="006D395C"/>
    <w:rsid w:val="0070510C"/>
    <w:rsid w:val="00715ADF"/>
    <w:rsid w:val="0073705C"/>
    <w:rsid w:val="007427CD"/>
    <w:rsid w:val="0076439C"/>
    <w:rsid w:val="007D08E8"/>
    <w:rsid w:val="007E473B"/>
    <w:rsid w:val="007F590A"/>
    <w:rsid w:val="008100C5"/>
    <w:rsid w:val="00814CBD"/>
    <w:rsid w:val="008468A1"/>
    <w:rsid w:val="0087111D"/>
    <w:rsid w:val="008878C4"/>
    <w:rsid w:val="008B3D69"/>
    <w:rsid w:val="008B45A7"/>
    <w:rsid w:val="008C2C39"/>
    <w:rsid w:val="008E7D9F"/>
    <w:rsid w:val="008F254B"/>
    <w:rsid w:val="00903028"/>
    <w:rsid w:val="009155C1"/>
    <w:rsid w:val="00932AF9"/>
    <w:rsid w:val="00942111"/>
    <w:rsid w:val="009667BD"/>
    <w:rsid w:val="009736B7"/>
    <w:rsid w:val="00976769"/>
    <w:rsid w:val="00992DC9"/>
    <w:rsid w:val="009A05D6"/>
    <w:rsid w:val="009D0AAC"/>
    <w:rsid w:val="009D61D9"/>
    <w:rsid w:val="009F041A"/>
    <w:rsid w:val="00A02CD8"/>
    <w:rsid w:val="00A30506"/>
    <w:rsid w:val="00A464FA"/>
    <w:rsid w:val="00A67702"/>
    <w:rsid w:val="00A924B1"/>
    <w:rsid w:val="00AC2DD1"/>
    <w:rsid w:val="00AD07EB"/>
    <w:rsid w:val="00B11A13"/>
    <w:rsid w:val="00B37398"/>
    <w:rsid w:val="00B86FC4"/>
    <w:rsid w:val="00BB7D92"/>
    <w:rsid w:val="00BC4169"/>
    <w:rsid w:val="00BD01FF"/>
    <w:rsid w:val="00BD0717"/>
    <w:rsid w:val="00BD2AF9"/>
    <w:rsid w:val="00BD5513"/>
    <w:rsid w:val="00BD5A24"/>
    <w:rsid w:val="00C01350"/>
    <w:rsid w:val="00C66DA0"/>
    <w:rsid w:val="00C8177D"/>
    <w:rsid w:val="00C913FB"/>
    <w:rsid w:val="00C921FB"/>
    <w:rsid w:val="00CE72DC"/>
    <w:rsid w:val="00CF5FA9"/>
    <w:rsid w:val="00D13D9B"/>
    <w:rsid w:val="00D3646C"/>
    <w:rsid w:val="00D47175"/>
    <w:rsid w:val="00D812E8"/>
    <w:rsid w:val="00D94527"/>
    <w:rsid w:val="00DC2631"/>
    <w:rsid w:val="00DD302B"/>
    <w:rsid w:val="00DE3D55"/>
    <w:rsid w:val="00DE5900"/>
    <w:rsid w:val="00E114BF"/>
    <w:rsid w:val="00E12732"/>
    <w:rsid w:val="00E37F2D"/>
    <w:rsid w:val="00E63403"/>
    <w:rsid w:val="00E67CA5"/>
    <w:rsid w:val="00E840B2"/>
    <w:rsid w:val="00E950E6"/>
    <w:rsid w:val="00EB0E24"/>
    <w:rsid w:val="00EB55DD"/>
    <w:rsid w:val="00F1135F"/>
    <w:rsid w:val="00F34284"/>
    <w:rsid w:val="00F354A3"/>
    <w:rsid w:val="00F530DD"/>
    <w:rsid w:val="00F55E9B"/>
    <w:rsid w:val="00FA1E42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A283F7C4D7E0648C65A61B02E590B38483702351D85E89B46500766F28988W3ZBH" TargetMode="External"/><Relationship Id="rId18" Type="http://schemas.openxmlformats.org/officeDocument/2006/relationships/hyperlink" Target="consultantplus://offline/ref=54EA283F7C4D7E0648C6446CA642070F3C41600B341D8BB9C6190B5A31WFZBH" TargetMode="External"/><Relationship Id="rId26" Type="http://schemas.openxmlformats.org/officeDocument/2006/relationships/hyperlink" Target="consultantplus://offline/ref=54EA283F7C4D7E0648C65A61B02E590B38483702351D85E89B46500766F28988W3ZBH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A283F7C4D7E0648C6446CA642070F3C41600B341D8BB9C6190B5A31WFZBH" TargetMode="External"/><Relationship Id="rId17" Type="http://schemas.openxmlformats.org/officeDocument/2006/relationships/hyperlink" Target="consultantplus://offline/ref=54EA283F7C4D7E0648C6446CA642070F3C406B0A31148BB9C6190B5A31FB83DF7C79BC7856W3ZEH" TargetMode="External"/><Relationship Id="rId25" Type="http://schemas.openxmlformats.org/officeDocument/2006/relationships/hyperlink" Target="consultantplus://offline/ref=54EA283F7C4D7E0648C6446CA642070F3C41600B341D8BB9C6190B5A31WFZ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logda-oblast.ru/upload/iblock/ffd/2030_%2010.08.2020.pdf" TargetMode="External"/><Relationship Id="rId20" Type="http://schemas.openxmlformats.org/officeDocument/2006/relationships/hyperlink" Target="http://vologda-oblast.ru/upload/iblock/ffd/2030_%2010.08.2020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283F7C4D7E0648C6446CA642070F3C406B0A31148BB9C6190B5A31FB83DF7C79BC7856W3ZEH" TargetMode="External"/><Relationship Id="rId24" Type="http://schemas.openxmlformats.org/officeDocument/2006/relationships/hyperlink" Target="consultantplus://offline/ref=54EA283F7C4D7E0648C6446CA642070F3C406B0A31148BB9C6190B5A31FB83DF7C79BC7856W3ZE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vologda-oblast.ru/upload/iblock/ffd/2030_%2010.08.2020.pdf" TargetMode="External"/><Relationship Id="rId28" Type="http://schemas.openxmlformats.org/officeDocument/2006/relationships/header" Target="header4.xml"/><Relationship Id="rId10" Type="http://schemas.openxmlformats.org/officeDocument/2006/relationships/hyperlink" Target="http://vologda-oblast.ru/upload/iblock/ffd/2030_%2010.08.2020.pdf" TargetMode="External"/><Relationship Id="rId19" Type="http://schemas.openxmlformats.org/officeDocument/2006/relationships/hyperlink" Target="consultantplus://offline/ref=54EA283F7C4D7E0648C65A61B02E590B38483702351D85E89B46500766F28988W3ZB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vologda-oblast.ru/upload/iblock/ffd/2030_%2010.08.2020.pdf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9301-EAAC-40DD-B925-ED46B4DB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15439</Words>
  <Characters>88007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2024-05-02T12:17:00Z</cp:lastPrinted>
  <dcterms:created xsi:type="dcterms:W3CDTF">2024-04-27T08:53:00Z</dcterms:created>
  <dcterms:modified xsi:type="dcterms:W3CDTF">2024-05-02T12:22:00Z</dcterms:modified>
</cp:coreProperties>
</file>