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5A1" w:rsidRDefault="002C75A1" w:rsidP="00957BAB">
      <w:pPr>
        <w:ind w:right="-598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62"/>
        <w:gridCol w:w="3509"/>
      </w:tblGrid>
      <w:tr w:rsidR="002C75A1" w:rsidRPr="00DA7832" w:rsidTr="002C75A1">
        <w:tc>
          <w:tcPr>
            <w:tcW w:w="6062" w:type="dxa"/>
          </w:tcPr>
          <w:p w:rsidR="002C75A1" w:rsidRPr="00DA7832" w:rsidRDefault="002C75A1" w:rsidP="00957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2D17D5" w:rsidRDefault="00EF5424" w:rsidP="00EF5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42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EF5424" w:rsidRPr="00EF5424" w:rsidRDefault="002D17D5" w:rsidP="00EF5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EF5424" w:rsidRPr="00EF5424">
              <w:rPr>
                <w:rFonts w:ascii="Times New Roman" w:hAnsi="Times New Roman"/>
                <w:sz w:val="28"/>
                <w:szCs w:val="28"/>
              </w:rPr>
              <w:t xml:space="preserve">постановлению </w:t>
            </w:r>
          </w:p>
          <w:p w:rsidR="00EF5424" w:rsidRPr="00EF5424" w:rsidRDefault="00EF5424" w:rsidP="00EF5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424">
              <w:rPr>
                <w:rFonts w:ascii="Times New Roman" w:hAnsi="Times New Roman"/>
                <w:sz w:val="28"/>
                <w:szCs w:val="28"/>
              </w:rPr>
              <w:t xml:space="preserve">администрации округа </w:t>
            </w:r>
          </w:p>
          <w:p w:rsidR="00EF5424" w:rsidRPr="00EF5424" w:rsidRDefault="00EF5424" w:rsidP="00EF5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42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D17D5">
              <w:rPr>
                <w:rFonts w:ascii="Times New Roman" w:hAnsi="Times New Roman"/>
                <w:sz w:val="28"/>
                <w:szCs w:val="28"/>
              </w:rPr>
              <w:t>24.04</w:t>
            </w:r>
            <w:r w:rsidRPr="00EF5424">
              <w:rPr>
                <w:rFonts w:ascii="Times New Roman" w:hAnsi="Times New Roman"/>
                <w:sz w:val="28"/>
                <w:szCs w:val="28"/>
              </w:rPr>
              <w:t>.202</w:t>
            </w:r>
            <w:r w:rsidR="003A11B1">
              <w:rPr>
                <w:rFonts w:ascii="Times New Roman" w:hAnsi="Times New Roman"/>
                <w:sz w:val="28"/>
                <w:szCs w:val="28"/>
              </w:rPr>
              <w:t>4</w:t>
            </w:r>
            <w:r w:rsidRPr="00EF5424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2D17D5">
              <w:rPr>
                <w:rFonts w:ascii="Times New Roman" w:hAnsi="Times New Roman"/>
                <w:sz w:val="28"/>
                <w:szCs w:val="28"/>
              </w:rPr>
              <w:t>267</w:t>
            </w:r>
          </w:p>
          <w:p w:rsidR="00EF5424" w:rsidRPr="00EF5424" w:rsidRDefault="002D17D5" w:rsidP="00EF5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EF5424" w:rsidRPr="00EF5424" w:rsidRDefault="002D17D5" w:rsidP="00EF5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 w:rsidR="00EF5424" w:rsidRPr="00EF54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5424" w:rsidRPr="00EF5424" w:rsidRDefault="00EF5424" w:rsidP="00EF5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424">
              <w:rPr>
                <w:rFonts w:ascii="Times New Roman" w:hAnsi="Times New Roman"/>
                <w:sz w:val="28"/>
                <w:szCs w:val="28"/>
              </w:rPr>
              <w:t xml:space="preserve">администрации района </w:t>
            </w:r>
          </w:p>
          <w:p w:rsidR="002C75A1" w:rsidRPr="00DA7832" w:rsidRDefault="00EF5424" w:rsidP="00EF5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424">
              <w:rPr>
                <w:rFonts w:ascii="Times New Roman" w:hAnsi="Times New Roman"/>
                <w:sz w:val="28"/>
                <w:szCs w:val="28"/>
              </w:rPr>
              <w:t>от 31.10.2022 № 502</w:t>
            </w:r>
          </w:p>
        </w:tc>
      </w:tr>
      <w:tr w:rsidR="002C75A1" w:rsidRPr="00DA7832" w:rsidTr="002C75A1">
        <w:tc>
          <w:tcPr>
            <w:tcW w:w="6062" w:type="dxa"/>
          </w:tcPr>
          <w:p w:rsidR="002C75A1" w:rsidRPr="00DA7832" w:rsidRDefault="002C75A1" w:rsidP="00957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2C75A1" w:rsidRPr="00DA7832" w:rsidRDefault="002C75A1" w:rsidP="00957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75A1" w:rsidRPr="00DA7832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5A1" w:rsidRPr="00DA7832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5A1" w:rsidRPr="00DA7832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5A1" w:rsidRPr="00DA7832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5A1" w:rsidRPr="00DA7832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5A1" w:rsidRPr="00DA7832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5A1" w:rsidRPr="00DA7832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5A1" w:rsidRPr="00DA7832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5A1" w:rsidRPr="00DA7832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5A1" w:rsidRPr="00DA7832" w:rsidRDefault="002C75A1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Муниципальная программа</w:t>
      </w:r>
    </w:p>
    <w:p w:rsidR="002C75A1" w:rsidRPr="00DA7832" w:rsidRDefault="00815FD3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</w:t>
      </w:r>
      <w:r w:rsidR="003E555D">
        <w:rPr>
          <w:rFonts w:ascii="Times New Roman" w:hAnsi="Times New Roman"/>
          <w:sz w:val="28"/>
          <w:szCs w:val="28"/>
        </w:rPr>
        <w:t>территори</w:t>
      </w:r>
      <w:r w:rsidR="00786604">
        <w:rPr>
          <w:rFonts w:ascii="Times New Roman" w:hAnsi="Times New Roman"/>
          <w:sz w:val="28"/>
          <w:szCs w:val="28"/>
        </w:rPr>
        <w:t>и</w:t>
      </w:r>
      <w:r w:rsidR="002C75A1" w:rsidRPr="00DA7832">
        <w:rPr>
          <w:rFonts w:ascii="Times New Roman" w:hAnsi="Times New Roman"/>
          <w:sz w:val="28"/>
          <w:szCs w:val="28"/>
        </w:rPr>
        <w:t>Междуреченск</w:t>
      </w:r>
      <w:r w:rsidR="00786604">
        <w:rPr>
          <w:rFonts w:ascii="Times New Roman" w:hAnsi="Times New Roman"/>
          <w:sz w:val="28"/>
          <w:szCs w:val="28"/>
        </w:rPr>
        <w:t>ого</w:t>
      </w:r>
      <w:r w:rsidR="002C75A1" w:rsidRPr="00DA7832">
        <w:rPr>
          <w:rFonts w:ascii="Times New Roman" w:hAnsi="Times New Roman"/>
          <w:sz w:val="28"/>
          <w:szCs w:val="28"/>
        </w:rPr>
        <w:t xml:space="preserve"> муниципальн</w:t>
      </w:r>
      <w:r w:rsidR="00786604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округа</w:t>
      </w:r>
    </w:p>
    <w:p w:rsidR="002C75A1" w:rsidRPr="00DA7832" w:rsidRDefault="003E555D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</w:t>
      </w:r>
      <w:r w:rsidR="00AB5FEE">
        <w:rPr>
          <w:rFonts w:ascii="Times New Roman" w:hAnsi="Times New Roman"/>
          <w:sz w:val="28"/>
          <w:szCs w:val="28"/>
        </w:rPr>
        <w:t>3</w:t>
      </w:r>
      <w:r w:rsidR="002C75A1" w:rsidRPr="00DA7832">
        <w:rPr>
          <w:rFonts w:ascii="Times New Roman" w:hAnsi="Times New Roman"/>
          <w:sz w:val="28"/>
          <w:szCs w:val="28"/>
        </w:rPr>
        <w:t>-202</w:t>
      </w:r>
      <w:r w:rsidR="00AB5FEE">
        <w:rPr>
          <w:rFonts w:ascii="Times New Roman" w:hAnsi="Times New Roman"/>
          <w:sz w:val="28"/>
          <w:szCs w:val="28"/>
        </w:rPr>
        <w:t>7</w:t>
      </w:r>
      <w:r w:rsidR="002C75A1" w:rsidRPr="00DA7832">
        <w:rPr>
          <w:rFonts w:ascii="Times New Roman" w:hAnsi="Times New Roman"/>
          <w:sz w:val="28"/>
          <w:szCs w:val="28"/>
        </w:rPr>
        <w:t xml:space="preserve"> годы»</w:t>
      </w:r>
    </w:p>
    <w:p w:rsidR="002C75A1" w:rsidRPr="00DA7832" w:rsidRDefault="002C75A1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75A1" w:rsidRPr="00DA7832" w:rsidRDefault="002C75A1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75A1" w:rsidRPr="00DA7832" w:rsidRDefault="002C75A1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75A1" w:rsidRPr="00DA7832" w:rsidRDefault="002C75A1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75A1" w:rsidRPr="00AD1789" w:rsidRDefault="002C75A1" w:rsidP="00957BAB">
      <w:pPr>
        <w:pStyle w:val="a8"/>
        <w:jc w:val="left"/>
        <w:rPr>
          <w:rFonts w:ascii="Times New Roman" w:hAnsi="Times New Roman"/>
          <w:b w:val="0"/>
          <w:sz w:val="28"/>
          <w:szCs w:val="28"/>
        </w:rPr>
      </w:pPr>
      <w:r w:rsidRPr="00AD1789">
        <w:rPr>
          <w:rFonts w:ascii="Times New Roman" w:hAnsi="Times New Roman"/>
          <w:b w:val="0"/>
          <w:sz w:val="28"/>
          <w:szCs w:val="28"/>
        </w:rPr>
        <w:t xml:space="preserve">Ответственный исполнитель:  </w:t>
      </w:r>
    </w:p>
    <w:p w:rsidR="002C75A1" w:rsidRPr="00AD1789" w:rsidRDefault="00194EBF" w:rsidP="00957BAB">
      <w:pPr>
        <w:pStyle w:val="a8"/>
        <w:jc w:val="left"/>
        <w:rPr>
          <w:rFonts w:ascii="Times New Roman" w:hAnsi="Times New Roman"/>
          <w:b w:val="0"/>
          <w:sz w:val="28"/>
          <w:szCs w:val="28"/>
        </w:rPr>
      </w:pPr>
      <w:r w:rsidRPr="00AD1789">
        <w:rPr>
          <w:rFonts w:ascii="Times New Roman" w:hAnsi="Times New Roman"/>
          <w:b w:val="0"/>
          <w:sz w:val="28"/>
          <w:szCs w:val="28"/>
        </w:rPr>
        <w:t>Управление по развитию территории а</w:t>
      </w:r>
      <w:r w:rsidR="002C75A1" w:rsidRPr="00AD1789">
        <w:rPr>
          <w:rFonts w:ascii="Times New Roman" w:hAnsi="Times New Roman"/>
          <w:b w:val="0"/>
          <w:sz w:val="28"/>
          <w:szCs w:val="28"/>
        </w:rPr>
        <w:t>дминистраци</w:t>
      </w:r>
      <w:r w:rsidRPr="00AD1789">
        <w:rPr>
          <w:rFonts w:ascii="Times New Roman" w:hAnsi="Times New Roman"/>
          <w:b w:val="0"/>
          <w:sz w:val="28"/>
          <w:szCs w:val="28"/>
        </w:rPr>
        <w:t>и</w:t>
      </w:r>
      <w:r w:rsidR="002C75A1" w:rsidRPr="00AD1789">
        <w:rPr>
          <w:rFonts w:ascii="Times New Roman" w:hAnsi="Times New Roman"/>
          <w:b w:val="0"/>
          <w:sz w:val="28"/>
          <w:szCs w:val="28"/>
        </w:rPr>
        <w:t>Междуреченского</w:t>
      </w:r>
    </w:p>
    <w:p w:rsidR="002C75A1" w:rsidRPr="00194EBF" w:rsidRDefault="002C75A1" w:rsidP="00957BAB">
      <w:pPr>
        <w:pStyle w:val="a8"/>
        <w:jc w:val="left"/>
        <w:rPr>
          <w:rFonts w:ascii="Times New Roman" w:hAnsi="Times New Roman"/>
          <w:b w:val="0"/>
          <w:color w:val="FF0000"/>
          <w:sz w:val="28"/>
          <w:szCs w:val="28"/>
        </w:rPr>
      </w:pPr>
      <w:r w:rsidRPr="00AD1789"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="00194EBF" w:rsidRPr="00AD1789">
        <w:rPr>
          <w:rFonts w:ascii="Times New Roman" w:hAnsi="Times New Roman"/>
          <w:b w:val="0"/>
          <w:sz w:val="28"/>
          <w:szCs w:val="28"/>
        </w:rPr>
        <w:t>округа</w:t>
      </w:r>
    </w:p>
    <w:p w:rsidR="002C75A1" w:rsidRPr="00DA7832" w:rsidRDefault="002C75A1" w:rsidP="00957BAB">
      <w:pPr>
        <w:pStyle w:val="a8"/>
        <w:jc w:val="left"/>
        <w:rPr>
          <w:rFonts w:ascii="Times New Roman" w:hAnsi="Times New Roman"/>
          <w:b w:val="0"/>
          <w:sz w:val="28"/>
          <w:szCs w:val="28"/>
        </w:rPr>
      </w:pPr>
    </w:p>
    <w:p w:rsidR="002C75A1" w:rsidRPr="00DA7832" w:rsidRDefault="002C75A1" w:rsidP="00957BAB">
      <w:pPr>
        <w:pStyle w:val="a8"/>
        <w:jc w:val="left"/>
        <w:rPr>
          <w:rFonts w:ascii="Times New Roman" w:hAnsi="Times New Roman"/>
          <w:b w:val="0"/>
          <w:sz w:val="28"/>
          <w:szCs w:val="28"/>
        </w:rPr>
      </w:pPr>
    </w:p>
    <w:p w:rsidR="002C75A1" w:rsidRPr="00DA7832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5A1" w:rsidRPr="00DA7832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A7832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DA7832">
        <w:rPr>
          <w:rFonts w:ascii="Times New Roman" w:hAnsi="Times New Roman"/>
          <w:sz w:val="28"/>
          <w:szCs w:val="28"/>
        </w:rPr>
        <w:t xml:space="preserve"> за разработку:</w:t>
      </w:r>
    </w:p>
    <w:p w:rsidR="002C75A1" w:rsidRPr="00DA7832" w:rsidRDefault="00A8215C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 управления</w:t>
      </w:r>
      <w:r w:rsidR="002C75A1" w:rsidRPr="00DA7832">
        <w:rPr>
          <w:rFonts w:ascii="Times New Roman" w:hAnsi="Times New Roman"/>
          <w:sz w:val="28"/>
          <w:szCs w:val="28"/>
        </w:rPr>
        <w:t xml:space="preserve"> </w:t>
      </w:r>
    </w:p>
    <w:p w:rsidR="002C75A1" w:rsidRPr="00EE2453" w:rsidRDefault="003E555D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Коробова Н.Г</w:t>
      </w:r>
      <w:r w:rsidR="002C75A1" w:rsidRPr="00DA7832">
        <w:rPr>
          <w:rFonts w:ascii="Times New Roman" w:hAnsi="Times New Roman"/>
          <w:sz w:val="28"/>
          <w:szCs w:val="28"/>
        </w:rPr>
        <w:t xml:space="preserve">., тел. </w:t>
      </w:r>
      <w:r w:rsidR="002C75A1" w:rsidRPr="00EE2453">
        <w:rPr>
          <w:rFonts w:ascii="Times New Roman" w:hAnsi="Times New Roman"/>
          <w:sz w:val="28"/>
          <w:szCs w:val="28"/>
        </w:rPr>
        <w:t>(817 49) 2-1</w:t>
      </w:r>
      <w:r>
        <w:rPr>
          <w:rFonts w:ascii="Times New Roman" w:hAnsi="Times New Roman"/>
          <w:sz w:val="28"/>
          <w:szCs w:val="28"/>
        </w:rPr>
        <w:t>5</w:t>
      </w:r>
      <w:r w:rsidR="002C75A1" w:rsidRPr="00EE245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69</w:t>
      </w:r>
    </w:p>
    <w:p w:rsidR="002C75A1" w:rsidRPr="003E555D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  <w:lang w:val="de-DE"/>
        </w:rPr>
        <w:t>e</w:t>
      </w:r>
      <w:r w:rsidRPr="00EE2453">
        <w:rPr>
          <w:rFonts w:ascii="Times New Roman" w:hAnsi="Times New Roman"/>
          <w:sz w:val="28"/>
          <w:szCs w:val="28"/>
        </w:rPr>
        <w:t>-</w:t>
      </w:r>
      <w:proofErr w:type="spellStart"/>
      <w:r w:rsidRPr="00DA7832">
        <w:rPr>
          <w:rFonts w:ascii="Times New Roman" w:hAnsi="Times New Roman"/>
          <w:sz w:val="28"/>
          <w:szCs w:val="28"/>
          <w:lang w:val="de-DE"/>
        </w:rPr>
        <w:t>mail</w:t>
      </w:r>
      <w:proofErr w:type="spellEnd"/>
      <w:r w:rsidRPr="00EE2453">
        <w:rPr>
          <w:rFonts w:ascii="Times New Roman" w:hAnsi="Times New Roman"/>
          <w:sz w:val="28"/>
          <w:szCs w:val="28"/>
        </w:rPr>
        <w:t>:</w:t>
      </w:r>
      <w:proofErr w:type="spellStart"/>
      <w:r w:rsidR="003E555D">
        <w:rPr>
          <w:rFonts w:ascii="Times New Roman" w:hAnsi="Times New Roman"/>
          <w:sz w:val="28"/>
          <w:szCs w:val="28"/>
          <w:lang w:val="en-US"/>
        </w:rPr>
        <w:t>suxonane</w:t>
      </w:r>
      <w:proofErr w:type="spellEnd"/>
      <w:r w:rsidR="003E555D" w:rsidRPr="00855DAF">
        <w:rPr>
          <w:rFonts w:ascii="Times New Roman" w:hAnsi="Times New Roman"/>
          <w:sz w:val="28"/>
          <w:szCs w:val="28"/>
        </w:rPr>
        <w:t>@</w:t>
      </w:r>
      <w:r w:rsidR="003E555D">
        <w:rPr>
          <w:rFonts w:ascii="Times New Roman" w:hAnsi="Times New Roman"/>
          <w:sz w:val="28"/>
          <w:szCs w:val="28"/>
          <w:lang w:val="en-US"/>
        </w:rPr>
        <w:t>mail</w:t>
      </w:r>
      <w:r w:rsidR="003E555D" w:rsidRPr="00855DAF">
        <w:rPr>
          <w:rFonts w:ascii="Times New Roman" w:hAnsi="Times New Roman"/>
          <w:sz w:val="28"/>
          <w:szCs w:val="28"/>
        </w:rPr>
        <w:t>.</w:t>
      </w:r>
      <w:proofErr w:type="spellStart"/>
      <w:r w:rsidR="003E555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2C75A1" w:rsidRPr="00EE2453" w:rsidRDefault="002C75A1" w:rsidP="00957B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5A1" w:rsidRPr="00EE2453" w:rsidRDefault="002C75A1" w:rsidP="00957B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5A1" w:rsidRPr="00EE2453" w:rsidRDefault="002C75A1" w:rsidP="00957B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5A1" w:rsidRPr="00EE2453" w:rsidRDefault="002C75A1" w:rsidP="00957B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5A1" w:rsidRPr="00DA7832" w:rsidRDefault="002D17D5" w:rsidP="00957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округа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А.А.Титов</w:t>
      </w:r>
      <w:proofErr w:type="spellEnd"/>
    </w:p>
    <w:p w:rsidR="002C75A1" w:rsidRPr="00DA7832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5A1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5A1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5A1" w:rsidRPr="00DA7832" w:rsidRDefault="002C75A1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75A1" w:rsidRPr="00DA7832" w:rsidRDefault="002C75A1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lastRenderedPageBreak/>
        <w:t>Паспорт  муниципальной программы</w:t>
      </w:r>
    </w:p>
    <w:p w:rsidR="002C75A1" w:rsidRPr="00DA7832" w:rsidRDefault="002C75A1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 xml:space="preserve"> (далее - муниципальная программа).</w:t>
      </w:r>
    </w:p>
    <w:p w:rsidR="002C75A1" w:rsidRPr="00DA7832" w:rsidRDefault="002C75A1" w:rsidP="00957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95"/>
      </w:tblGrid>
      <w:tr w:rsidR="002C75A1" w:rsidRPr="00DA7832" w:rsidTr="002D17D5">
        <w:tc>
          <w:tcPr>
            <w:tcW w:w="3936" w:type="dxa"/>
          </w:tcPr>
          <w:p w:rsidR="002C75A1" w:rsidRPr="00DA7832" w:rsidRDefault="002C75A1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Название муниципальной программы</w:t>
            </w:r>
          </w:p>
        </w:tc>
        <w:tc>
          <w:tcPr>
            <w:tcW w:w="6095" w:type="dxa"/>
          </w:tcPr>
          <w:p w:rsidR="00786604" w:rsidRPr="00786604" w:rsidRDefault="002C75A1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«</w:t>
            </w:r>
            <w:r w:rsidR="00815FD3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786604" w:rsidRPr="00786604">
              <w:rPr>
                <w:rFonts w:ascii="Times New Roman" w:hAnsi="Times New Roman"/>
                <w:sz w:val="28"/>
                <w:szCs w:val="28"/>
              </w:rPr>
              <w:t xml:space="preserve"> территории Между</w:t>
            </w:r>
            <w:r w:rsidR="00815FD3">
              <w:rPr>
                <w:rFonts w:ascii="Times New Roman" w:hAnsi="Times New Roman"/>
                <w:sz w:val="28"/>
                <w:szCs w:val="28"/>
              </w:rPr>
              <w:t>реченского муниципального округа</w:t>
            </w:r>
          </w:p>
          <w:p w:rsidR="002C75A1" w:rsidRPr="00DA7832" w:rsidRDefault="00786604" w:rsidP="00AB5F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604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AB5FEE">
              <w:rPr>
                <w:rFonts w:ascii="Times New Roman" w:hAnsi="Times New Roman"/>
                <w:sz w:val="28"/>
                <w:szCs w:val="28"/>
              </w:rPr>
              <w:t>3</w:t>
            </w:r>
            <w:r w:rsidRPr="00786604">
              <w:rPr>
                <w:rFonts w:ascii="Times New Roman" w:hAnsi="Times New Roman"/>
                <w:sz w:val="28"/>
                <w:szCs w:val="28"/>
              </w:rPr>
              <w:t>-202</w:t>
            </w:r>
            <w:r w:rsidR="00AB5FEE">
              <w:rPr>
                <w:rFonts w:ascii="Times New Roman" w:hAnsi="Times New Roman"/>
                <w:sz w:val="28"/>
                <w:szCs w:val="28"/>
              </w:rPr>
              <w:t>7</w:t>
            </w:r>
            <w:r w:rsidRPr="00786604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2C75A1" w:rsidRPr="00DA7832" w:rsidTr="002D17D5">
        <w:tc>
          <w:tcPr>
            <w:tcW w:w="3936" w:type="dxa"/>
          </w:tcPr>
          <w:p w:rsidR="002C75A1" w:rsidRPr="00DA7832" w:rsidRDefault="002C75A1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</w:tcPr>
          <w:p w:rsidR="002C75A1" w:rsidRPr="00194EBF" w:rsidRDefault="00194EBF" w:rsidP="00957B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C6921">
              <w:rPr>
                <w:rFonts w:ascii="Times New Roman" w:hAnsi="Times New Roman"/>
                <w:sz w:val="28"/>
                <w:szCs w:val="28"/>
              </w:rPr>
              <w:t xml:space="preserve">Управление по развитию территории </w:t>
            </w:r>
            <w:r w:rsidR="002C75A1" w:rsidRPr="00DC6921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Pr="00DC6921">
              <w:rPr>
                <w:rFonts w:ascii="Times New Roman" w:hAnsi="Times New Roman"/>
                <w:sz w:val="28"/>
                <w:szCs w:val="28"/>
              </w:rPr>
              <w:t>и</w:t>
            </w:r>
            <w:r w:rsidR="002C75A1" w:rsidRPr="00DC6921">
              <w:rPr>
                <w:rFonts w:ascii="Times New Roman" w:hAnsi="Times New Roman"/>
                <w:sz w:val="28"/>
                <w:szCs w:val="28"/>
              </w:rPr>
              <w:t xml:space="preserve"> Междуреченского муниципального </w:t>
            </w:r>
            <w:r w:rsidR="00F153CA" w:rsidRPr="00DC6921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DC6921">
              <w:rPr>
                <w:rFonts w:ascii="Times New Roman" w:hAnsi="Times New Roman"/>
                <w:sz w:val="28"/>
                <w:szCs w:val="28"/>
              </w:rPr>
              <w:t xml:space="preserve"> (далее – Управление)</w:t>
            </w:r>
          </w:p>
        </w:tc>
      </w:tr>
      <w:tr w:rsidR="002C75A1" w:rsidRPr="00DA7832" w:rsidTr="002D17D5">
        <w:tc>
          <w:tcPr>
            <w:tcW w:w="3936" w:type="dxa"/>
          </w:tcPr>
          <w:p w:rsidR="002C75A1" w:rsidRPr="00DA7832" w:rsidRDefault="002C75A1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</w:tcPr>
          <w:p w:rsidR="002C75A1" w:rsidRPr="00DA7832" w:rsidRDefault="002C75A1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- «</w:t>
            </w:r>
            <w:r w:rsidR="00DC0FE8">
              <w:rPr>
                <w:rFonts w:ascii="Times New Roman" w:hAnsi="Times New Roman"/>
                <w:sz w:val="28"/>
                <w:szCs w:val="28"/>
              </w:rPr>
              <w:t>Р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азвитие</w:t>
            </w:r>
            <w:r w:rsidR="00DC7C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0FE8">
              <w:rPr>
                <w:rFonts w:ascii="Times New Roman" w:hAnsi="Times New Roman"/>
                <w:sz w:val="28"/>
                <w:szCs w:val="28"/>
              </w:rPr>
              <w:t xml:space="preserve">деятельности </w:t>
            </w:r>
            <w:r w:rsidR="00194EBF">
              <w:rPr>
                <w:rFonts w:ascii="Times New Roman" w:hAnsi="Times New Roman"/>
                <w:sz w:val="28"/>
                <w:szCs w:val="28"/>
              </w:rPr>
              <w:t>У</w:t>
            </w:r>
            <w:r w:rsidR="00DC0FE8">
              <w:rPr>
                <w:rFonts w:ascii="Times New Roman" w:hAnsi="Times New Roman"/>
                <w:sz w:val="28"/>
                <w:szCs w:val="28"/>
              </w:rPr>
              <w:t xml:space="preserve">правления по развитию </w:t>
            </w:r>
            <w:r w:rsidR="003E555D">
              <w:rPr>
                <w:rFonts w:ascii="Times New Roman" w:hAnsi="Times New Roman"/>
                <w:sz w:val="28"/>
                <w:szCs w:val="28"/>
              </w:rPr>
              <w:t>территори</w:t>
            </w:r>
            <w:r w:rsidR="00DC0FE8">
              <w:rPr>
                <w:rFonts w:ascii="Times New Roman" w:hAnsi="Times New Roman"/>
                <w:sz w:val="28"/>
                <w:szCs w:val="28"/>
              </w:rPr>
              <w:t>и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C75A1" w:rsidRPr="00DA7832" w:rsidRDefault="002C75A1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- «Развитие</w:t>
            </w:r>
            <w:r w:rsidR="003E555D">
              <w:rPr>
                <w:rFonts w:ascii="Times New Roman" w:hAnsi="Times New Roman"/>
                <w:sz w:val="28"/>
                <w:szCs w:val="28"/>
              </w:rPr>
              <w:t xml:space="preserve"> национальной обороны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C75A1" w:rsidRPr="00DA7832" w:rsidRDefault="002C75A1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- «</w:t>
            </w:r>
            <w:r w:rsidR="003E555D">
              <w:rPr>
                <w:rFonts w:ascii="Times New Roman" w:hAnsi="Times New Roman"/>
                <w:sz w:val="28"/>
                <w:szCs w:val="28"/>
              </w:rPr>
              <w:t>Развитие н</w:t>
            </w:r>
            <w:r w:rsidR="003E555D" w:rsidRPr="003E555D">
              <w:rPr>
                <w:rFonts w:ascii="Times New Roman" w:hAnsi="Times New Roman"/>
                <w:sz w:val="28"/>
                <w:szCs w:val="28"/>
              </w:rPr>
              <w:t>ациональн</w:t>
            </w:r>
            <w:r w:rsidR="003E555D">
              <w:rPr>
                <w:rFonts w:ascii="Times New Roman" w:hAnsi="Times New Roman"/>
                <w:sz w:val="28"/>
                <w:szCs w:val="28"/>
              </w:rPr>
              <w:t>ой</w:t>
            </w:r>
            <w:r w:rsidR="00815FD3">
              <w:rPr>
                <w:rFonts w:ascii="Times New Roman" w:hAnsi="Times New Roman"/>
                <w:sz w:val="28"/>
                <w:szCs w:val="28"/>
              </w:rPr>
              <w:t xml:space="preserve"> безопасности</w:t>
            </w:r>
            <w:r w:rsidR="003E555D" w:rsidRPr="003E555D">
              <w:rPr>
                <w:rFonts w:ascii="Times New Roman" w:hAnsi="Times New Roman"/>
                <w:sz w:val="28"/>
                <w:szCs w:val="28"/>
              </w:rPr>
              <w:t xml:space="preserve"> и правоохранительн</w:t>
            </w:r>
            <w:r w:rsidR="003E555D">
              <w:rPr>
                <w:rFonts w:ascii="Times New Roman" w:hAnsi="Times New Roman"/>
                <w:sz w:val="28"/>
                <w:szCs w:val="28"/>
              </w:rPr>
              <w:t>ой</w:t>
            </w:r>
            <w:r w:rsidR="003E555D" w:rsidRPr="003E555D">
              <w:rPr>
                <w:rFonts w:ascii="Times New Roman" w:hAnsi="Times New Roman"/>
                <w:sz w:val="28"/>
                <w:szCs w:val="28"/>
              </w:rPr>
              <w:t xml:space="preserve"> деятельност</w:t>
            </w:r>
            <w:r w:rsidR="003E555D">
              <w:rPr>
                <w:rFonts w:ascii="Times New Roman" w:hAnsi="Times New Roman"/>
                <w:sz w:val="28"/>
                <w:szCs w:val="28"/>
              </w:rPr>
              <w:t>и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C75A1" w:rsidRDefault="002C75A1" w:rsidP="003748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/>
                <w:bCs/>
                <w:sz w:val="28"/>
                <w:szCs w:val="28"/>
              </w:rPr>
              <w:t>- «</w:t>
            </w:r>
            <w:r w:rsidR="003E555D">
              <w:rPr>
                <w:rFonts w:ascii="Times New Roman" w:hAnsi="Times New Roman"/>
                <w:bCs/>
                <w:sz w:val="28"/>
                <w:szCs w:val="28"/>
              </w:rPr>
              <w:t xml:space="preserve"> Развитие </w:t>
            </w:r>
            <w:r w:rsidR="003E555D" w:rsidRPr="003E555D">
              <w:rPr>
                <w:rFonts w:ascii="Times New Roman" w:hAnsi="Times New Roman"/>
                <w:bCs/>
                <w:sz w:val="28"/>
                <w:szCs w:val="28"/>
              </w:rPr>
              <w:t>благоустройств</w:t>
            </w:r>
            <w:r w:rsidR="003E555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3E555D" w:rsidRPr="003E555D">
              <w:rPr>
                <w:rFonts w:ascii="Times New Roman" w:hAnsi="Times New Roman"/>
                <w:bCs/>
                <w:sz w:val="28"/>
                <w:szCs w:val="28"/>
              </w:rPr>
              <w:t xml:space="preserve"> территории</w:t>
            </w:r>
            <w:r w:rsidRPr="00DA7832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FB31A8" w:rsidRDefault="00FB31A8" w:rsidP="003748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FB31A8">
              <w:rPr>
                <w:rFonts w:ascii="Times New Roman" w:hAnsi="Times New Roman"/>
                <w:bCs/>
                <w:sz w:val="28"/>
                <w:szCs w:val="28"/>
              </w:rPr>
              <w:t>Реализация проекта «Народный бюджет» на территории населенных пунктов ММО.</w:t>
            </w:r>
          </w:p>
          <w:p w:rsidR="00FB31A8" w:rsidRPr="00DA7832" w:rsidRDefault="00FB31A8" w:rsidP="003748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FB31A8">
              <w:rPr>
                <w:rFonts w:ascii="Times New Roman" w:hAnsi="Times New Roman"/>
                <w:bCs/>
                <w:sz w:val="28"/>
                <w:szCs w:val="28"/>
              </w:rPr>
              <w:t>Формирование комфортной городской среды на территории с. Шуйское.</w:t>
            </w:r>
          </w:p>
        </w:tc>
      </w:tr>
      <w:tr w:rsidR="002C75A1" w:rsidRPr="00DA7832" w:rsidTr="002D17D5">
        <w:tc>
          <w:tcPr>
            <w:tcW w:w="3936" w:type="dxa"/>
          </w:tcPr>
          <w:p w:rsidR="002C75A1" w:rsidRPr="00DA7832" w:rsidRDefault="002C75A1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Цели муниципальной программы</w:t>
            </w:r>
          </w:p>
        </w:tc>
        <w:tc>
          <w:tcPr>
            <w:tcW w:w="6095" w:type="dxa"/>
          </w:tcPr>
          <w:p w:rsidR="00DC0FE8" w:rsidRDefault="00815FD3" w:rsidP="00957B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</w:t>
            </w:r>
            <w:r w:rsidR="00DC0FE8">
              <w:rPr>
                <w:rFonts w:ascii="Times New Roman" w:hAnsi="Times New Roman"/>
                <w:sz w:val="28"/>
                <w:szCs w:val="28"/>
              </w:rPr>
              <w:t xml:space="preserve">беспечение деятельности </w:t>
            </w:r>
            <w:r w:rsidR="00194EBF">
              <w:rPr>
                <w:rFonts w:ascii="Times New Roman" w:hAnsi="Times New Roman"/>
                <w:sz w:val="28"/>
                <w:szCs w:val="28"/>
              </w:rPr>
              <w:t>У</w:t>
            </w:r>
            <w:r w:rsidR="00DC0FE8">
              <w:rPr>
                <w:rFonts w:ascii="Times New Roman" w:hAnsi="Times New Roman"/>
                <w:sz w:val="28"/>
                <w:szCs w:val="28"/>
              </w:rPr>
              <w:t xml:space="preserve">правления </w:t>
            </w:r>
            <w:r w:rsidR="00194EBF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DC0FE8">
              <w:rPr>
                <w:rFonts w:ascii="Times New Roman" w:hAnsi="Times New Roman"/>
                <w:sz w:val="28"/>
                <w:szCs w:val="28"/>
              </w:rPr>
              <w:t>развити</w:t>
            </w:r>
            <w:r w:rsidR="00194EBF">
              <w:rPr>
                <w:rFonts w:ascii="Times New Roman" w:hAnsi="Times New Roman"/>
                <w:sz w:val="28"/>
                <w:szCs w:val="28"/>
              </w:rPr>
              <w:t>ю</w:t>
            </w:r>
            <w:r w:rsidR="00DC0FE8">
              <w:rPr>
                <w:rFonts w:ascii="Times New Roman" w:hAnsi="Times New Roman"/>
                <w:sz w:val="28"/>
                <w:szCs w:val="28"/>
              </w:rPr>
              <w:t xml:space="preserve"> территории</w:t>
            </w:r>
            <w:proofErr w:type="gramStart"/>
            <w:r w:rsidR="00DC0FE8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500879" w:rsidRDefault="00500879" w:rsidP="00957BAB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153CA" w:rsidRPr="00F153CA">
              <w:rPr>
                <w:rFonts w:ascii="Times New Roman" w:hAnsi="Times New Roman"/>
                <w:sz w:val="28"/>
                <w:szCs w:val="28"/>
              </w:rPr>
              <w:t xml:space="preserve">Обеспечение противопожарной защиты объектов и населенных пунктов в   </w:t>
            </w:r>
            <w:r w:rsidR="00815FD3">
              <w:rPr>
                <w:rFonts w:ascii="Times New Roman" w:hAnsi="Times New Roman"/>
                <w:sz w:val="28"/>
                <w:szCs w:val="28"/>
              </w:rPr>
              <w:t>М</w:t>
            </w:r>
            <w:r w:rsidR="00F153CA">
              <w:rPr>
                <w:rFonts w:ascii="Times New Roman" w:hAnsi="Times New Roman"/>
                <w:sz w:val="28"/>
                <w:szCs w:val="28"/>
              </w:rPr>
              <w:t xml:space="preserve">еждуреченском </w:t>
            </w:r>
            <w:r w:rsidR="00F153CA" w:rsidRPr="00F153CA">
              <w:rPr>
                <w:rFonts w:ascii="Times New Roman" w:hAnsi="Times New Roman"/>
                <w:sz w:val="28"/>
                <w:szCs w:val="28"/>
              </w:rPr>
              <w:t>муниципальном округе</w:t>
            </w:r>
            <w:r w:rsidR="00F153C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15FD3" w:rsidRDefault="00500879" w:rsidP="00957B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>-</w:t>
            </w:r>
            <w:r w:rsidR="00DC7C96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r w:rsidR="003F239F">
              <w:rPr>
                <w:rFonts w:ascii="Times New Roman" w:hAnsi="Times New Roman"/>
                <w:sz w:val="28"/>
                <w:szCs w:val="28"/>
              </w:rPr>
              <w:t xml:space="preserve">деятельности </w:t>
            </w:r>
            <w:r w:rsidRPr="00500879">
              <w:rPr>
                <w:rFonts w:ascii="Times New Roman" w:hAnsi="Times New Roman"/>
                <w:sz w:val="28"/>
                <w:szCs w:val="28"/>
              </w:rPr>
              <w:t xml:space="preserve"> благоустройства</w:t>
            </w:r>
            <w:r w:rsidR="00DC7C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879">
              <w:rPr>
                <w:rFonts w:ascii="Times New Roman" w:hAnsi="Times New Roman"/>
                <w:sz w:val="28"/>
                <w:szCs w:val="28"/>
              </w:rPr>
              <w:t xml:space="preserve">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Междуреченского</w:t>
            </w:r>
            <w:r w:rsidRPr="00500879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153CA" w:rsidRDefault="00500879" w:rsidP="003F23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15FD3">
              <w:rPr>
                <w:rFonts w:ascii="Times New Roman" w:hAnsi="Times New Roman"/>
                <w:sz w:val="28"/>
                <w:szCs w:val="28"/>
              </w:rPr>
              <w:t>реализация</w:t>
            </w:r>
            <w:r w:rsidR="00F153CA" w:rsidRPr="00F153CA">
              <w:rPr>
                <w:rFonts w:ascii="Times New Roman" w:hAnsi="Times New Roman"/>
                <w:sz w:val="28"/>
                <w:szCs w:val="28"/>
              </w:rPr>
              <w:t xml:space="preserve"> проект</w:t>
            </w:r>
            <w:r w:rsidR="00F153CA">
              <w:rPr>
                <w:rFonts w:ascii="Times New Roman" w:hAnsi="Times New Roman"/>
                <w:sz w:val="28"/>
                <w:szCs w:val="28"/>
              </w:rPr>
              <w:t>ов</w:t>
            </w:r>
            <w:r w:rsidR="00F153CA" w:rsidRPr="00F153CA">
              <w:rPr>
                <w:rFonts w:ascii="Times New Roman" w:hAnsi="Times New Roman"/>
                <w:sz w:val="28"/>
                <w:szCs w:val="28"/>
              </w:rPr>
              <w:t xml:space="preserve"> «Народный бюджет»</w:t>
            </w:r>
            <w:r w:rsidR="00815FD3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FB31A8" w:rsidRPr="00DA7832" w:rsidRDefault="00FB31A8" w:rsidP="003F23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C75A1" w:rsidRPr="00DA7832" w:rsidTr="002D17D5">
        <w:tc>
          <w:tcPr>
            <w:tcW w:w="3936" w:type="dxa"/>
          </w:tcPr>
          <w:p w:rsidR="002C75A1" w:rsidRPr="00DA7832" w:rsidRDefault="002C75A1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95" w:type="dxa"/>
          </w:tcPr>
          <w:p w:rsidR="002C75A1" w:rsidRDefault="00500879" w:rsidP="00957B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087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пожарной безопасности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Междуреченском </w:t>
            </w:r>
            <w:r w:rsidRPr="00500879">
              <w:rPr>
                <w:rFonts w:ascii="Times New Roman" w:hAnsi="Times New Roman" w:cs="Times New Roman"/>
                <w:sz w:val="28"/>
                <w:szCs w:val="28"/>
              </w:rPr>
              <w:t>муниципальном округе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879" w:rsidRDefault="00500879" w:rsidP="00957B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0879">
              <w:rPr>
                <w:rFonts w:ascii="Times New Roman" w:hAnsi="Times New Roman" w:cs="Times New Roman"/>
                <w:sz w:val="28"/>
                <w:szCs w:val="28"/>
              </w:rPr>
              <w:t>обеспечение первичных мер пожарной безопасности, участие в добровольных пожарных формированиях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6604" w:rsidRDefault="00500879" w:rsidP="00957B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087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уличного освещения </w:t>
            </w:r>
            <w:r w:rsidR="003748AE">
              <w:rPr>
                <w:rFonts w:ascii="Times New Roman" w:hAnsi="Times New Roman" w:cs="Times New Roman"/>
                <w:sz w:val="28"/>
                <w:szCs w:val="28"/>
              </w:rPr>
              <w:t xml:space="preserve"> в количестве 148 </w:t>
            </w:r>
            <w:r w:rsidRPr="00500879">
              <w:rPr>
                <w:rFonts w:ascii="Times New Roman" w:hAnsi="Times New Roman" w:cs="Times New Roman"/>
                <w:sz w:val="28"/>
                <w:szCs w:val="28"/>
              </w:rPr>
              <w:t>населённых пунктов</w:t>
            </w:r>
            <w:r w:rsidR="003F239F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3F239F" w:rsidRPr="003F239F">
              <w:rPr>
                <w:rFonts w:ascii="Times New Roman" w:hAnsi="Times New Roman" w:cs="Times New Roman"/>
                <w:sz w:val="28"/>
                <w:szCs w:val="28"/>
              </w:rPr>
              <w:t>правления по развитию территории»;</w:t>
            </w:r>
          </w:p>
          <w:p w:rsidR="00500879" w:rsidRDefault="00786604" w:rsidP="00957B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-строительство новых линий уличного освещения; </w:t>
            </w:r>
          </w:p>
          <w:p w:rsidR="00500879" w:rsidRDefault="00500879" w:rsidP="00957B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0879">
              <w:rPr>
                <w:rFonts w:ascii="Times New Roman" w:hAnsi="Times New Roman" w:cs="Times New Roman"/>
                <w:sz w:val="28"/>
                <w:szCs w:val="28"/>
              </w:rPr>
              <w:t>Содержание наружных сетей уличного освещения территории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879" w:rsidRDefault="00500879" w:rsidP="00957B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0879">
              <w:rPr>
                <w:rFonts w:ascii="Times New Roman" w:hAnsi="Times New Roman" w:cs="Times New Roman"/>
                <w:sz w:val="28"/>
                <w:szCs w:val="28"/>
              </w:rPr>
              <w:t>Организация  озеленения территории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879" w:rsidRDefault="00500879" w:rsidP="00957B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0879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 мест захоронений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879" w:rsidRDefault="00500879" w:rsidP="00957B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0879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территории округа</w:t>
            </w:r>
          </w:p>
          <w:p w:rsidR="00500879" w:rsidRPr="006C5D12" w:rsidRDefault="00500879" w:rsidP="003F23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5A1" w:rsidRPr="00DA7832" w:rsidTr="002D17D5">
        <w:tc>
          <w:tcPr>
            <w:tcW w:w="3936" w:type="dxa"/>
          </w:tcPr>
          <w:p w:rsidR="002C75A1" w:rsidRPr="00DA7832" w:rsidRDefault="002C75A1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lastRenderedPageBreak/>
              <w:t>Основные целевые показатели и индикаторы муниципальной программы</w:t>
            </w:r>
          </w:p>
        </w:tc>
        <w:tc>
          <w:tcPr>
            <w:tcW w:w="6095" w:type="dxa"/>
          </w:tcPr>
          <w:p w:rsidR="006460BC" w:rsidRPr="006460BC" w:rsidRDefault="002C75A1" w:rsidP="00957BA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-</w:t>
            </w:r>
            <w:r w:rsidR="006460BC" w:rsidRPr="006460BC">
              <w:rPr>
                <w:rStyle w:val="fontstyle01"/>
                <w:rFonts w:ascii="Times New Roman" w:hAnsi="Times New Roman"/>
                <w:sz w:val="28"/>
                <w:szCs w:val="28"/>
              </w:rPr>
              <w:t>Снижение общего</w:t>
            </w:r>
            <w:r w:rsidR="00E403C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 w:rsidR="006460BC" w:rsidRPr="006460BC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количества регистрируемых пожаров, </w:t>
            </w:r>
            <w:r w:rsidR="003748AE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0 </w:t>
            </w:r>
            <w:r w:rsidR="006460BC" w:rsidRPr="006460BC">
              <w:rPr>
                <w:rStyle w:val="fontstyle01"/>
                <w:rFonts w:ascii="Times New Roman" w:hAnsi="Times New Roman"/>
                <w:sz w:val="28"/>
                <w:szCs w:val="28"/>
              </w:rPr>
              <w:t>ед.</w:t>
            </w:r>
            <w:r w:rsidR="006460BC"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815FD3" w:rsidRDefault="006460BC" w:rsidP="00957BA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460BC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Спасение людей и имущества при пожарах, </w:t>
            </w:r>
            <w:r w:rsidR="00286256">
              <w:rPr>
                <w:rStyle w:val="fontstyle01"/>
                <w:rFonts w:ascii="Times New Roman" w:hAnsi="Times New Roman"/>
                <w:sz w:val="28"/>
                <w:szCs w:val="28"/>
              </w:rPr>
              <w:t>8</w:t>
            </w:r>
            <w:r w:rsidR="003F239F">
              <w:rPr>
                <w:rStyle w:val="fontstyle01"/>
                <w:rFonts w:ascii="Times New Roman" w:hAnsi="Times New Roman"/>
                <w:sz w:val="28"/>
                <w:szCs w:val="28"/>
              </w:rPr>
              <w:t>0</w:t>
            </w:r>
            <w:r w:rsidRPr="006460BC">
              <w:rPr>
                <w:rStyle w:val="fontstyle01"/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815FD3" w:rsidRDefault="006460BC" w:rsidP="00957BA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460BC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Удельный вес источников пожарного водоснабжения в исправном состоянии, </w:t>
            </w:r>
            <w:r w:rsidR="003F239F">
              <w:rPr>
                <w:rStyle w:val="fontstyle01"/>
                <w:rFonts w:ascii="Times New Roman" w:hAnsi="Times New Roman"/>
                <w:sz w:val="28"/>
                <w:szCs w:val="28"/>
              </w:rPr>
              <w:t>75 %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815FD3" w:rsidRDefault="006460BC" w:rsidP="00957BA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460BC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Привлечение населения к участию в тушении пожаров в составе добровольной пожарной охраны, повышение боеготовности подразделений ДПО, </w:t>
            </w:r>
            <w:r w:rsidR="003F239F">
              <w:rPr>
                <w:rStyle w:val="fontstyle01"/>
                <w:rFonts w:ascii="Times New Roman" w:hAnsi="Times New Roman"/>
                <w:sz w:val="28"/>
                <w:szCs w:val="28"/>
              </w:rPr>
              <w:t>100</w:t>
            </w:r>
            <w:r w:rsidRPr="006460BC">
              <w:rPr>
                <w:rStyle w:val="fontstyle01"/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815FD3" w:rsidRDefault="00025CBB" w:rsidP="00957BA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 освещенных  населенных пунктов,</w:t>
            </w:r>
            <w:r w:rsidR="00E403C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 w:rsidR="003748AE">
              <w:rPr>
                <w:rStyle w:val="fontstyle01"/>
                <w:rFonts w:ascii="Times New Roman" w:hAnsi="Times New Roman"/>
                <w:sz w:val="28"/>
                <w:szCs w:val="28"/>
              </w:rPr>
              <w:t>148</w:t>
            </w:r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шт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815FD3" w:rsidRDefault="00025CBB" w:rsidP="00957BA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Доля исправных светильников </w:t>
            </w:r>
            <w:r w:rsidR="00E403CB">
              <w:rPr>
                <w:rStyle w:val="fontstyle01"/>
                <w:rFonts w:ascii="Times New Roman" w:hAnsi="Times New Roman"/>
                <w:sz w:val="28"/>
                <w:szCs w:val="28"/>
              </w:rPr>
              <w:t>100</w:t>
            </w:r>
            <w:r w:rsidR="003F239F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%</w:t>
            </w:r>
          </w:p>
          <w:p w:rsidR="00DF09B4" w:rsidRDefault="00025CBB" w:rsidP="00957BA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Площадь  засаженных  цв</w:t>
            </w:r>
            <w:r w:rsidR="00286256">
              <w:rPr>
                <w:rStyle w:val="fontstyle01"/>
                <w:rFonts w:ascii="Times New Roman" w:hAnsi="Times New Roman"/>
                <w:sz w:val="28"/>
                <w:szCs w:val="28"/>
              </w:rPr>
              <w:t>еточной рассадой цветников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DF09B4" w:rsidRDefault="00025CBB" w:rsidP="00957BA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 захоронений, мемориалов и памятников защитникам Отечества, поддерживаемых в достойном состоянии</w:t>
            </w:r>
            <w:r w:rsidR="00E403C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proofErr w:type="gramStart"/>
            <w:r w:rsidR="00E403CB">
              <w:rPr>
                <w:rStyle w:val="fontstyle01"/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025CBB" w:rsidRPr="00025CBB" w:rsidRDefault="00025CBB" w:rsidP="00957BA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Содержание  территории общего пользования, </w:t>
            </w:r>
            <w:r w:rsidR="00E403CB">
              <w:rPr>
                <w:rStyle w:val="fontstyle01"/>
                <w:rFonts w:ascii="Times New Roman" w:hAnsi="Times New Roman"/>
                <w:sz w:val="28"/>
                <w:szCs w:val="28"/>
              </w:rPr>
              <w:t>1000</w:t>
            </w:r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м</w:t>
            </w:r>
            <w:r w:rsidR="00E403CB">
              <w:rPr>
                <w:rStyle w:val="fontstyle01"/>
                <w:rFonts w:ascii="Times New Roman" w:hAnsi="Times New Roman"/>
                <w:sz w:val="28"/>
                <w:szCs w:val="28"/>
              </w:rPr>
              <w:t>.</w:t>
            </w:r>
            <w:r w:rsidR="003065EE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 w:rsidR="00713269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025CBB" w:rsidRPr="00025CBB" w:rsidRDefault="00025CBB" w:rsidP="00957BA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Проведение смотров-конкурсов </w:t>
            </w:r>
            <w:r w:rsidR="003F239F">
              <w:rPr>
                <w:rStyle w:val="fontstyle01"/>
                <w:rFonts w:ascii="Times New Roman" w:hAnsi="Times New Roman"/>
                <w:sz w:val="28"/>
                <w:szCs w:val="28"/>
              </w:rPr>
              <w:t>30</w:t>
            </w:r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025CBB" w:rsidRPr="00025CBB" w:rsidRDefault="00025CBB" w:rsidP="00957BA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Увеличение количества мест (площадок) накопления ТКО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DF09B4" w:rsidRDefault="00025CBB" w:rsidP="00957BA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Содержание общественной территории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DF09B4" w:rsidRDefault="00025CBB" w:rsidP="00957BA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Финансовое обеспечение первоочередных расходов в том числе:</w:t>
            </w:r>
          </w:p>
          <w:p w:rsidR="00025CBB" w:rsidRPr="00025CBB" w:rsidRDefault="00025CBB" w:rsidP="00957BA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proofErr w:type="spellStart"/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 по поддержке приоритетного регионального проекта «Народный бюджет</w:t>
            </w:r>
            <w:r w:rsidR="00DF09B4">
              <w:rPr>
                <w:rStyle w:val="fontstyle01"/>
                <w:rFonts w:ascii="Times New Roman" w:hAnsi="Times New Roman"/>
                <w:sz w:val="28"/>
                <w:szCs w:val="28"/>
              </w:rPr>
              <w:t>»</w:t>
            </w:r>
          </w:p>
          <w:p w:rsidR="002C75A1" w:rsidRPr="00194EBF" w:rsidRDefault="002C75A1" w:rsidP="00957B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C75A1" w:rsidRPr="00DA7832" w:rsidTr="002D17D5">
        <w:tc>
          <w:tcPr>
            <w:tcW w:w="3936" w:type="dxa"/>
          </w:tcPr>
          <w:p w:rsidR="002C75A1" w:rsidRPr="00DA7832" w:rsidRDefault="002C75A1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095" w:type="dxa"/>
          </w:tcPr>
          <w:p w:rsidR="002C75A1" w:rsidRPr="00DA7832" w:rsidRDefault="002C75A1" w:rsidP="00AB5F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202</w:t>
            </w:r>
            <w:r w:rsidR="00AB5FEE"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-202</w:t>
            </w:r>
            <w:r w:rsidR="00AB5FEE"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г.г.</w:t>
            </w:r>
          </w:p>
        </w:tc>
      </w:tr>
      <w:tr w:rsidR="002C75A1" w:rsidRPr="00DA7832" w:rsidTr="002D17D5">
        <w:tc>
          <w:tcPr>
            <w:tcW w:w="3936" w:type="dxa"/>
          </w:tcPr>
          <w:p w:rsidR="002C75A1" w:rsidRPr="00DA7832" w:rsidRDefault="002C75A1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муниципальной программы </w:t>
            </w:r>
          </w:p>
          <w:p w:rsidR="002C75A1" w:rsidRPr="00DA7832" w:rsidRDefault="002C75A1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6095" w:type="dxa"/>
          </w:tcPr>
          <w:p w:rsidR="008878C4" w:rsidRPr="00DC6921" w:rsidRDefault="008878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и внебюджетных источников: </w:t>
            </w:r>
            <w:r w:rsidR="00D62CA9">
              <w:rPr>
                <w:rFonts w:ascii="Times New Roman" w:hAnsi="Times New Roman"/>
                <w:sz w:val="28"/>
                <w:szCs w:val="28"/>
              </w:rPr>
              <w:t>91</w:t>
            </w:r>
            <w:r w:rsidR="00E71FC8">
              <w:rPr>
                <w:rFonts w:ascii="Times New Roman" w:hAnsi="Times New Roman"/>
                <w:sz w:val="28"/>
                <w:szCs w:val="28"/>
              </w:rPr>
              <w:t>960</w:t>
            </w:r>
            <w:r w:rsidR="00D62CA9">
              <w:rPr>
                <w:rFonts w:ascii="Times New Roman" w:hAnsi="Times New Roman"/>
                <w:sz w:val="28"/>
                <w:szCs w:val="28"/>
              </w:rPr>
              <w:t>,2</w:t>
            </w:r>
            <w:r w:rsidR="002E12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921"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8878C4" w:rsidRPr="00DA7832" w:rsidRDefault="008878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в т. ч. за счет бюджета </w:t>
            </w:r>
            <w:r w:rsidR="00025CBB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878C4" w:rsidRPr="00DA7832" w:rsidRDefault="008878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EB1">
              <w:rPr>
                <w:rFonts w:ascii="Times New Roman" w:hAnsi="Times New Roman"/>
                <w:sz w:val="28"/>
                <w:szCs w:val="28"/>
              </w:rPr>
              <w:t>202</w:t>
            </w:r>
            <w:r w:rsidR="003336E3">
              <w:rPr>
                <w:rFonts w:ascii="Times New Roman" w:hAnsi="Times New Roman"/>
                <w:sz w:val="28"/>
                <w:szCs w:val="28"/>
              </w:rPr>
              <w:t>4</w:t>
            </w:r>
            <w:r w:rsidRPr="000D5EB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9F4F14">
              <w:rPr>
                <w:rFonts w:ascii="Times New Roman" w:hAnsi="Times New Roman"/>
                <w:sz w:val="28"/>
                <w:szCs w:val="28"/>
              </w:rPr>
              <w:t>3</w:t>
            </w:r>
            <w:r w:rsidR="00E71FC8">
              <w:rPr>
                <w:rFonts w:ascii="Times New Roman" w:hAnsi="Times New Roman"/>
                <w:sz w:val="28"/>
                <w:szCs w:val="28"/>
              </w:rPr>
              <w:t>8254</w:t>
            </w:r>
            <w:r w:rsidR="009F4F14">
              <w:rPr>
                <w:rFonts w:ascii="Times New Roman" w:hAnsi="Times New Roman"/>
                <w:sz w:val="28"/>
                <w:szCs w:val="28"/>
              </w:rPr>
              <w:t>,9</w:t>
            </w:r>
            <w:r w:rsidRPr="000D5EB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878C4" w:rsidRPr="00DA7832" w:rsidRDefault="003336E3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8878C4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D62CA9">
              <w:rPr>
                <w:rFonts w:ascii="Times New Roman" w:hAnsi="Times New Roman"/>
                <w:sz w:val="28"/>
                <w:szCs w:val="28"/>
              </w:rPr>
              <w:t>1589,9</w:t>
            </w:r>
            <w:r w:rsidR="00AA6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78C4" w:rsidRPr="00DA783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78C4" w:rsidRPr="00DA7832" w:rsidRDefault="003336E3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8878C4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D62CA9">
              <w:rPr>
                <w:rFonts w:ascii="Times New Roman" w:hAnsi="Times New Roman"/>
                <w:sz w:val="28"/>
                <w:szCs w:val="28"/>
              </w:rPr>
              <w:t xml:space="preserve">17557,7 </w:t>
            </w:r>
            <w:r w:rsidR="008878C4" w:rsidRPr="00DA783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78C4" w:rsidRPr="00DA7832" w:rsidRDefault="003336E3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8878C4">
              <w:rPr>
                <w:rFonts w:ascii="Times New Roman" w:hAnsi="Times New Roman"/>
                <w:sz w:val="28"/>
                <w:szCs w:val="28"/>
              </w:rPr>
              <w:t>–</w:t>
            </w:r>
            <w:r w:rsidR="00C134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6BA5">
              <w:rPr>
                <w:rFonts w:ascii="Times New Roman" w:hAnsi="Times New Roman"/>
                <w:sz w:val="28"/>
                <w:szCs w:val="28"/>
              </w:rPr>
              <w:t>1</w:t>
            </w:r>
            <w:r w:rsidR="00D62CA9">
              <w:rPr>
                <w:rFonts w:ascii="Times New Roman" w:hAnsi="Times New Roman"/>
                <w:sz w:val="28"/>
                <w:szCs w:val="28"/>
              </w:rPr>
              <w:t>7557,7</w:t>
            </w:r>
            <w:r w:rsidR="00C134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78C4" w:rsidRPr="00DA783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78C4" w:rsidRPr="00DA7832" w:rsidRDefault="008878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8878C4" w:rsidRPr="00DA7832" w:rsidRDefault="003336E3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8878C4" w:rsidRPr="00DA783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99425A">
              <w:rPr>
                <w:rFonts w:ascii="Times New Roman" w:hAnsi="Times New Roman"/>
                <w:sz w:val="28"/>
                <w:szCs w:val="28"/>
              </w:rPr>
              <w:t>0</w:t>
            </w:r>
            <w:r w:rsidR="008878C4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="008878C4" w:rsidRPr="00DA783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78C4" w:rsidRPr="00DA7832" w:rsidRDefault="003336E3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8878C4" w:rsidRPr="00DA783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99425A">
              <w:rPr>
                <w:rFonts w:ascii="Times New Roman" w:hAnsi="Times New Roman"/>
                <w:sz w:val="28"/>
                <w:szCs w:val="28"/>
              </w:rPr>
              <w:t>0</w:t>
            </w:r>
            <w:r w:rsidR="008878C4">
              <w:rPr>
                <w:rFonts w:ascii="Times New Roman" w:hAnsi="Times New Roman"/>
                <w:sz w:val="28"/>
                <w:szCs w:val="28"/>
              </w:rPr>
              <w:t>,0</w:t>
            </w:r>
            <w:r w:rsidR="008878C4" w:rsidRPr="00DA7832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878C4" w:rsidRPr="00DA7832" w:rsidRDefault="00025CBB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3336E3">
              <w:rPr>
                <w:rFonts w:ascii="Times New Roman" w:hAnsi="Times New Roman"/>
                <w:sz w:val="28"/>
                <w:szCs w:val="28"/>
              </w:rPr>
              <w:t>26</w:t>
            </w:r>
            <w:r w:rsidR="008878C4" w:rsidRPr="00DA783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99425A">
              <w:rPr>
                <w:rFonts w:ascii="Times New Roman" w:hAnsi="Times New Roman"/>
                <w:sz w:val="28"/>
                <w:szCs w:val="28"/>
              </w:rPr>
              <w:t>0</w:t>
            </w:r>
            <w:r w:rsidR="008878C4">
              <w:rPr>
                <w:rFonts w:ascii="Times New Roman" w:hAnsi="Times New Roman"/>
                <w:sz w:val="28"/>
                <w:szCs w:val="28"/>
              </w:rPr>
              <w:t>,0</w:t>
            </w:r>
            <w:r w:rsidR="008878C4" w:rsidRPr="00DA7832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2C75A1" w:rsidRPr="00DA7832" w:rsidRDefault="003336E3" w:rsidP="00AB5FE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8878C4" w:rsidRPr="00DA783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99425A">
              <w:rPr>
                <w:rFonts w:ascii="Times New Roman" w:hAnsi="Times New Roman"/>
                <w:sz w:val="28"/>
                <w:szCs w:val="28"/>
              </w:rPr>
              <w:t>0</w:t>
            </w:r>
            <w:r w:rsidR="008878C4">
              <w:rPr>
                <w:rFonts w:ascii="Times New Roman" w:hAnsi="Times New Roman"/>
                <w:sz w:val="28"/>
                <w:szCs w:val="28"/>
              </w:rPr>
              <w:t>,0 тыс. руб.</w:t>
            </w:r>
          </w:p>
        </w:tc>
      </w:tr>
      <w:tr w:rsidR="002C75A1" w:rsidRPr="00DA7832" w:rsidTr="002D17D5">
        <w:trPr>
          <w:trHeight w:val="840"/>
        </w:trPr>
        <w:tc>
          <w:tcPr>
            <w:tcW w:w="3936" w:type="dxa"/>
          </w:tcPr>
          <w:p w:rsidR="002C75A1" w:rsidRPr="00DA7832" w:rsidRDefault="002C75A1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095" w:type="dxa"/>
          </w:tcPr>
          <w:p w:rsidR="002C75A1" w:rsidRDefault="002C75A1" w:rsidP="00957BA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в результат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реализации 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программы к 202</w:t>
            </w:r>
            <w:r w:rsidR="00AB5FEE"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году ожидается:</w:t>
            </w:r>
          </w:p>
          <w:p w:rsidR="00025CBB" w:rsidRPr="00025CBB" w:rsidRDefault="002C75A1" w:rsidP="00957BA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- 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улучшение пожарной обстановки на территории муниципального округа, в том числе сок</w:t>
            </w:r>
            <w:r w:rsidR="00025CBB">
              <w:rPr>
                <w:rStyle w:val="fontstyle01"/>
                <w:rFonts w:ascii="Times New Roman" w:hAnsi="Times New Roman"/>
                <w:sz w:val="28"/>
                <w:szCs w:val="28"/>
              </w:rPr>
              <w:t>ращение удельного веса пожаров к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202</w:t>
            </w:r>
            <w:r w:rsidR="00AB5FEE">
              <w:rPr>
                <w:rStyle w:val="fontstyle01"/>
                <w:rFonts w:ascii="Times New Roman" w:hAnsi="Times New Roman"/>
                <w:sz w:val="28"/>
                <w:szCs w:val="28"/>
              </w:rPr>
              <w:t>7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году на 23 %;</w:t>
            </w:r>
          </w:p>
          <w:p w:rsidR="00025CBB" w:rsidRDefault="00DF09B4" w:rsidP="00957BAB">
            <w:pPr>
              <w:pStyle w:val="ConsPlusNormal"/>
              <w:ind w:firstLine="0"/>
              <w:jc w:val="both"/>
              <w:outlineLvl w:val="1"/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-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создание условий для повышения роли населения в предотвращении пожаров, их тушении в составе добровольных пожарных дружин;</w:t>
            </w:r>
          </w:p>
          <w:p w:rsidR="002C75A1" w:rsidRPr="006D4998" w:rsidRDefault="00DF09B4" w:rsidP="00AB5FE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-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повышение уровня благоустройства территории </w:t>
            </w:r>
            <w:r w:rsidR="00025CBB">
              <w:rPr>
                <w:rStyle w:val="fontstyle01"/>
                <w:rFonts w:ascii="Times New Roman" w:hAnsi="Times New Roman"/>
                <w:sz w:val="28"/>
                <w:szCs w:val="28"/>
              </w:rPr>
              <w:t>Междуреченс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кого муниципального округа и степени  удовлетворенности населения уровнем благоустройства: 202</w:t>
            </w:r>
            <w:r w:rsidR="00627C7A">
              <w:rPr>
                <w:rStyle w:val="fontstyle01"/>
                <w:rFonts w:ascii="Times New Roman" w:hAnsi="Times New Roman"/>
                <w:sz w:val="28"/>
                <w:szCs w:val="28"/>
              </w:rPr>
              <w:t>4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год – на 5%, 202</w:t>
            </w:r>
            <w:r w:rsidR="00627C7A">
              <w:rPr>
                <w:rStyle w:val="fontstyle01"/>
                <w:rFonts w:ascii="Times New Roman" w:hAnsi="Times New Roman"/>
                <w:sz w:val="28"/>
                <w:szCs w:val="28"/>
              </w:rPr>
              <w:t>5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год – на 10%, 202</w:t>
            </w:r>
            <w:r w:rsidR="00627C7A">
              <w:rPr>
                <w:rStyle w:val="fontstyle01"/>
                <w:rFonts w:ascii="Times New Roman" w:hAnsi="Times New Roman"/>
                <w:sz w:val="28"/>
                <w:szCs w:val="28"/>
              </w:rPr>
              <w:t>6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год – на 15%, 202</w:t>
            </w:r>
            <w:r w:rsidR="00627C7A">
              <w:rPr>
                <w:rStyle w:val="fontstyle01"/>
                <w:rFonts w:ascii="Times New Roman" w:hAnsi="Times New Roman"/>
                <w:sz w:val="28"/>
                <w:szCs w:val="28"/>
              </w:rPr>
              <w:t>7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год – 20%, привлечение населения, а также предприятий, организаций и учреждений к участию в решении проблем  по благоустройству территории округа: 202</w:t>
            </w:r>
            <w:r w:rsidR="00627C7A">
              <w:rPr>
                <w:rStyle w:val="fontstyle01"/>
                <w:rFonts w:ascii="Times New Roman" w:hAnsi="Times New Roman"/>
                <w:sz w:val="28"/>
                <w:szCs w:val="28"/>
              </w:rPr>
              <w:t>4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год - 30 человек населения и 7 организаций, 202</w:t>
            </w:r>
            <w:r w:rsidR="00627C7A">
              <w:rPr>
                <w:rStyle w:val="fontstyle01"/>
                <w:rFonts w:ascii="Times New Roman" w:hAnsi="Times New Roman"/>
                <w:sz w:val="28"/>
                <w:szCs w:val="28"/>
              </w:rPr>
              <w:t>5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год – 50 человек населения и 7</w:t>
            </w:r>
            <w:proofErr w:type="gramEnd"/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организаций, 202</w:t>
            </w:r>
            <w:r w:rsidR="00627C7A">
              <w:rPr>
                <w:rStyle w:val="fontstyle01"/>
                <w:rFonts w:ascii="Times New Roman" w:hAnsi="Times New Roman"/>
                <w:sz w:val="28"/>
                <w:szCs w:val="28"/>
              </w:rPr>
              <w:t>6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год - 50 человек населения и 7 организаций, 202</w:t>
            </w:r>
            <w:r w:rsidR="00627C7A">
              <w:rPr>
                <w:rStyle w:val="fontstyle01"/>
                <w:rFonts w:ascii="Times New Roman" w:hAnsi="Times New Roman"/>
                <w:sz w:val="28"/>
                <w:szCs w:val="28"/>
              </w:rPr>
              <w:t>7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год - 50 человек населения и 7 организаций,</w:t>
            </w:r>
          </w:p>
        </w:tc>
      </w:tr>
    </w:tbl>
    <w:p w:rsidR="002C75A1" w:rsidRPr="0027139F" w:rsidRDefault="002C75A1" w:rsidP="00957B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C75A1" w:rsidRPr="0094176F" w:rsidRDefault="002C75A1" w:rsidP="00957B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4176F">
        <w:rPr>
          <w:rFonts w:ascii="Times New Roman" w:hAnsi="Times New Roman"/>
          <w:b/>
          <w:sz w:val="28"/>
          <w:szCs w:val="28"/>
        </w:rPr>
        <w:t>1.Характеристика текущего состояния сферы реализации</w:t>
      </w:r>
    </w:p>
    <w:p w:rsidR="002C75A1" w:rsidRPr="0094176F" w:rsidRDefault="002C75A1" w:rsidP="00957B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4176F">
        <w:rPr>
          <w:rFonts w:ascii="Times New Roman" w:hAnsi="Times New Roman"/>
          <w:b/>
          <w:sz w:val="28"/>
          <w:szCs w:val="28"/>
        </w:rPr>
        <w:t xml:space="preserve"> муниципальной программы,  основные проблемы</w:t>
      </w:r>
    </w:p>
    <w:p w:rsidR="002C75A1" w:rsidRPr="0094176F" w:rsidRDefault="002C75A1" w:rsidP="00957B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4176F">
        <w:rPr>
          <w:rFonts w:ascii="Times New Roman" w:hAnsi="Times New Roman"/>
          <w:b/>
          <w:sz w:val="28"/>
          <w:szCs w:val="28"/>
        </w:rPr>
        <w:t>и перспективы ее развития</w:t>
      </w:r>
    </w:p>
    <w:p w:rsidR="002C75A1" w:rsidRPr="0094176F" w:rsidRDefault="002C75A1" w:rsidP="00957B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C75A1" w:rsidRDefault="002C75A1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 xml:space="preserve">Междуреченский муниципальный </w:t>
      </w:r>
      <w:r w:rsidR="00491813">
        <w:rPr>
          <w:rFonts w:ascii="Times New Roman" w:hAnsi="Times New Roman"/>
          <w:sz w:val="28"/>
          <w:szCs w:val="28"/>
        </w:rPr>
        <w:t>окру</w:t>
      </w:r>
      <w:proofErr w:type="gramStart"/>
      <w:r w:rsidR="00491813">
        <w:rPr>
          <w:rFonts w:ascii="Times New Roman" w:hAnsi="Times New Roman"/>
          <w:sz w:val="28"/>
          <w:szCs w:val="28"/>
        </w:rPr>
        <w:t>г</w:t>
      </w:r>
      <w:r w:rsidRPr="0094176F">
        <w:rPr>
          <w:rFonts w:ascii="Times New Roman" w:hAnsi="Times New Roman"/>
          <w:sz w:val="28"/>
          <w:szCs w:val="28"/>
        </w:rPr>
        <w:t>(</w:t>
      </w:r>
      <w:proofErr w:type="gramEnd"/>
      <w:r w:rsidRPr="0094176F">
        <w:rPr>
          <w:rFonts w:ascii="Times New Roman" w:hAnsi="Times New Roman"/>
          <w:sz w:val="28"/>
          <w:szCs w:val="28"/>
        </w:rPr>
        <w:t xml:space="preserve">далее – </w:t>
      </w:r>
      <w:r w:rsidR="00491813">
        <w:rPr>
          <w:rFonts w:ascii="Times New Roman" w:hAnsi="Times New Roman"/>
          <w:sz w:val="28"/>
          <w:szCs w:val="28"/>
        </w:rPr>
        <w:t>округ</w:t>
      </w:r>
      <w:r w:rsidRPr="0094176F">
        <w:rPr>
          <w:rFonts w:ascii="Times New Roman" w:hAnsi="Times New Roman"/>
          <w:sz w:val="28"/>
          <w:szCs w:val="28"/>
        </w:rPr>
        <w:t>) представляет собой территорию, имеющую свои культурные корни и прошлое, и собственные пути развития.</w:t>
      </w:r>
    </w:p>
    <w:p w:rsidR="00491813" w:rsidRPr="00491813" w:rsidRDefault="00491813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813">
        <w:rPr>
          <w:rFonts w:ascii="Times New Roman" w:hAnsi="Times New Roman"/>
          <w:sz w:val="28"/>
          <w:szCs w:val="28"/>
        </w:rPr>
        <w:t>Основные направления обеспечение противопожарной защиты объектов и населенных пунктов сформулированы в Федеральн</w:t>
      </w:r>
      <w:r w:rsidR="00194EBF">
        <w:rPr>
          <w:rFonts w:ascii="Times New Roman" w:hAnsi="Times New Roman"/>
          <w:sz w:val="28"/>
          <w:szCs w:val="28"/>
        </w:rPr>
        <w:t>ом</w:t>
      </w:r>
      <w:r w:rsidRPr="00491813">
        <w:rPr>
          <w:rFonts w:ascii="Times New Roman" w:hAnsi="Times New Roman"/>
          <w:sz w:val="28"/>
          <w:szCs w:val="28"/>
        </w:rPr>
        <w:t xml:space="preserve"> закон</w:t>
      </w:r>
      <w:r w:rsidR="00194EBF">
        <w:rPr>
          <w:rFonts w:ascii="Times New Roman" w:hAnsi="Times New Roman"/>
          <w:sz w:val="28"/>
          <w:szCs w:val="28"/>
        </w:rPr>
        <w:t>е</w:t>
      </w:r>
      <w:r w:rsidRPr="00491813">
        <w:rPr>
          <w:rFonts w:ascii="Times New Roman" w:hAnsi="Times New Roman"/>
          <w:sz w:val="28"/>
          <w:szCs w:val="28"/>
        </w:rPr>
        <w:t xml:space="preserve"> Российской Федерации от 21.12.1994 №</w:t>
      </w:r>
      <w:r w:rsidR="00194EBF">
        <w:rPr>
          <w:rFonts w:ascii="Times New Roman" w:hAnsi="Times New Roman"/>
          <w:sz w:val="28"/>
          <w:szCs w:val="28"/>
        </w:rPr>
        <w:t xml:space="preserve"> 69-ФЗ «О пожарной безопасности».</w:t>
      </w:r>
      <w:r w:rsidRPr="00491813">
        <w:rPr>
          <w:rFonts w:ascii="Times New Roman" w:hAnsi="Times New Roman"/>
          <w:sz w:val="28"/>
          <w:szCs w:val="28"/>
        </w:rPr>
        <w:t xml:space="preserve"> Основные показатели, характеризующие состояние гражданской обороны, защиты населения и территорий от чрезвычайных ситуаций, обеспечение противопожарной защиты объектов и населенных пунктов </w:t>
      </w:r>
      <w:r>
        <w:rPr>
          <w:rFonts w:ascii="Times New Roman" w:hAnsi="Times New Roman"/>
          <w:sz w:val="28"/>
          <w:szCs w:val="28"/>
        </w:rPr>
        <w:t>Междуреченского</w:t>
      </w:r>
      <w:r w:rsidRPr="00491813">
        <w:rPr>
          <w:rFonts w:ascii="Times New Roman" w:hAnsi="Times New Roman"/>
          <w:sz w:val="28"/>
          <w:szCs w:val="28"/>
        </w:rPr>
        <w:t xml:space="preserve"> муниципального округа за 202</w:t>
      </w:r>
      <w:r w:rsidR="00A8215C">
        <w:rPr>
          <w:rFonts w:ascii="Times New Roman" w:hAnsi="Times New Roman"/>
          <w:sz w:val="28"/>
          <w:szCs w:val="28"/>
        </w:rPr>
        <w:t>3</w:t>
      </w:r>
      <w:r w:rsidRPr="00491813">
        <w:rPr>
          <w:rFonts w:ascii="Times New Roman" w:hAnsi="Times New Roman"/>
          <w:sz w:val="28"/>
          <w:szCs w:val="28"/>
        </w:rPr>
        <w:t xml:space="preserve"> год:</w:t>
      </w:r>
    </w:p>
    <w:p w:rsidR="00491813" w:rsidRPr="00DF09B4" w:rsidRDefault="00491813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91813">
        <w:rPr>
          <w:rFonts w:ascii="Times New Roman" w:hAnsi="Times New Roman"/>
          <w:sz w:val="28"/>
          <w:szCs w:val="28"/>
        </w:rPr>
        <w:t>Противопожарное обеспечение осуществляется противопожарной службой муниципального округа, которая в своем составе имеет одну п</w:t>
      </w:r>
      <w:r w:rsidR="00194EBF">
        <w:rPr>
          <w:rFonts w:ascii="Times New Roman" w:hAnsi="Times New Roman"/>
          <w:sz w:val="28"/>
          <w:szCs w:val="28"/>
        </w:rPr>
        <w:t xml:space="preserve">рофессиональную пожарную часть </w:t>
      </w:r>
      <w:r w:rsidR="00F36589">
        <w:rPr>
          <w:rFonts w:ascii="Times New Roman" w:hAnsi="Times New Roman"/>
          <w:sz w:val="28"/>
          <w:szCs w:val="28"/>
        </w:rPr>
        <w:t>и добровольные пожарные дружины.</w:t>
      </w:r>
      <w:r w:rsidRPr="00491813">
        <w:rPr>
          <w:rFonts w:ascii="Times New Roman" w:hAnsi="Times New Roman"/>
          <w:sz w:val="28"/>
          <w:szCs w:val="28"/>
        </w:rPr>
        <w:t xml:space="preserve"> В распоряжении пожарной части имеется 3 пожарные машины. </w:t>
      </w:r>
    </w:p>
    <w:p w:rsidR="00491813" w:rsidRPr="00491813" w:rsidRDefault="00491813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813">
        <w:rPr>
          <w:rFonts w:ascii="Times New Roman" w:hAnsi="Times New Roman"/>
          <w:sz w:val="28"/>
          <w:szCs w:val="28"/>
        </w:rPr>
        <w:t xml:space="preserve">На территории муниципального округа имеется </w:t>
      </w:r>
      <w:r w:rsidR="00F36589" w:rsidRPr="00F36589">
        <w:rPr>
          <w:rFonts w:ascii="Times New Roman" w:hAnsi="Times New Roman"/>
          <w:sz w:val="28"/>
          <w:szCs w:val="28"/>
        </w:rPr>
        <w:t>72</w:t>
      </w:r>
      <w:r w:rsidR="00F36589">
        <w:rPr>
          <w:rFonts w:ascii="Times New Roman" w:hAnsi="Times New Roman"/>
          <w:sz w:val="28"/>
          <w:szCs w:val="28"/>
        </w:rPr>
        <w:t xml:space="preserve"> пожарных водоема</w:t>
      </w:r>
      <w:r w:rsidR="00F36589" w:rsidRPr="00F36589">
        <w:rPr>
          <w:rFonts w:ascii="Times New Roman" w:hAnsi="Times New Roman"/>
          <w:sz w:val="28"/>
          <w:szCs w:val="28"/>
        </w:rPr>
        <w:t>, 18 водоемов</w:t>
      </w:r>
      <w:r w:rsidRPr="00F36589">
        <w:rPr>
          <w:rFonts w:ascii="Times New Roman" w:hAnsi="Times New Roman"/>
          <w:sz w:val="28"/>
          <w:szCs w:val="28"/>
        </w:rPr>
        <w:t xml:space="preserve"> расположены в районном центре, </w:t>
      </w:r>
      <w:r w:rsidR="003748AE">
        <w:rPr>
          <w:rFonts w:ascii="Times New Roman" w:hAnsi="Times New Roman"/>
          <w:sz w:val="28"/>
          <w:szCs w:val="28"/>
        </w:rPr>
        <w:t>п</w:t>
      </w:r>
      <w:r w:rsidRPr="00F36589">
        <w:rPr>
          <w:rFonts w:ascii="Times New Roman" w:hAnsi="Times New Roman"/>
          <w:sz w:val="28"/>
          <w:szCs w:val="28"/>
        </w:rPr>
        <w:t>ожарные</w:t>
      </w:r>
      <w:r w:rsidRPr="00491813">
        <w:rPr>
          <w:rFonts w:ascii="Times New Roman" w:hAnsi="Times New Roman"/>
          <w:sz w:val="28"/>
          <w:szCs w:val="28"/>
        </w:rPr>
        <w:t xml:space="preserve"> водоемы находятся в удовлетворительном состоянии. В ве</w:t>
      </w:r>
      <w:r w:rsidR="00F36589">
        <w:rPr>
          <w:rFonts w:ascii="Times New Roman" w:hAnsi="Times New Roman"/>
          <w:sz w:val="28"/>
          <w:szCs w:val="28"/>
        </w:rPr>
        <w:t xml:space="preserve">сенне-летний период проводится </w:t>
      </w:r>
      <w:r w:rsidR="00F36589">
        <w:rPr>
          <w:rFonts w:ascii="Times New Roman" w:hAnsi="Times New Roman"/>
          <w:sz w:val="28"/>
          <w:szCs w:val="28"/>
        </w:rPr>
        <w:lastRenderedPageBreak/>
        <w:t>с</w:t>
      </w:r>
      <w:r w:rsidRPr="00491813">
        <w:rPr>
          <w:rFonts w:ascii="Times New Roman" w:hAnsi="Times New Roman"/>
          <w:sz w:val="28"/>
          <w:szCs w:val="28"/>
        </w:rPr>
        <w:t xml:space="preserve">кашивание травы вокруг пожарных водоемов. В зимний период проводится чистка подъездных путей к пожарным водоемам. </w:t>
      </w:r>
    </w:p>
    <w:p w:rsidR="00ED755E" w:rsidRPr="00ED755E" w:rsidRDefault="00286256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22137A">
        <w:rPr>
          <w:rFonts w:ascii="Times New Roman" w:hAnsi="Times New Roman"/>
          <w:sz w:val="28"/>
          <w:szCs w:val="28"/>
        </w:rPr>
        <w:t>лагоустройство</w:t>
      </w:r>
      <w:r w:rsidR="00ED755E" w:rsidRPr="00ED755E">
        <w:rPr>
          <w:rFonts w:ascii="Times New Roman" w:hAnsi="Times New Roman"/>
          <w:sz w:val="28"/>
          <w:szCs w:val="28"/>
        </w:rPr>
        <w:t xml:space="preserve">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ED755E" w:rsidRPr="00ED755E" w:rsidRDefault="00ED755E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55E">
        <w:rPr>
          <w:rFonts w:ascii="Times New Roman" w:hAnsi="Times New Roman"/>
          <w:sz w:val="28"/>
          <w:szCs w:val="28"/>
        </w:rPr>
        <w:t xml:space="preserve">Для </w:t>
      </w:r>
      <w:r w:rsidR="007B2229">
        <w:rPr>
          <w:rFonts w:ascii="Times New Roman" w:hAnsi="Times New Roman"/>
          <w:sz w:val="28"/>
          <w:szCs w:val="28"/>
        </w:rPr>
        <w:t xml:space="preserve">осуществления </w:t>
      </w:r>
      <w:r w:rsidRPr="00ED755E">
        <w:rPr>
          <w:rFonts w:ascii="Times New Roman" w:hAnsi="Times New Roman"/>
          <w:sz w:val="28"/>
          <w:szCs w:val="28"/>
        </w:rPr>
        <w:t xml:space="preserve">имеющихся объектов благоустройства в состоянии, обеспечивающем растущие потребности и удовлетворяющем современным требованиям, предъявляемым к их качеству, требуются определенные финансовые затраты. </w:t>
      </w:r>
    </w:p>
    <w:p w:rsidR="00ED755E" w:rsidRPr="00ED755E" w:rsidRDefault="00ED755E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55E">
        <w:rPr>
          <w:rFonts w:ascii="Times New Roman" w:hAnsi="Times New Roman"/>
          <w:sz w:val="28"/>
          <w:szCs w:val="28"/>
        </w:rPr>
        <w:t>Необходимость совершенствования освещения округа вызвана значительным ростом автомобилизации, повышением интенсивности движения транспортных средств, ростом деловой и досуговой активности в вечерние и ночные часы. В целях повышения безопасности движения автотранспорта и пешеходов в ночное и вечернее время, повышения качества наружного освещения  необходимы своевременный ремонт и поддержание в исправном состоянии сетей уличного освещения.</w:t>
      </w:r>
    </w:p>
    <w:p w:rsidR="00ED755E" w:rsidRPr="00ED755E" w:rsidRDefault="00ED755E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55E">
        <w:rPr>
          <w:rFonts w:ascii="Times New Roman" w:hAnsi="Times New Roman"/>
          <w:sz w:val="28"/>
          <w:szCs w:val="28"/>
        </w:rPr>
        <w:t xml:space="preserve">Для улучшения и придания зеленым насаждениям надлежащего декоративного облика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а также  разбивка и уход за клумбами и цветниками. </w:t>
      </w:r>
    </w:p>
    <w:p w:rsidR="00ED755E" w:rsidRPr="00ED755E" w:rsidRDefault="00ED755E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55E">
        <w:rPr>
          <w:rFonts w:ascii="Times New Roman" w:hAnsi="Times New Roman"/>
          <w:sz w:val="28"/>
          <w:szCs w:val="28"/>
        </w:rPr>
        <w:t>Финансово–</w:t>
      </w:r>
      <w:proofErr w:type="gramStart"/>
      <w:r w:rsidRPr="00ED755E">
        <w:rPr>
          <w:rFonts w:ascii="Times New Roman" w:hAnsi="Times New Roman"/>
          <w:sz w:val="28"/>
          <w:szCs w:val="28"/>
        </w:rPr>
        <w:t>экономические механизмы</w:t>
      </w:r>
      <w:proofErr w:type="gramEnd"/>
      <w:r w:rsidRPr="00ED755E">
        <w:rPr>
          <w:rFonts w:ascii="Times New Roman" w:hAnsi="Times New Roman"/>
          <w:sz w:val="28"/>
          <w:szCs w:val="28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  <w:r w:rsidRPr="00ED755E">
        <w:rPr>
          <w:rFonts w:ascii="Times New Roman" w:hAnsi="Times New Roman"/>
          <w:sz w:val="28"/>
          <w:szCs w:val="28"/>
        </w:rPr>
        <w:tab/>
      </w:r>
    </w:p>
    <w:p w:rsidR="00ED755E" w:rsidRPr="00ED755E" w:rsidRDefault="00ED755E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55E">
        <w:rPr>
          <w:rFonts w:ascii="Times New Roman" w:hAnsi="Times New Roman"/>
          <w:sz w:val="28"/>
          <w:szCs w:val="28"/>
        </w:rPr>
        <w:t xml:space="preserve">В </w:t>
      </w:r>
      <w:r w:rsidR="00B550FA">
        <w:rPr>
          <w:rFonts w:ascii="Times New Roman" w:hAnsi="Times New Roman"/>
          <w:sz w:val="28"/>
          <w:szCs w:val="28"/>
        </w:rPr>
        <w:t>период с 20</w:t>
      </w:r>
      <w:r w:rsidR="00627C7A">
        <w:rPr>
          <w:rFonts w:ascii="Times New Roman" w:hAnsi="Times New Roman"/>
          <w:sz w:val="28"/>
          <w:szCs w:val="28"/>
        </w:rPr>
        <w:t>20</w:t>
      </w:r>
      <w:r w:rsidR="00B550FA">
        <w:rPr>
          <w:rFonts w:ascii="Times New Roman" w:hAnsi="Times New Roman"/>
          <w:sz w:val="28"/>
          <w:szCs w:val="28"/>
        </w:rPr>
        <w:t xml:space="preserve"> по 202</w:t>
      </w:r>
      <w:r w:rsidR="00627C7A">
        <w:rPr>
          <w:rFonts w:ascii="Times New Roman" w:hAnsi="Times New Roman"/>
          <w:sz w:val="28"/>
          <w:szCs w:val="28"/>
        </w:rPr>
        <w:t>3</w:t>
      </w:r>
      <w:r w:rsidR="00B550FA">
        <w:rPr>
          <w:rFonts w:ascii="Times New Roman" w:hAnsi="Times New Roman"/>
          <w:sz w:val="28"/>
          <w:szCs w:val="28"/>
        </w:rPr>
        <w:t xml:space="preserve"> годы </w:t>
      </w:r>
      <w:r w:rsidRPr="00ED755E">
        <w:rPr>
          <w:rFonts w:ascii="Times New Roman" w:hAnsi="Times New Roman"/>
          <w:sz w:val="28"/>
          <w:szCs w:val="28"/>
        </w:rPr>
        <w:t xml:space="preserve"> на территории округа проводилась целенаправленная работа по благоустройству населенных пунктов.</w:t>
      </w:r>
    </w:p>
    <w:p w:rsidR="00ED755E" w:rsidRPr="00ED755E" w:rsidRDefault="00B550FA" w:rsidP="00B550F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 </w:t>
      </w:r>
      <w:r w:rsidR="00ED755E" w:rsidRPr="00ED755E">
        <w:rPr>
          <w:rFonts w:ascii="Times New Roman" w:hAnsi="Times New Roman"/>
          <w:sz w:val="28"/>
          <w:szCs w:val="28"/>
        </w:rPr>
        <w:t xml:space="preserve"> в вопросах благоустройства территории округа имеется ряд проблем. Работы по благоустройству населенных пунктов округа не приобрели пока комплексного, постоянного характера, не переросли в полной мере в плоскость конкретных практических действий.</w:t>
      </w:r>
    </w:p>
    <w:p w:rsidR="00ED755E" w:rsidRPr="00ED755E" w:rsidRDefault="00B550FA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D755E" w:rsidRPr="00ED755E">
        <w:rPr>
          <w:rFonts w:ascii="Times New Roman" w:hAnsi="Times New Roman"/>
          <w:sz w:val="28"/>
          <w:szCs w:val="28"/>
        </w:rPr>
        <w:t>ерьезную озабоченность вызывает организация сбора и вывоза отходов. Несмотря на принимаемые меры, продолжается захламление территории округа путем несанкционированной выгрузки бытовых и строительных отходов организациями, предприятиями и жителями</w:t>
      </w:r>
      <w:r w:rsidR="0022137A">
        <w:rPr>
          <w:rFonts w:ascii="Times New Roman" w:hAnsi="Times New Roman"/>
          <w:sz w:val="28"/>
          <w:szCs w:val="28"/>
        </w:rPr>
        <w:t xml:space="preserve"> </w:t>
      </w:r>
      <w:r w:rsidR="00ED755E" w:rsidRPr="00ED755E">
        <w:rPr>
          <w:rFonts w:ascii="Times New Roman" w:hAnsi="Times New Roman"/>
          <w:sz w:val="28"/>
          <w:szCs w:val="28"/>
        </w:rPr>
        <w:t>округа. В 20</w:t>
      </w:r>
      <w:r w:rsidR="00ED755E">
        <w:rPr>
          <w:rFonts w:ascii="Times New Roman" w:hAnsi="Times New Roman"/>
          <w:sz w:val="28"/>
          <w:szCs w:val="28"/>
        </w:rPr>
        <w:t>22</w:t>
      </w:r>
      <w:r w:rsidR="00ED755E" w:rsidRPr="00ED755E">
        <w:rPr>
          <w:rFonts w:ascii="Times New Roman" w:hAnsi="Times New Roman"/>
          <w:sz w:val="28"/>
          <w:szCs w:val="28"/>
        </w:rPr>
        <w:t xml:space="preserve"> году была начата организационная работа по взаимодействию со специализированной организацией по сбору и вывозу бытовых отходов. Данную работу необходимо продолжить и максимально увеличить количество физических и юридических лиц, охваченных договорами на сбор и вывоз  отходов.</w:t>
      </w:r>
    </w:p>
    <w:p w:rsidR="00ED755E" w:rsidRPr="00ED755E" w:rsidRDefault="00ED755E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55E">
        <w:rPr>
          <w:rFonts w:ascii="Times New Roman" w:hAnsi="Times New Roman"/>
          <w:sz w:val="28"/>
          <w:szCs w:val="28"/>
        </w:rPr>
        <w:t>Недостаточно занимаются благоустройством и содержанием закрепленных территорий организации, расположенные на территории округа.  Не все домовладения имеют ухоженный вид. Одним из путей решения данной проблемы может стать ежегодное проведение смотров-конкурсов, направленных на благоустройство территорий, озеленение дворов и улиц:  «Лучший дом, двор», «За лучшее проведение работ по благоустройству, санитарному содержанию прилегающих территорий» с привлечением предприятий, организаций и учреждений.</w:t>
      </w:r>
      <w:r w:rsidRPr="00ED755E">
        <w:rPr>
          <w:rFonts w:ascii="Times New Roman" w:hAnsi="Times New Roman"/>
          <w:sz w:val="28"/>
          <w:szCs w:val="28"/>
        </w:rPr>
        <w:tab/>
        <w:t xml:space="preserve">Проведение  данных конкурсов </w:t>
      </w:r>
      <w:r w:rsidRPr="00ED755E">
        <w:rPr>
          <w:rFonts w:ascii="Times New Roman" w:hAnsi="Times New Roman"/>
          <w:sz w:val="28"/>
          <w:szCs w:val="28"/>
        </w:rPr>
        <w:lastRenderedPageBreak/>
        <w:t>призвано повышать культуру поведения жителей,прививать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ED755E" w:rsidRPr="00ED755E" w:rsidRDefault="00ED755E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55E">
        <w:rPr>
          <w:rFonts w:ascii="Times New Roman" w:hAnsi="Times New Roman"/>
          <w:sz w:val="28"/>
          <w:szCs w:val="28"/>
        </w:rPr>
        <w:t>Для решения проблем требуется участие и взаимодействие органов местного самоуправления  с привлечением населения, предприятий и организаций; внедрение практики благоустройства территории на основе договорных отношений с организациями различных форм собственности и гражданами. Комплексное решение проблемы окажет положительный эффект на санитарно-эпидемиологическую обстановку, предотвратит угрозу жизни и безопасность граждан, будет способствовать повышению уровня их комфортного проживания.</w:t>
      </w:r>
    </w:p>
    <w:p w:rsidR="00ED755E" w:rsidRPr="00ED755E" w:rsidRDefault="00ED755E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55E">
        <w:rPr>
          <w:rFonts w:ascii="Times New Roman" w:hAnsi="Times New Roman"/>
          <w:sz w:val="28"/>
          <w:szCs w:val="28"/>
        </w:rPr>
        <w:t>Конкретная деятельность, связанная с планированием и организацией работ по вопросам улучшения благоустройства, санитарного состояния населенных пунктов округа,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491813" w:rsidRDefault="00491813" w:rsidP="00957BA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755E" w:rsidRPr="00ED755E" w:rsidRDefault="00ED755E" w:rsidP="00957BA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55E">
        <w:rPr>
          <w:rFonts w:ascii="Times New Roman" w:hAnsi="Times New Roman"/>
          <w:b/>
          <w:sz w:val="28"/>
          <w:szCs w:val="28"/>
        </w:rPr>
        <w:t>II.Перечень и анализ социальных, финансово-экономических и прочих рисков реализации муниципальной программы</w:t>
      </w:r>
    </w:p>
    <w:p w:rsidR="00ED755E" w:rsidRPr="00ED755E" w:rsidRDefault="00ED755E" w:rsidP="00957BA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1813" w:rsidRPr="00491813" w:rsidRDefault="00491813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813">
        <w:rPr>
          <w:rFonts w:ascii="Times New Roman" w:hAnsi="Times New Roman"/>
          <w:sz w:val="28"/>
          <w:szCs w:val="28"/>
        </w:rPr>
        <w:t>На решение задач и достижение целей муниципальной программы могут оказать влияние следующие риски:</w:t>
      </w:r>
    </w:p>
    <w:p w:rsidR="00491813" w:rsidRPr="00491813" w:rsidRDefault="00491813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813">
        <w:rPr>
          <w:rFonts w:ascii="Times New Roman" w:hAnsi="Times New Roman"/>
          <w:sz w:val="28"/>
          <w:szCs w:val="28"/>
        </w:rPr>
        <w:t>риски законодательных изменений, проявляющиеся в вероятности изменения действующих норм с выходом новых нормативных правовых актов и невозможностью выполнения каких-либо обязатель</w:t>
      </w:r>
      <w:proofErr w:type="gramStart"/>
      <w:r w:rsidRPr="00491813">
        <w:rPr>
          <w:rFonts w:ascii="Times New Roman" w:hAnsi="Times New Roman"/>
          <w:sz w:val="28"/>
          <w:szCs w:val="28"/>
        </w:rPr>
        <w:t>ств в св</w:t>
      </w:r>
      <w:proofErr w:type="gramEnd"/>
      <w:r w:rsidRPr="00491813">
        <w:rPr>
          <w:rFonts w:ascii="Times New Roman" w:hAnsi="Times New Roman"/>
          <w:sz w:val="28"/>
          <w:szCs w:val="28"/>
        </w:rPr>
        <w:t>язи с данными изменениями;</w:t>
      </w:r>
    </w:p>
    <w:p w:rsidR="00491813" w:rsidRPr="00491813" w:rsidRDefault="00491813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813">
        <w:rPr>
          <w:rFonts w:ascii="Times New Roman" w:hAnsi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программы;</w:t>
      </w:r>
    </w:p>
    <w:p w:rsidR="00491813" w:rsidRDefault="00491813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813">
        <w:rPr>
          <w:rFonts w:ascii="Times New Roman" w:hAnsi="Times New Roman"/>
          <w:sz w:val="28"/>
          <w:szCs w:val="28"/>
        </w:rPr>
        <w:t xml:space="preserve">макроэкономические риски, связанные с неустойчивостью макроэкономических параметров и способные оказать влияние на политическую стабильность.  </w:t>
      </w:r>
    </w:p>
    <w:p w:rsidR="00491813" w:rsidRPr="00491813" w:rsidRDefault="0022137A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91813" w:rsidRPr="0094176F" w:rsidRDefault="00491813" w:rsidP="00957BA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425A" w:rsidRDefault="0099425A" w:rsidP="00957B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29A">
        <w:rPr>
          <w:rFonts w:ascii="Times New Roman" w:hAnsi="Times New Roman"/>
          <w:b/>
          <w:sz w:val="28"/>
          <w:szCs w:val="28"/>
        </w:rPr>
        <w:t>III. Механизм управления реализацией муниципальной программы</w:t>
      </w:r>
    </w:p>
    <w:p w:rsidR="00F2429A" w:rsidRPr="00F2429A" w:rsidRDefault="00F2429A" w:rsidP="00957B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425A" w:rsidRPr="0099425A" w:rsidRDefault="00F2429A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32D">
        <w:rPr>
          <w:rFonts w:ascii="Times New Roman" w:hAnsi="Times New Roman"/>
          <w:sz w:val="28"/>
          <w:szCs w:val="28"/>
        </w:rPr>
        <w:t>Управление</w:t>
      </w:r>
      <w:r w:rsidR="0099425A" w:rsidRPr="0099425A">
        <w:rPr>
          <w:rFonts w:ascii="Times New Roman" w:hAnsi="Times New Roman"/>
          <w:sz w:val="28"/>
          <w:szCs w:val="28"/>
        </w:rPr>
        <w:t xml:space="preserve"> осуществляет:</w:t>
      </w:r>
    </w:p>
    <w:p w:rsidR="0099425A" w:rsidRPr="0099425A" w:rsidRDefault="0099425A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25A">
        <w:rPr>
          <w:rFonts w:ascii="Times New Roman" w:hAnsi="Times New Roman"/>
          <w:sz w:val="28"/>
          <w:szCs w:val="28"/>
        </w:rPr>
        <w:t>координацию выполнения мероприятий муниципальной программы;</w:t>
      </w:r>
    </w:p>
    <w:p w:rsidR="0099425A" w:rsidRPr="0099425A" w:rsidRDefault="0099425A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25A">
        <w:rPr>
          <w:rFonts w:ascii="Times New Roman" w:hAnsi="Times New Roman"/>
          <w:sz w:val="28"/>
          <w:szCs w:val="28"/>
        </w:rPr>
        <w:t>обеспечение эффективности реализации муниципальной программы, целевого использования средств;</w:t>
      </w:r>
    </w:p>
    <w:p w:rsidR="0099425A" w:rsidRPr="0099425A" w:rsidRDefault="0099425A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25A">
        <w:rPr>
          <w:rFonts w:ascii="Times New Roman" w:hAnsi="Times New Roman"/>
          <w:sz w:val="28"/>
          <w:szCs w:val="28"/>
        </w:rPr>
        <w:t xml:space="preserve">непосредственный </w:t>
      </w:r>
      <w:proofErr w:type="gramStart"/>
      <w:r w:rsidRPr="0099425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9425A">
        <w:rPr>
          <w:rFonts w:ascii="Times New Roman" w:hAnsi="Times New Roman"/>
          <w:sz w:val="28"/>
          <w:szCs w:val="28"/>
        </w:rPr>
        <w:t xml:space="preserve"> ходом реализации мероприятий муниципальной программы;</w:t>
      </w:r>
    </w:p>
    <w:p w:rsidR="0099425A" w:rsidRPr="0099425A" w:rsidRDefault="0099425A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25A">
        <w:rPr>
          <w:rFonts w:ascii="Times New Roman" w:hAnsi="Times New Roman"/>
          <w:sz w:val="28"/>
          <w:szCs w:val="28"/>
        </w:rPr>
        <w:t xml:space="preserve">подготовку при необходимости предложений по уточнению мероприятий муниципальной программы, объёмов финансирования, механизма реализации муниципальной программы, исполнителей муниципальной программы, </w:t>
      </w:r>
      <w:r w:rsidRPr="0099425A">
        <w:rPr>
          <w:rFonts w:ascii="Times New Roman" w:hAnsi="Times New Roman"/>
          <w:sz w:val="28"/>
          <w:szCs w:val="28"/>
        </w:rPr>
        <w:lastRenderedPageBreak/>
        <w:t>целевых показателей для оценки эффективности реализации муниципальной программы.</w:t>
      </w:r>
    </w:p>
    <w:p w:rsidR="0099425A" w:rsidRPr="00DC6921" w:rsidRDefault="0099425A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25A">
        <w:rPr>
          <w:rFonts w:ascii="Times New Roman" w:hAnsi="Times New Roman"/>
          <w:sz w:val="28"/>
          <w:szCs w:val="28"/>
        </w:rPr>
        <w:t>Для  обеспечения мониторинга реализации муниципальной программы, отдел представляют полугодовой и годовой отчеты о ходе реализации муниципальной программы по форме согласно приложению № 1</w:t>
      </w:r>
      <w:r w:rsidR="003B5CC6">
        <w:rPr>
          <w:rFonts w:ascii="Times New Roman" w:hAnsi="Times New Roman"/>
          <w:sz w:val="28"/>
          <w:szCs w:val="28"/>
        </w:rPr>
        <w:t>,</w:t>
      </w:r>
      <w:r w:rsidRPr="0099425A">
        <w:rPr>
          <w:rFonts w:ascii="Times New Roman" w:hAnsi="Times New Roman"/>
          <w:sz w:val="28"/>
          <w:szCs w:val="28"/>
        </w:rPr>
        <w:t xml:space="preserve"> обеспечивает их согласование с </w:t>
      </w:r>
      <w:proofErr w:type="gramStart"/>
      <w:r w:rsidRPr="0099425A">
        <w:rPr>
          <w:rFonts w:ascii="Times New Roman" w:hAnsi="Times New Roman"/>
          <w:sz w:val="28"/>
          <w:szCs w:val="28"/>
        </w:rPr>
        <w:t xml:space="preserve">первым заместителем </w:t>
      </w:r>
      <w:r w:rsidR="003748AE">
        <w:rPr>
          <w:rFonts w:ascii="Times New Roman" w:hAnsi="Times New Roman"/>
          <w:sz w:val="28"/>
          <w:szCs w:val="28"/>
        </w:rPr>
        <w:t>гл</w:t>
      </w:r>
      <w:r w:rsidRPr="00DC6921">
        <w:rPr>
          <w:rFonts w:ascii="Times New Roman" w:hAnsi="Times New Roman"/>
          <w:sz w:val="28"/>
          <w:szCs w:val="28"/>
        </w:rPr>
        <w:t>авы Междуреченского муниципального округа, осуществляющим координацию деятельности ответственного исполнителя и направляет</w:t>
      </w:r>
      <w:proofErr w:type="gramEnd"/>
      <w:r w:rsidRPr="00DC6921">
        <w:rPr>
          <w:rFonts w:ascii="Times New Roman" w:hAnsi="Times New Roman"/>
          <w:sz w:val="28"/>
          <w:szCs w:val="28"/>
        </w:rPr>
        <w:t xml:space="preserve"> в  отдел </w:t>
      </w:r>
      <w:r w:rsidR="009C4561" w:rsidRPr="00DC6921">
        <w:rPr>
          <w:rFonts w:ascii="Times New Roman" w:hAnsi="Times New Roman"/>
          <w:sz w:val="28"/>
          <w:szCs w:val="28"/>
        </w:rPr>
        <w:t>экономики</w:t>
      </w:r>
      <w:r w:rsidRPr="00DC6921">
        <w:rPr>
          <w:rFonts w:ascii="Times New Roman" w:hAnsi="Times New Roman"/>
          <w:sz w:val="28"/>
          <w:szCs w:val="28"/>
        </w:rPr>
        <w:t xml:space="preserve"> администрации Междуреченского муниципального округа.</w:t>
      </w:r>
    </w:p>
    <w:p w:rsidR="0099425A" w:rsidRPr="0099425A" w:rsidRDefault="0099425A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25A">
        <w:rPr>
          <w:rFonts w:ascii="Times New Roman" w:hAnsi="Times New Roman"/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2C75A1" w:rsidRPr="002C75A1" w:rsidRDefault="0099425A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25A">
        <w:rPr>
          <w:rFonts w:ascii="Times New Roman" w:hAnsi="Times New Roman"/>
          <w:sz w:val="28"/>
          <w:szCs w:val="28"/>
        </w:rPr>
        <w:t xml:space="preserve">Мониторинг хода реализации муниципальной программы осуществляет отдел по экономическому развитию администрации  муниципального округа. Результаты мониторинга и оценки выполнения целевых показателей ежегодно до 15 апреля года, следующего за </w:t>
      </w:r>
      <w:proofErr w:type="gramStart"/>
      <w:r w:rsidRPr="0099425A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99425A">
        <w:rPr>
          <w:rFonts w:ascii="Times New Roman" w:hAnsi="Times New Roman"/>
          <w:sz w:val="28"/>
          <w:szCs w:val="28"/>
        </w:rPr>
        <w:t>, докладываются Главе муниципального округа.</w:t>
      </w:r>
    </w:p>
    <w:p w:rsidR="002C75A1" w:rsidRPr="00263DCA" w:rsidRDefault="002C75A1" w:rsidP="00957BAB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C75A1" w:rsidRPr="00DA7832" w:rsidRDefault="002C75A1" w:rsidP="00957BA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Ресурсное</w:t>
      </w:r>
      <w:r w:rsidRPr="00DA7832">
        <w:rPr>
          <w:rFonts w:ascii="Times New Roman" w:hAnsi="Times New Roman" w:cs="Times New Roman"/>
          <w:b/>
          <w:bCs/>
          <w:sz w:val="28"/>
          <w:szCs w:val="28"/>
        </w:rPr>
        <w:t xml:space="preserve">  обеспечение</w:t>
      </w:r>
      <w:proofErr w:type="gramEnd"/>
      <w:r w:rsidRPr="00DA783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программы,</w:t>
      </w:r>
    </w:p>
    <w:p w:rsidR="002C75A1" w:rsidRPr="00DA7832" w:rsidRDefault="002C75A1" w:rsidP="00957BA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t xml:space="preserve">обоснование объема финансовых ресурсов, необходимых </w:t>
      </w:r>
      <w:proofErr w:type="gramStart"/>
      <w:r w:rsidRPr="00DA7832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</w:p>
    <w:p w:rsidR="002C75A1" w:rsidRPr="00DA7832" w:rsidRDefault="002C75A1" w:rsidP="00957BA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t>реализации муниципальной программы</w:t>
      </w:r>
    </w:p>
    <w:p w:rsidR="002C75A1" w:rsidRPr="00DA7832" w:rsidRDefault="002C75A1" w:rsidP="00957BA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C75A1" w:rsidRPr="00DA7832" w:rsidRDefault="002C75A1" w:rsidP="00957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32">
        <w:rPr>
          <w:rFonts w:ascii="Times New Roman" w:hAnsi="Times New Roman" w:cs="Times New Roman"/>
          <w:sz w:val="28"/>
          <w:szCs w:val="28"/>
        </w:rPr>
        <w:t xml:space="preserve">Объем ресурсного обеспечения муниципальной программы базируется на имеющемся финансовом, организационном и кадровом потенциалах сферы </w:t>
      </w:r>
      <w:r w:rsidR="0099425A">
        <w:rPr>
          <w:rFonts w:ascii="Times New Roman" w:hAnsi="Times New Roman" w:cs="Times New Roman"/>
          <w:sz w:val="28"/>
          <w:szCs w:val="28"/>
        </w:rPr>
        <w:t>благоустройстваокруга</w:t>
      </w:r>
      <w:r w:rsidRPr="00DA7832">
        <w:rPr>
          <w:rFonts w:ascii="Times New Roman" w:hAnsi="Times New Roman" w:cs="Times New Roman"/>
          <w:sz w:val="28"/>
          <w:szCs w:val="28"/>
        </w:rPr>
        <w:t xml:space="preserve">, а также на действующих нормативных правовых актах </w:t>
      </w:r>
      <w:r w:rsidR="0099425A">
        <w:rPr>
          <w:rFonts w:ascii="Times New Roman" w:hAnsi="Times New Roman" w:cs="Times New Roman"/>
          <w:sz w:val="28"/>
          <w:szCs w:val="28"/>
        </w:rPr>
        <w:t>округа</w:t>
      </w:r>
      <w:r w:rsidRPr="00DA7832">
        <w:rPr>
          <w:rFonts w:ascii="Times New Roman" w:hAnsi="Times New Roman" w:cs="Times New Roman"/>
          <w:sz w:val="28"/>
          <w:szCs w:val="28"/>
        </w:rPr>
        <w:t>.</w:t>
      </w:r>
    </w:p>
    <w:p w:rsidR="008878C4" w:rsidRPr="00DA7832" w:rsidRDefault="008878C4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Муниципальная программа предполагает финансирование за счет бюджетных ассигнований и внебюджетных источников</w:t>
      </w:r>
      <w:r w:rsidRPr="00E842CD">
        <w:rPr>
          <w:rFonts w:ascii="Times New Roman" w:hAnsi="Times New Roman"/>
          <w:sz w:val="28"/>
          <w:szCs w:val="28"/>
        </w:rPr>
        <w:t>:</w:t>
      </w:r>
      <w:r w:rsidR="00D62CA9">
        <w:rPr>
          <w:rFonts w:ascii="Times New Roman" w:hAnsi="Times New Roman"/>
          <w:sz w:val="28"/>
          <w:szCs w:val="28"/>
        </w:rPr>
        <w:t>91</w:t>
      </w:r>
      <w:r w:rsidR="00E71FC8">
        <w:rPr>
          <w:rFonts w:ascii="Times New Roman" w:hAnsi="Times New Roman"/>
          <w:sz w:val="28"/>
          <w:szCs w:val="28"/>
        </w:rPr>
        <w:t>960,2</w:t>
      </w:r>
      <w:r w:rsidR="00D62CA9">
        <w:rPr>
          <w:rFonts w:ascii="Times New Roman" w:hAnsi="Times New Roman"/>
          <w:sz w:val="28"/>
          <w:szCs w:val="28"/>
        </w:rPr>
        <w:t>,2</w:t>
      </w:r>
      <w:r w:rsidR="002E1200">
        <w:rPr>
          <w:rFonts w:ascii="Times New Roman" w:hAnsi="Times New Roman"/>
          <w:sz w:val="28"/>
          <w:szCs w:val="28"/>
        </w:rPr>
        <w:t xml:space="preserve"> </w:t>
      </w:r>
      <w:r w:rsidR="00D7470E" w:rsidRPr="00D7470E">
        <w:rPr>
          <w:rFonts w:ascii="Times New Roman" w:hAnsi="Times New Roman"/>
          <w:sz w:val="28"/>
          <w:szCs w:val="28"/>
        </w:rPr>
        <w:t>тыс</w:t>
      </w:r>
      <w:r w:rsidRPr="00D7470E">
        <w:rPr>
          <w:rFonts w:ascii="Times New Roman" w:hAnsi="Times New Roman"/>
          <w:sz w:val="28"/>
          <w:szCs w:val="28"/>
        </w:rPr>
        <w:t>. руб.,</w:t>
      </w:r>
    </w:p>
    <w:p w:rsidR="008878C4" w:rsidRDefault="00F36589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т. ч. за счет бюджета округа</w:t>
      </w:r>
      <w:r w:rsidR="008878C4" w:rsidRPr="00DA7832">
        <w:rPr>
          <w:rFonts w:ascii="Times New Roman" w:hAnsi="Times New Roman"/>
          <w:sz w:val="28"/>
          <w:szCs w:val="28"/>
        </w:rPr>
        <w:t>:</w:t>
      </w:r>
    </w:p>
    <w:p w:rsidR="00F36589" w:rsidRPr="002A7E27" w:rsidRDefault="00F36589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EB1">
        <w:rPr>
          <w:rFonts w:ascii="Times New Roman" w:hAnsi="Times New Roman"/>
          <w:sz w:val="28"/>
          <w:szCs w:val="28"/>
        </w:rPr>
        <w:t>202</w:t>
      </w:r>
      <w:r w:rsidR="003336E3">
        <w:rPr>
          <w:rFonts w:ascii="Times New Roman" w:hAnsi="Times New Roman"/>
          <w:sz w:val="28"/>
          <w:szCs w:val="28"/>
        </w:rPr>
        <w:t>4</w:t>
      </w:r>
      <w:r w:rsidRPr="002A7E27">
        <w:rPr>
          <w:rFonts w:ascii="Times New Roman" w:hAnsi="Times New Roman"/>
          <w:sz w:val="28"/>
          <w:szCs w:val="28"/>
        </w:rPr>
        <w:t xml:space="preserve">– </w:t>
      </w:r>
      <w:r w:rsidR="00D62CA9">
        <w:rPr>
          <w:rFonts w:ascii="Times New Roman" w:hAnsi="Times New Roman"/>
          <w:sz w:val="28"/>
          <w:szCs w:val="28"/>
        </w:rPr>
        <w:t>3</w:t>
      </w:r>
      <w:r w:rsidR="00E71FC8">
        <w:rPr>
          <w:rFonts w:ascii="Times New Roman" w:hAnsi="Times New Roman"/>
          <w:sz w:val="28"/>
          <w:szCs w:val="28"/>
        </w:rPr>
        <w:t>8254</w:t>
      </w:r>
      <w:r w:rsidR="00D62CA9">
        <w:rPr>
          <w:rFonts w:ascii="Times New Roman" w:hAnsi="Times New Roman"/>
          <w:sz w:val="28"/>
          <w:szCs w:val="28"/>
        </w:rPr>
        <w:t>,9</w:t>
      </w:r>
      <w:r w:rsidRPr="002A7E27">
        <w:rPr>
          <w:rFonts w:ascii="Times New Roman" w:hAnsi="Times New Roman"/>
          <w:sz w:val="28"/>
          <w:szCs w:val="28"/>
        </w:rPr>
        <w:t xml:space="preserve"> тыс. руб.</w:t>
      </w:r>
    </w:p>
    <w:p w:rsidR="00F36589" w:rsidRPr="002A7E27" w:rsidRDefault="003336E3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="00F36589" w:rsidRPr="002A7E27">
        <w:rPr>
          <w:rFonts w:ascii="Times New Roman" w:hAnsi="Times New Roman"/>
          <w:sz w:val="28"/>
          <w:szCs w:val="28"/>
        </w:rPr>
        <w:t xml:space="preserve"> –</w:t>
      </w:r>
      <w:r w:rsidR="00D62CA9">
        <w:rPr>
          <w:rFonts w:ascii="Times New Roman" w:hAnsi="Times New Roman"/>
          <w:sz w:val="28"/>
          <w:szCs w:val="28"/>
        </w:rPr>
        <w:t>18589,9</w:t>
      </w:r>
      <w:r w:rsidR="00F36589" w:rsidRPr="002A7E27">
        <w:rPr>
          <w:rFonts w:ascii="Times New Roman" w:hAnsi="Times New Roman"/>
          <w:sz w:val="28"/>
          <w:szCs w:val="28"/>
        </w:rPr>
        <w:t xml:space="preserve"> тыс. руб.</w:t>
      </w:r>
    </w:p>
    <w:p w:rsidR="00F36589" w:rsidRPr="00DA7832" w:rsidRDefault="003336E3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</w:t>
      </w:r>
      <w:r w:rsidR="00F36589" w:rsidRPr="002A7E27">
        <w:rPr>
          <w:rFonts w:ascii="Times New Roman" w:hAnsi="Times New Roman"/>
          <w:sz w:val="28"/>
          <w:szCs w:val="28"/>
        </w:rPr>
        <w:t xml:space="preserve"> –</w:t>
      </w:r>
      <w:r w:rsidR="00D62CA9">
        <w:rPr>
          <w:rFonts w:ascii="Times New Roman" w:hAnsi="Times New Roman"/>
          <w:sz w:val="28"/>
          <w:szCs w:val="28"/>
        </w:rPr>
        <w:t>17557,7</w:t>
      </w:r>
      <w:r w:rsidR="00AA6BA5">
        <w:rPr>
          <w:rFonts w:ascii="Times New Roman" w:hAnsi="Times New Roman"/>
          <w:sz w:val="28"/>
          <w:szCs w:val="28"/>
        </w:rPr>
        <w:t xml:space="preserve"> </w:t>
      </w:r>
      <w:r w:rsidR="00F36589" w:rsidRPr="00DA7832">
        <w:rPr>
          <w:rFonts w:ascii="Times New Roman" w:hAnsi="Times New Roman"/>
          <w:sz w:val="28"/>
          <w:szCs w:val="28"/>
        </w:rPr>
        <w:t>тыс. руб.</w:t>
      </w:r>
    </w:p>
    <w:p w:rsidR="00F36589" w:rsidRPr="00DA7832" w:rsidRDefault="003336E3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</w:t>
      </w:r>
      <w:r w:rsidR="00F36589">
        <w:rPr>
          <w:rFonts w:ascii="Times New Roman" w:hAnsi="Times New Roman"/>
          <w:sz w:val="28"/>
          <w:szCs w:val="28"/>
        </w:rPr>
        <w:t>–</w:t>
      </w:r>
      <w:r w:rsidR="00D62CA9">
        <w:rPr>
          <w:rFonts w:ascii="Times New Roman" w:hAnsi="Times New Roman"/>
          <w:sz w:val="28"/>
          <w:szCs w:val="28"/>
        </w:rPr>
        <w:t xml:space="preserve"> 17557,7  </w:t>
      </w:r>
      <w:r w:rsidR="00F36589" w:rsidRPr="00DA7832">
        <w:rPr>
          <w:rFonts w:ascii="Times New Roman" w:hAnsi="Times New Roman"/>
          <w:sz w:val="28"/>
          <w:szCs w:val="28"/>
        </w:rPr>
        <w:t>тыс. руб.</w:t>
      </w:r>
    </w:p>
    <w:p w:rsidR="00F36589" w:rsidRPr="00DA7832" w:rsidRDefault="00F36589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за счет внебюджетных источников:</w:t>
      </w:r>
    </w:p>
    <w:p w:rsidR="00F36589" w:rsidRPr="00DA7832" w:rsidRDefault="00F36589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3336E3">
        <w:rPr>
          <w:rFonts w:ascii="Times New Roman" w:hAnsi="Times New Roman"/>
          <w:sz w:val="28"/>
          <w:szCs w:val="28"/>
        </w:rPr>
        <w:t>4</w:t>
      </w:r>
      <w:r w:rsidRPr="00DA783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0,0 </w:t>
      </w:r>
      <w:r w:rsidRPr="00DA7832">
        <w:rPr>
          <w:rFonts w:ascii="Times New Roman" w:hAnsi="Times New Roman"/>
          <w:sz w:val="28"/>
          <w:szCs w:val="28"/>
        </w:rPr>
        <w:t>тыс. руб.</w:t>
      </w:r>
    </w:p>
    <w:p w:rsidR="00F36589" w:rsidRPr="00DA7832" w:rsidRDefault="003336E3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="00F36589" w:rsidRPr="00DA7832">
        <w:rPr>
          <w:rFonts w:ascii="Times New Roman" w:hAnsi="Times New Roman"/>
          <w:sz w:val="28"/>
          <w:szCs w:val="28"/>
        </w:rPr>
        <w:t xml:space="preserve"> – </w:t>
      </w:r>
      <w:r w:rsidR="00F36589">
        <w:rPr>
          <w:rFonts w:ascii="Times New Roman" w:hAnsi="Times New Roman"/>
          <w:sz w:val="28"/>
          <w:szCs w:val="28"/>
        </w:rPr>
        <w:t>0,0</w:t>
      </w:r>
      <w:r w:rsidR="00F36589" w:rsidRPr="00DA7832">
        <w:rPr>
          <w:rFonts w:ascii="Times New Roman" w:hAnsi="Times New Roman"/>
          <w:sz w:val="28"/>
          <w:szCs w:val="28"/>
        </w:rPr>
        <w:t xml:space="preserve"> тыс. руб.</w:t>
      </w:r>
    </w:p>
    <w:p w:rsidR="00F36589" w:rsidRPr="00DA7832" w:rsidRDefault="003336E3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</w:t>
      </w:r>
      <w:r w:rsidR="00F36589" w:rsidRPr="00DA7832">
        <w:rPr>
          <w:rFonts w:ascii="Times New Roman" w:hAnsi="Times New Roman"/>
          <w:sz w:val="28"/>
          <w:szCs w:val="28"/>
        </w:rPr>
        <w:t xml:space="preserve"> – </w:t>
      </w:r>
      <w:r w:rsidR="00F36589">
        <w:rPr>
          <w:rFonts w:ascii="Times New Roman" w:hAnsi="Times New Roman"/>
          <w:sz w:val="28"/>
          <w:szCs w:val="28"/>
        </w:rPr>
        <w:t>0,0</w:t>
      </w:r>
      <w:r w:rsidR="00F36589" w:rsidRPr="00DA7832">
        <w:rPr>
          <w:rFonts w:ascii="Times New Roman" w:hAnsi="Times New Roman"/>
          <w:sz w:val="28"/>
          <w:szCs w:val="28"/>
        </w:rPr>
        <w:t xml:space="preserve"> тыс. руб.</w:t>
      </w:r>
    </w:p>
    <w:p w:rsidR="00F36589" w:rsidRDefault="003336E3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</w:t>
      </w:r>
      <w:r w:rsidR="00F36589" w:rsidRPr="00DA7832">
        <w:rPr>
          <w:rFonts w:ascii="Times New Roman" w:hAnsi="Times New Roman"/>
          <w:sz w:val="28"/>
          <w:szCs w:val="28"/>
        </w:rPr>
        <w:t xml:space="preserve"> – </w:t>
      </w:r>
      <w:r w:rsidR="00F36589">
        <w:rPr>
          <w:rFonts w:ascii="Times New Roman" w:hAnsi="Times New Roman"/>
          <w:sz w:val="28"/>
          <w:szCs w:val="28"/>
        </w:rPr>
        <w:t>0,0 тыс. руб.</w:t>
      </w:r>
    </w:p>
    <w:p w:rsidR="002C75A1" w:rsidRDefault="002C75A1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ресурсного </w:t>
      </w:r>
      <w:r w:rsidRPr="00DA7832">
        <w:rPr>
          <w:rFonts w:ascii="Times New Roman" w:hAnsi="Times New Roman"/>
          <w:sz w:val="28"/>
          <w:szCs w:val="28"/>
        </w:rPr>
        <w:t xml:space="preserve"> обеспечения мероприятий муниципальной программы осуществлялся с учетом изменений прогнозных объемов реализации мероприятий</w:t>
      </w:r>
      <w:r w:rsidR="003B5CC6">
        <w:rPr>
          <w:rFonts w:ascii="Times New Roman" w:hAnsi="Times New Roman"/>
          <w:sz w:val="28"/>
          <w:szCs w:val="28"/>
        </w:rPr>
        <w:t>,</w:t>
      </w:r>
      <w:r w:rsidRPr="00DA7832">
        <w:rPr>
          <w:rFonts w:ascii="Times New Roman" w:hAnsi="Times New Roman"/>
          <w:sz w:val="28"/>
          <w:szCs w:val="28"/>
        </w:rPr>
        <w:t xml:space="preserve"> подпрограмм муниципальной программы, обеспечения повышения оплаты труда отдельных категорий работников, а также индексации иных расходов на </w:t>
      </w:r>
      <w:r w:rsidR="0099425A">
        <w:rPr>
          <w:rFonts w:ascii="Times New Roman" w:hAnsi="Times New Roman"/>
          <w:sz w:val="28"/>
          <w:szCs w:val="28"/>
        </w:rPr>
        <w:t>благоустройство</w:t>
      </w:r>
      <w:r w:rsidRPr="00DA7832">
        <w:rPr>
          <w:rFonts w:ascii="Times New Roman" w:hAnsi="Times New Roman"/>
          <w:sz w:val="28"/>
          <w:szCs w:val="28"/>
        </w:rPr>
        <w:t xml:space="preserve"> в соответствии с прогнозными значениями индекса-дефлятора.</w:t>
      </w:r>
    </w:p>
    <w:p w:rsidR="00F36589" w:rsidRDefault="00F36589" w:rsidP="00957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52C4" w:rsidRPr="00A64EC3" w:rsidRDefault="00E152C4" w:rsidP="00957BA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EC3">
        <w:rPr>
          <w:rFonts w:ascii="Times New Roman" w:hAnsi="Times New Roman" w:cs="Times New Roman"/>
          <w:b/>
          <w:sz w:val="28"/>
          <w:szCs w:val="28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64EC3">
        <w:rPr>
          <w:rFonts w:ascii="Times New Roman" w:hAnsi="Times New Roman" w:cs="Times New Roman"/>
          <w:b/>
          <w:sz w:val="28"/>
          <w:szCs w:val="28"/>
        </w:rPr>
        <w:t>. Меры урегулировани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A64EC3">
        <w:rPr>
          <w:rFonts w:ascii="Times New Roman" w:hAnsi="Times New Roman" w:cs="Times New Roman"/>
          <w:b/>
          <w:sz w:val="28"/>
          <w:szCs w:val="28"/>
        </w:rPr>
        <w:t>и управления рисками с целью</w:t>
      </w:r>
    </w:p>
    <w:p w:rsidR="00E152C4" w:rsidRPr="00A64EC3" w:rsidRDefault="00E152C4" w:rsidP="00957B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b/>
          <w:sz w:val="28"/>
          <w:szCs w:val="28"/>
        </w:rPr>
        <w:t>минимизации их влияния на достижение целей муниципальной программы</w:t>
      </w:r>
    </w:p>
    <w:p w:rsidR="00E152C4" w:rsidRPr="00A64EC3" w:rsidRDefault="00E152C4" w:rsidP="00957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52C4" w:rsidRPr="00F2429A" w:rsidRDefault="00E152C4" w:rsidP="00957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 xml:space="preserve">Анализ рисков и управление рисками при реализации муниципальной программы осуществляет ответственный исполнитель - координатор муниципальной программы – </w:t>
      </w:r>
      <w:r w:rsidR="00F2429A" w:rsidRPr="00DC6921">
        <w:rPr>
          <w:rFonts w:ascii="Times New Roman" w:hAnsi="Times New Roman"/>
          <w:sz w:val="28"/>
          <w:szCs w:val="28"/>
        </w:rPr>
        <w:t xml:space="preserve">Управление по развитию территории </w:t>
      </w:r>
      <w:r w:rsidRPr="00DC6921">
        <w:rPr>
          <w:rFonts w:ascii="Times New Roman" w:hAnsi="Times New Roman"/>
          <w:sz w:val="28"/>
          <w:szCs w:val="28"/>
        </w:rPr>
        <w:t>администраци</w:t>
      </w:r>
      <w:r w:rsidR="00F2429A" w:rsidRPr="00DC6921">
        <w:rPr>
          <w:rFonts w:ascii="Times New Roman" w:hAnsi="Times New Roman"/>
          <w:sz w:val="28"/>
          <w:szCs w:val="28"/>
        </w:rPr>
        <w:t>и</w:t>
      </w:r>
      <w:r w:rsidRPr="00DC6921">
        <w:rPr>
          <w:rFonts w:ascii="Times New Roman" w:hAnsi="Times New Roman"/>
          <w:sz w:val="28"/>
          <w:szCs w:val="28"/>
        </w:rPr>
        <w:t xml:space="preserve"> Межд</w:t>
      </w:r>
      <w:r w:rsidR="003B5CC6" w:rsidRPr="00DC6921">
        <w:rPr>
          <w:rFonts w:ascii="Times New Roman" w:hAnsi="Times New Roman"/>
          <w:sz w:val="28"/>
          <w:szCs w:val="28"/>
        </w:rPr>
        <w:t>уреченского муниципального округа</w:t>
      </w:r>
      <w:r w:rsidRPr="00DC6921">
        <w:rPr>
          <w:rFonts w:ascii="Times New Roman" w:hAnsi="Times New Roman"/>
          <w:sz w:val="28"/>
          <w:szCs w:val="28"/>
        </w:rPr>
        <w:t>.</w:t>
      </w:r>
    </w:p>
    <w:p w:rsidR="00E152C4" w:rsidRPr="00A64EC3" w:rsidRDefault="00E152C4" w:rsidP="00957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E152C4" w:rsidRPr="00A64EC3" w:rsidRDefault="00E152C4" w:rsidP="00957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Финансовый риск реализации муниципальной программы представляет собой невыполнение в полном объеме принятых по программе финансовых обязательств.</w:t>
      </w:r>
    </w:p>
    <w:p w:rsidR="00E152C4" w:rsidRPr="00A64EC3" w:rsidRDefault="00E152C4" w:rsidP="00957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E152C4" w:rsidRPr="00A64EC3" w:rsidRDefault="00E152C4" w:rsidP="00957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E152C4" w:rsidRPr="00A64EC3" w:rsidRDefault="00E152C4" w:rsidP="00957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Способами ограничения административного риска являются:</w:t>
      </w:r>
    </w:p>
    <w:p w:rsidR="00E152C4" w:rsidRPr="00A64EC3" w:rsidRDefault="00E152C4" w:rsidP="00957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64EC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64EC3">
        <w:rPr>
          <w:rFonts w:ascii="Times New Roman" w:hAnsi="Times New Roman"/>
          <w:sz w:val="28"/>
          <w:szCs w:val="28"/>
        </w:rPr>
        <w:t xml:space="preserve">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E152C4" w:rsidRPr="00A64EC3" w:rsidRDefault="00E152C4" w:rsidP="00957BA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- формирование ежегодных планов реализации муниципальной программы;</w:t>
      </w:r>
    </w:p>
    <w:p w:rsidR="00E152C4" w:rsidRPr="00A64EC3" w:rsidRDefault="00E152C4" w:rsidP="00957BA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- непрерывный мониторинг выполнения показателей (индикаторов) муниципальной программы;</w:t>
      </w:r>
    </w:p>
    <w:p w:rsidR="00E152C4" w:rsidRPr="00A64EC3" w:rsidRDefault="00E152C4" w:rsidP="00957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- информирование населения и открытая публикация данных о ходе реализации муниципальной программы.</w:t>
      </w:r>
    </w:p>
    <w:p w:rsidR="00E152C4" w:rsidRPr="00A64EC3" w:rsidRDefault="00E152C4" w:rsidP="00957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Принятие мер по управлению рисками осуществляется ответственным исполнителем-координатором муниципальной программы на основе мониторинга реализации муниципальной программы и оценки ее эффективности.</w:t>
      </w:r>
      <w:bookmarkStart w:id="0" w:name="Par461"/>
      <w:bookmarkEnd w:id="0"/>
    </w:p>
    <w:p w:rsidR="00E152C4" w:rsidRPr="00A64EC3" w:rsidRDefault="00E152C4" w:rsidP="00957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52C4" w:rsidRPr="00A64EC3" w:rsidRDefault="00E152C4" w:rsidP="00957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52C4" w:rsidRPr="001B009C" w:rsidRDefault="00E152C4" w:rsidP="00957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52C4" w:rsidRDefault="00E152C4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B4390" w:rsidRDefault="00AB4390" w:rsidP="00AB43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  <w:sectPr w:rsidR="00AB4390" w:rsidSect="002D17D5">
          <w:pgSz w:w="11905" w:h="16838"/>
          <w:pgMar w:top="851" w:right="851" w:bottom="1134" w:left="1418" w:header="0" w:footer="0" w:gutter="0"/>
          <w:cols w:space="708"/>
          <w:noEndnote/>
          <w:titlePg/>
          <w:docGrid w:linePitch="299"/>
        </w:sectPr>
      </w:pPr>
    </w:p>
    <w:p w:rsidR="00AB4390" w:rsidRDefault="00AB4390" w:rsidP="00AB4390">
      <w:pPr>
        <w:pStyle w:val="a3"/>
        <w:suppressAutoHyphens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Сведения о целевых показателях (индикаторах) программы</w:t>
      </w:r>
    </w:p>
    <w:p w:rsidR="00AB4390" w:rsidRDefault="00AB4390" w:rsidP="00AB4390">
      <w:pPr>
        <w:pStyle w:val="a3"/>
        <w:suppressAutoHyphens/>
        <w:jc w:val="center"/>
        <w:rPr>
          <w:rFonts w:ascii="Times New Roman" w:hAnsi="Times New Roman"/>
          <w:sz w:val="24"/>
          <w:szCs w:val="24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3345"/>
        <w:gridCol w:w="5198"/>
        <w:gridCol w:w="868"/>
        <w:gridCol w:w="991"/>
        <w:gridCol w:w="105"/>
        <w:gridCol w:w="886"/>
        <w:gridCol w:w="227"/>
        <w:gridCol w:w="1113"/>
        <w:gridCol w:w="1250"/>
      </w:tblGrid>
      <w:tr w:rsidR="00AB5FEE" w:rsidTr="00AB5FEE">
        <w:trPr>
          <w:gridAfter w:val="6"/>
          <w:wAfter w:w="1569" w:type="pct"/>
          <w:trHeight w:val="317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EE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п\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EE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Задачи, направленные на достижение цели</w:t>
            </w:r>
          </w:p>
        </w:tc>
        <w:tc>
          <w:tcPr>
            <w:tcW w:w="1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EE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индикатора (показателя)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EE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Ед. изм.</w:t>
            </w:r>
          </w:p>
        </w:tc>
      </w:tr>
      <w:tr w:rsidR="00AB5FEE" w:rsidTr="00AB5F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FEE" w:rsidRDefault="00AB5FEE" w:rsidP="0057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FEE" w:rsidRDefault="00AB5FEE" w:rsidP="0057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FEE" w:rsidRDefault="00AB5FEE" w:rsidP="0057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FEE" w:rsidRDefault="00AB5FEE" w:rsidP="0057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EE" w:rsidRDefault="00AB5FEE" w:rsidP="003336E3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EE" w:rsidRDefault="00AB5FEE" w:rsidP="003336E3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EE" w:rsidRDefault="00AB5FEE" w:rsidP="003336E3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EE" w:rsidRDefault="00AB5FEE" w:rsidP="003336E3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2027</w:t>
            </w:r>
          </w:p>
        </w:tc>
      </w:tr>
      <w:tr w:rsidR="00AB5FEE" w:rsidTr="00AB5FEE">
        <w:tc>
          <w:tcPr>
            <w:tcW w:w="4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EE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Цель: повышение уровня экологической безопасности граждан и сохранение природных систем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E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B5FEE" w:rsidTr="00AB5FEE">
        <w:trPr>
          <w:trHeight w:val="1151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E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AB5FEE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EE" w:rsidRDefault="00AB5FEE" w:rsidP="00573674">
            <w:pPr>
              <w:pStyle w:val="a3"/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A73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Снижение общего ко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личества регистрируемых пожаров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FEE" w:rsidRDefault="00AB5FEE" w:rsidP="00573674">
            <w:pPr>
              <w:pStyle w:val="a3"/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A73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личества регистрируемых пожаров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FEE" w:rsidRPr="00AA73C7" w:rsidRDefault="00AB5FEE" w:rsidP="00573674">
            <w:pPr>
              <w:pStyle w:val="a3"/>
              <w:suppressAutoHyphens/>
              <w:spacing w:line="276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AA73C7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FEE" w:rsidRPr="00AA73C7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FEE" w:rsidRPr="00AA73C7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FEE" w:rsidRPr="00AA73C7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FEE" w:rsidRPr="00AA73C7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AB5FEE" w:rsidTr="00AB5FEE">
        <w:trPr>
          <w:trHeight w:val="402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EE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EE" w:rsidRDefault="00AB5FEE" w:rsidP="00573674">
            <w:pPr>
              <w:pStyle w:val="a3"/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A73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Спасение людей и имущества при пожарах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EE" w:rsidRDefault="00AB5FEE" w:rsidP="00573674">
            <w:pPr>
              <w:pStyle w:val="a3"/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с</w:t>
            </w:r>
            <w:r w:rsidRPr="00AA73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пасен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</w:t>
            </w:r>
            <w:r w:rsidRPr="00AA73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людей и имущества при пожарах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EE" w:rsidRPr="00AA73C7" w:rsidRDefault="00AB5FEE" w:rsidP="00573674">
            <w:pPr>
              <w:pStyle w:val="a3"/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EE" w:rsidRPr="00AA73C7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EE" w:rsidRPr="00AA73C7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EE" w:rsidRPr="00AA73C7" w:rsidRDefault="00AB5FEE" w:rsidP="00573674">
            <w:pPr>
              <w:pStyle w:val="a3"/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EE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</w:t>
            </w:r>
          </w:p>
        </w:tc>
      </w:tr>
      <w:tr w:rsidR="00AB5FEE" w:rsidTr="00AB5FEE">
        <w:trPr>
          <w:trHeight w:val="691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EE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EE" w:rsidRDefault="00AB5FEE" w:rsidP="00573674">
            <w:pPr>
              <w:pStyle w:val="a3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73C7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источников пожарного водоснабжения в исправном состоянии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E" w:rsidRDefault="00AB5FEE" w:rsidP="00573674">
            <w:pPr>
              <w:pStyle w:val="a3"/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Количество </w:t>
            </w:r>
            <w:r w:rsidRPr="00AA73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источников пожарного водоснабжения в исправном состоянии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EE" w:rsidRPr="00AA73C7" w:rsidRDefault="00AB5FEE" w:rsidP="00573674">
            <w:pPr>
              <w:pStyle w:val="a3"/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EE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EE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EE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EE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</w:t>
            </w:r>
          </w:p>
        </w:tc>
      </w:tr>
      <w:tr w:rsidR="00AB5FEE" w:rsidTr="00AB5FEE">
        <w:trPr>
          <w:trHeight w:val="691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EE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EE" w:rsidRPr="00AA73C7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73C7">
              <w:rPr>
                <w:rFonts w:ascii="Times New Roman" w:hAnsi="Times New Roman"/>
                <w:sz w:val="24"/>
                <w:szCs w:val="24"/>
                <w:lang w:eastAsia="en-US"/>
              </w:rPr>
              <w:t>Привлечение населения к участию в тушении пожаров в составе добровольной пожарной охраны, повышение боеготовности подразделений ДПО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EE" w:rsidRDefault="00AB5FEE" w:rsidP="00573674">
            <w:pPr>
              <w:pStyle w:val="a3"/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Количество п</w:t>
            </w:r>
            <w:r w:rsidRPr="00AA73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ривлечен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ного</w:t>
            </w:r>
            <w:r w:rsidRPr="00AA73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населения к участию в тушении пожаров в составе добровольной пожарной охраны, повышение боеготовности подразделений ДПО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EE" w:rsidRPr="00AA73C7" w:rsidRDefault="00AB5FEE" w:rsidP="00573674">
            <w:pPr>
              <w:pStyle w:val="a3"/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EE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EE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E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E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</w:t>
            </w:r>
          </w:p>
        </w:tc>
      </w:tr>
      <w:tr w:rsidR="00AB5FEE" w:rsidTr="00AB5FEE">
        <w:trPr>
          <w:trHeight w:val="691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EE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EE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73C7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освеще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нных  населенных пунктов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E" w:rsidRDefault="00AB5FEE" w:rsidP="00573674">
            <w:pPr>
              <w:pStyle w:val="a3"/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A73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освеще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нных  населенных пунктов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E" w:rsidRPr="00AA73C7" w:rsidRDefault="00AB5FEE" w:rsidP="00573674">
            <w:pPr>
              <w:pStyle w:val="a3"/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E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E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EE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EE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148</w:t>
            </w:r>
          </w:p>
        </w:tc>
      </w:tr>
      <w:tr w:rsidR="00AB5FEE" w:rsidTr="00AB5FEE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EE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EE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A73C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Доля исправных светильников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EE" w:rsidRDefault="00AB5FEE" w:rsidP="00573674">
            <w:pPr>
              <w:pStyle w:val="a3"/>
              <w:suppressAutoHyphens/>
              <w:spacing w:line="27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Количество исправных светильников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EE" w:rsidRPr="00AA73C7" w:rsidRDefault="00AB5FEE" w:rsidP="00573674">
            <w:pPr>
              <w:pStyle w:val="a3"/>
              <w:suppressAutoHyphens/>
              <w:spacing w:line="27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EE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EE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EE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EE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B5FEE" w:rsidTr="00AB5FEE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E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E" w:rsidRPr="00AA73C7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A73C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Количество захоронений, мемориалов и памятников защитникам Отечества, поддерживаемых в достойном состоянии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E" w:rsidRDefault="00AB5FEE" w:rsidP="00573674">
            <w:pPr>
              <w:pStyle w:val="a3"/>
              <w:suppressAutoHyphens/>
              <w:spacing w:line="27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A73C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Количество захоронений, мемориалов и памятников защитникам Отечества, поддерживаемых в достойном состоянии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E" w:rsidRDefault="00AB5FEE" w:rsidP="00573674">
            <w:pPr>
              <w:pStyle w:val="a3"/>
              <w:suppressAutoHyphens/>
              <w:spacing w:line="27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E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E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E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E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AB5FEE" w:rsidTr="00AB5FEE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E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E" w:rsidRPr="00AA73C7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A73C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Содержание  территории общего пользования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E" w:rsidRDefault="00AB5FEE" w:rsidP="00573674">
            <w:pPr>
              <w:pStyle w:val="a3"/>
              <w:suppressAutoHyphens/>
              <w:spacing w:line="27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Количество с</w:t>
            </w:r>
            <w:r w:rsidRPr="00AA73C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одержани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я</w:t>
            </w:r>
            <w:r w:rsidRPr="00AA73C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 территории общего пользования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E" w:rsidRDefault="00AB5FEE" w:rsidP="00573674">
            <w:pPr>
              <w:pStyle w:val="a3"/>
              <w:suppressAutoHyphens/>
              <w:spacing w:line="27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м.кв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E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E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E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E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950</w:t>
            </w:r>
          </w:p>
        </w:tc>
      </w:tr>
      <w:tr w:rsidR="00AB5FEE" w:rsidTr="00AB5FEE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E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E" w:rsidRPr="00AA73C7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D45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Проведение смотров-</w:t>
            </w:r>
            <w:r w:rsidRPr="00CD454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конкурсов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E" w:rsidRDefault="00AB5FEE" w:rsidP="00573674">
            <w:pPr>
              <w:pStyle w:val="a3"/>
              <w:suppressAutoHyphens/>
              <w:spacing w:line="27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Количество проведенных</w:t>
            </w:r>
            <w:r w:rsidRPr="00CD454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смотров-конкурсов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E" w:rsidRDefault="00AB5FEE" w:rsidP="00573674">
            <w:pPr>
              <w:pStyle w:val="a3"/>
              <w:suppressAutoHyphens/>
              <w:spacing w:line="27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E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E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E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EE" w:rsidRDefault="00AB5FEE" w:rsidP="00573674">
            <w:pPr>
              <w:pStyle w:val="a3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</w:tr>
    </w:tbl>
    <w:p w:rsidR="00AB4390" w:rsidRDefault="00AB4390" w:rsidP="00AB4390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  <w:sectPr w:rsidR="00AB4390" w:rsidSect="002D17D5">
          <w:pgSz w:w="16838" w:h="11905" w:orient="landscape"/>
          <w:pgMar w:top="851" w:right="851" w:bottom="851" w:left="1418" w:header="0" w:footer="0" w:gutter="0"/>
          <w:cols w:space="708"/>
          <w:noEndnote/>
          <w:titlePg/>
          <w:docGrid w:linePitch="299"/>
        </w:sectPr>
      </w:pPr>
    </w:p>
    <w:tbl>
      <w:tblPr>
        <w:tblW w:w="0" w:type="auto"/>
        <w:tblInd w:w="-601" w:type="dxa"/>
        <w:tblLook w:val="00A0" w:firstRow="1" w:lastRow="0" w:firstColumn="1" w:lastColumn="0" w:noHBand="0" w:noVBand="0"/>
      </w:tblPr>
      <w:tblGrid>
        <w:gridCol w:w="7230"/>
        <w:gridCol w:w="3223"/>
      </w:tblGrid>
      <w:tr w:rsidR="00E152C4" w:rsidRPr="00DA7832" w:rsidTr="00605BA2">
        <w:tc>
          <w:tcPr>
            <w:tcW w:w="7230" w:type="dxa"/>
          </w:tcPr>
          <w:p w:rsidR="00E152C4" w:rsidRPr="00DA7832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E152C4" w:rsidRPr="00DA7832" w:rsidRDefault="00E152C4" w:rsidP="00957BA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A7832">
              <w:rPr>
                <w:rFonts w:ascii="Times New Roman" w:hAnsi="Times New Roman"/>
                <w:iCs/>
                <w:sz w:val="28"/>
                <w:szCs w:val="28"/>
              </w:rPr>
              <w:t>Приложение 1</w:t>
            </w:r>
          </w:p>
          <w:p w:rsidR="00E152C4" w:rsidRDefault="00E152C4" w:rsidP="00957BAB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 муниципальной</w:t>
            </w:r>
          </w:p>
          <w:p w:rsidR="00E152C4" w:rsidRPr="00DA7832" w:rsidRDefault="00E152C4" w:rsidP="00957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iCs/>
                <w:sz w:val="28"/>
                <w:szCs w:val="28"/>
              </w:rPr>
              <w:t>программе</w:t>
            </w:r>
          </w:p>
        </w:tc>
      </w:tr>
    </w:tbl>
    <w:p w:rsidR="00E152C4" w:rsidRPr="00DA7832" w:rsidRDefault="00E152C4" w:rsidP="00957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52C4" w:rsidRPr="00DA7832" w:rsidRDefault="00E152C4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52C4" w:rsidRPr="00DA7832" w:rsidRDefault="00E152C4" w:rsidP="00957BA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A7832">
        <w:rPr>
          <w:rFonts w:ascii="Times New Roman" w:hAnsi="Times New Roman"/>
          <w:b/>
          <w:bCs/>
          <w:iCs/>
          <w:sz w:val="28"/>
          <w:szCs w:val="28"/>
        </w:rPr>
        <w:t>Подпрограмма «</w:t>
      </w:r>
      <w:r w:rsidR="00DC0FE8">
        <w:rPr>
          <w:rFonts w:ascii="Times New Roman" w:hAnsi="Times New Roman"/>
          <w:b/>
          <w:bCs/>
          <w:iCs/>
          <w:sz w:val="28"/>
          <w:szCs w:val="28"/>
        </w:rPr>
        <w:t>О</w:t>
      </w:r>
      <w:r w:rsidR="00DC0FE8" w:rsidRPr="00DC0FE8">
        <w:rPr>
          <w:rFonts w:ascii="Times New Roman" w:hAnsi="Times New Roman"/>
          <w:b/>
          <w:bCs/>
          <w:iCs/>
          <w:sz w:val="28"/>
          <w:szCs w:val="28"/>
        </w:rPr>
        <w:t xml:space="preserve">беспечение </w:t>
      </w:r>
      <w:r w:rsidR="003748AE">
        <w:rPr>
          <w:rFonts w:ascii="Times New Roman" w:hAnsi="Times New Roman"/>
          <w:b/>
          <w:bCs/>
          <w:iCs/>
          <w:sz w:val="28"/>
          <w:szCs w:val="28"/>
        </w:rPr>
        <w:t>реализации муниципальной программы «Развитие территории  Междуреченского муниципального округа  на 202</w:t>
      </w:r>
      <w:r w:rsidR="00AB5FEE">
        <w:rPr>
          <w:rFonts w:ascii="Times New Roman" w:hAnsi="Times New Roman"/>
          <w:b/>
          <w:bCs/>
          <w:iCs/>
          <w:sz w:val="28"/>
          <w:szCs w:val="28"/>
        </w:rPr>
        <w:t>3</w:t>
      </w:r>
      <w:r w:rsidR="003748AE">
        <w:rPr>
          <w:rFonts w:ascii="Times New Roman" w:hAnsi="Times New Roman"/>
          <w:b/>
          <w:bCs/>
          <w:iCs/>
          <w:sz w:val="28"/>
          <w:szCs w:val="28"/>
        </w:rPr>
        <w:t>-202</w:t>
      </w:r>
      <w:r w:rsidR="00AB5FEE">
        <w:rPr>
          <w:rFonts w:ascii="Times New Roman" w:hAnsi="Times New Roman"/>
          <w:b/>
          <w:bCs/>
          <w:iCs/>
          <w:sz w:val="28"/>
          <w:szCs w:val="28"/>
        </w:rPr>
        <w:t>7</w:t>
      </w:r>
      <w:r w:rsidR="003748AE">
        <w:rPr>
          <w:rFonts w:ascii="Times New Roman" w:hAnsi="Times New Roman"/>
          <w:b/>
          <w:bCs/>
          <w:iCs/>
          <w:sz w:val="28"/>
          <w:szCs w:val="28"/>
        </w:rPr>
        <w:t xml:space="preserve"> годы»</w:t>
      </w:r>
    </w:p>
    <w:p w:rsidR="00E152C4" w:rsidRPr="00C93846" w:rsidRDefault="00E152C4" w:rsidP="00957BAB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t>(далее – подпрограмма 1)</w:t>
      </w:r>
    </w:p>
    <w:p w:rsidR="00E152C4" w:rsidRPr="00DA7832" w:rsidRDefault="00E152C4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Паспорт подпрограммы 1</w:t>
      </w:r>
    </w:p>
    <w:p w:rsidR="00E152C4" w:rsidRPr="00DA7832" w:rsidRDefault="00E152C4" w:rsidP="00957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237"/>
      </w:tblGrid>
      <w:tr w:rsidR="00E152C4" w:rsidRPr="00DA7832" w:rsidTr="002D17D5">
        <w:tc>
          <w:tcPr>
            <w:tcW w:w="3686" w:type="dxa"/>
          </w:tcPr>
          <w:p w:rsidR="00E152C4" w:rsidRPr="00DA7832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которую входит подпрограмма 1</w:t>
            </w:r>
          </w:p>
        </w:tc>
        <w:tc>
          <w:tcPr>
            <w:tcW w:w="6237" w:type="dxa"/>
          </w:tcPr>
          <w:p w:rsidR="00E152C4" w:rsidRPr="00DA7832" w:rsidRDefault="00E152C4" w:rsidP="00AB5F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«</w:t>
            </w:r>
            <w:r w:rsidR="003B5CC6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786604" w:rsidRPr="00786604">
              <w:rPr>
                <w:rFonts w:ascii="Times New Roman" w:hAnsi="Times New Roman"/>
                <w:sz w:val="28"/>
                <w:szCs w:val="28"/>
              </w:rPr>
              <w:t xml:space="preserve"> территории Между</w:t>
            </w:r>
            <w:r w:rsidR="003B5CC6">
              <w:rPr>
                <w:rFonts w:ascii="Times New Roman" w:hAnsi="Times New Roman"/>
                <w:sz w:val="28"/>
                <w:szCs w:val="28"/>
              </w:rPr>
              <w:t xml:space="preserve">реченского муниципального округа </w:t>
            </w:r>
            <w:r w:rsidR="00786604" w:rsidRPr="00786604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AB5FEE">
              <w:rPr>
                <w:rFonts w:ascii="Times New Roman" w:hAnsi="Times New Roman"/>
                <w:sz w:val="28"/>
                <w:szCs w:val="28"/>
              </w:rPr>
              <w:t>2</w:t>
            </w:r>
            <w:r w:rsidR="00786604" w:rsidRPr="00786604">
              <w:rPr>
                <w:rFonts w:ascii="Times New Roman" w:hAnsi="Times New Roman"/>
                <w:sz w:val="28"/>
                <w:szCs w:val="28"/>
              </w:rPr>
              <w:t>-202</w:t>
            </w:r>
            <w:r w:rsidR="00AB5FEE">
              <w:rPr>
                <w:rFonts w:ascii="Times New Roman" w:hAnsi="Times New Roman"/>
                <w:sz w:val="28"/>
                <w:szCs w:val="28"/>
              </w:rPr>
              <w:t>7</w:t>
            </w:r>
            <w:r w:rsidR="00786604" w:rsidRPr="00786604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E152C4" w:rsidRPr="00DA7832" w:rsidTr="002D17D5">
        <w:tc>
          <w:tcPr>
            <w:tcW w:w="3686" w:type="dxa"/>
          </w:tcPr>
          <w:p w:rsidR="00E152C4" w:rsidRPr="00DA7832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6237" w:type="dxa"/>
          </w:tcPr>
          <w:p w:rsidR="00E152C4" w:rsidRPr="00DC6921" w:rsidRDefault="00F2429A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921">
              <w:rPr>
                <w:rFonts w:ascii="Times New Roman" w:hAnsi="Times New Roman"/>
                <w:sz w:val="28"/>
                <w:szCs w:val="28"/>
              </w:rPr>
              <w:t xml:space="preserve">Управление по развитию территории </w:t>
            </w:r>
            <w:r w:rsidR="00E152C4" w:rsidRPr="00DC6921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Pr="00DC6921">
              <w:rPr>
                <w:rFonts w:ascii="Times New Roman" w:hAnsi="Times New Roman"/>
                <w:sz w:val="28"/>
                <w:szCs w:val="28"/>
              </w:rPr>
              <w:t>и</w:t>
            </w:r>
            <w:r w:rsidR="00E152C4" w:rsidRPr="00DC6921">
              <w:rPr>
                <w:rFonts w:ascii="Times New Roman" w:hAnsi="Times New Roman"/>
                <w:sz w:val="28"/>
                <w:szCs w:val="28"/>
              </w:rPr>
              <w:t xml:space="preserve"> Междуреченского муниципального округа</w:t>
            </w:r>
          </w:p>
        </w:tc>
      </w:tr>
      <w:tr w:rsidR="00E152C4" w:rsidRPr="00DA7832" w:rsidTr="002D17D5">
        <w:tc>
          <w:tcPr>
            <w:tcW w:w="3686" w:type="dxa"/>
          </w:tcPr>
          <w:p w:rsidR="00E152C4" w:rsidRPr="00DA7832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Цель подпрограммы 1</w:t>
            </w:r>
          </w:p>
        </w:tc>
        <w:tc>
          <w:tcPr>
            <w:tcW w:w="6237" w:type="dxa"/>
          </w:tcPr>
          <w:p w:rsidR="00E152C4" w:rsidRPr="00DA7832" w:rsidRDefault="00FF3C96" w:rsidP="003748AE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</w:t>
            </w:r>
            <w:r w:rsidR="003748AE">
              <w:rPr>
                <w:sz w:val="28"/>
                <w:szCs w:val="28"/>
              </w:rPr>
              <w:t>обеспечения деятельности управления по развитию территории</w:t>
            </w:r>
            <w:r>
              <w:rPr>
                <w:sz w:val="28"/>
                <w:szCs w:val="28"/>
              </w:rPr>
              <w:t>, обеспечение взаимодействия администрации округа и жителей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проживающих на подведомственной территории; реализация функций и задач закрепленных за управлением; обеспечение прав граждан на участие в решении вопросов местного значения</w:t>
            </w:r>
          </w:p>
        </w:tc>
      </w:tr>
      <w:tr w:rsidR="00E152C4" w:rsidRPr="00DA7832" w:rsidTr="002D17D5">
        <w:tc>
          <w:tcPr>
            <w:tcW w:w="3686" w:type="dxa"/>
          </w:tcPr>
          <w:p w:rsidR="00E152C4" w:rsidRPr="00DA7832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Задачи подпрограммы 1</w:t>
            </w:r>
          </w:p>
        </w:tc>
        <w:tc>
          <w:tcPr>
            <w:tcW w:w="6237" w:type="dxa"/>
          </w:tcPr>
          <w:p w:rsidR="00E152C4" w:rsidRPr="00DA7832" w:rsidRDefault="00FF3C96" w:rsidP="003748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3C96">
              <w:rPr>
                <w:rFonts w:ascii="Times New Roman" w:hAnsi="Times New Roman"/>
                <w:sz w:val="28"/>
                <w:szCs w:val="28"/>
              </w:rPr>
              <w:t>создание условий для</w:t>
            </w:r>
            <w:r w:rsidR="003748AE" w:rsidRPr="003748AE">
              <w:rPr>
                <w:rFonts w:ascii="Times New Roman" w:hAnsi="Times New Roman"/>
                <w:sz w:val="28"/>
                <w:szCs w:val="28"/>
              </w:rPr>
              <w:t xml:space="preserve"> обеспечения деятельности управления по развитию территории</w:t>
            </w:r>
            <w:r w:rsidRPr="00FF3C96">
              <w:rPr>
                <w:rFonts w:ascii="Times New Roman" w:hAnsi="Times New Roman"/>
                <w:sz w:val="28"/>
                <w:szCs w:val="28"/>
              </w:rPr>
              <w:t xml:space="preserve">, обеспечение взаимодействия администрации округа и жителей, проживающих на подведомственной территории; реализация функций и </w:t>
            </w:r>
            <w:proofErr w:type="gramStart"/>
            <w:r w:rsidRPr="00FF3C96">
              <w:rPr>
                <w:rFonts w:ascii="Times New Roman" w:hAnsi="Times New Roman"/>
                <w:sz w:val="28"/>
                <w:szCs w:val="28"/>
              </w:rPr>
              <w:t>задач</w:t>
            </w:r>
            <w:proofErr w:type="gramEnd"/>
            <w:r w:rsidRPr="00FF3C96">
              <w:rPr>
                <w:rFonts w:ascii="Times New Roman" w:hAnsi="Times New Roman"/>
                <w:sz w:val="28"/>
                <w:szCs w:val="28"/>
              </w:rPr>
              <w:t xml:space="preserve"> закрепленных за управлением; обеспечение прав граждан на участие в решении вопросов местного значения</w:t>
            </w:r>
          </w:p>
        </w:tc>
      </w:tr>
      <w:tr w:rsidR="00E152C4" w:rsidRPr="00DA7832" w:rsidTr="002D17D5">
        <w:tc>
          <w:tcPr>
            <w:tcW w:w="3686" w:type="dxa"/>
          </w:tcPr>
          <w:p w:rsidR="00E152C4" w:rsidRPr="00DA7832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Целевые индикаторы и</w:t>
            </w:r>
          </w:p>
          <w:p w:rsidR="00E152C4" w:rsidRPr="00DA7832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показатели подпрограммы 1</w:t>
            </w:r>
          </w:p>
        </w:tc>
        <w:tc>
          <w:tcPr>
            <w:tcW w:w="6237" w:type="dxa"/>
          </w:tcPr>
          <w:p w:rsidR="00E152C4" w:rsidRPr="00DA7832" w:rsidRDefault="00772C47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C47">
              <w:rPr>
                <w:rStyle w:val="fontstyle01"/>
                <w:rFonts w:ascii="Times New Roman" w:hAnsi="Times New Roman"/>
                <w:sz w:val="28"/>
                <w:szCs w:val="28"/>
              </w:rPr>
              <w:t>обеспечение прав граждан на участие в решении вопросов местного значения</w:t>
            </w:r>
          </w:p>
        </w:tc>
      </w:tr>
      <w:tr w:rsidR="00E152C4" w:rsidRPr="00DA7832" w:rsidTr="002D17D5">
        <w:tc>
          <w:tcPr>
            <w:tcW w:w="3686" w:type="dxa"/>
          </w:tcPr>
          <w:p w:rsidR="00E152C4" w:rsidRPr="00DA7832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и сроки и реализации подпрограммы 1</w:t>
            </w:r>
          </w:p>
        </w:tc>
        <w:tc>
          <w:tcPr>
            <w:tcW w:w="6237" w:type="dxa"/>
          </w:tcPr>
          <w:p w:rsidR="00E152C4" w:rsidRPr="00DA7832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202</w:t>
            </w:r>
            <w:r w:rsidR="00AB5FEE"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-202</w:t>
            </w:r>
            <w:r w:rsidR="00AB5FEE"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г.г.</w:t>
            </w:r>
          </w:p>
          <w:p w:rsidR="00E152C4" w:rsidRPr="00DA7832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не выделяются</w:t>
            </w:r>
          </w:p>
        </w:tc>
      </w:tr>
      <w:tr w:rsidR="00E152C4" w:rsidRPr="00DA7832" w:rsidTr="002D17D5">
        <w:trPr>
          <w:trHeight w:val="3958"/>
        </w:trPr>
        <w:tc>
          <w:tcPr>
            <w:tcW w:w="3686" w:type="dxa"/>
          </w:tcPr>
          <w:p w:rsidR="00E152C4" w:rsidRPr="00D652B5" w:rsidRDefault="00E152C4" w:rsidP="00957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2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 бюджетных ассигнований подпрограммы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E152C4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объем бюджетных ассигнований и внебюджетных источников:</w:t>
            </w:r>
            <w:r w:rsidR="002E12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5FEE">
              <w:rPr>
                <w:rFonts w:ascii="Times New Roman" w:hAnsi="Times New Roman"/>
                <w:sz w:val="28"/>
                <w:szCs w:val="28"/>
              </w:rPr>
              <w:t>36</w:t>
            </w:r>
            <w:r w:rsidR="005E7F2D">
              <w:rPr>
                <w:rFonts w:ascii="Times New Roman" w:hAnsi="Times New Roman"/>
                <w:sz w:val="28"/>
                <w:szCs w:val="28"/>
              </w:rPr>
              <w:t>676,2</w:t>
            </w:r>
            <w:r w:rsidR="00D7470E" w:rsidRPr="00D7470E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Pr="00D7470E">
              <w:rPr>
                <w:rFonts w:ascii="Times New Roman" w:hAnsi="Times New Roman"/>
                <w:sz w:val="28"/>
                <w:szCs w:val="28"/>
              </w:rPr>
              <w:t>.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  <w:r w:rsidR="00F242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152C4" w:rsidRPr="00DA7832" w:rsidRDefault="003B5CC6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т. ч. за счет бюджета округа</w:t>
            </w:r>
            <w:r w:rsidR="00E152C4" w:rsidRPr="00DA783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152C4" w:rsidRPr="006F19C1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3336E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5E7F2D">
              <w:rPr>
                <w:rFonts w:ascii="Times New Roman" w:hAnsi="Times New Roman"/>
                <w:sz w:val="28"/>
                <w:szCs w:val="28"/>
              </w:rPr>
              <w:t>10004,7</w:t>
            </w:r>
            <w:r w:rsidRPr="006F19C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E152C4" w:rsidRPr="006F19C1" w:rsidRDefault="003336E3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E152C4" w:rsidRPr="006F19C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8896,7</w:t>
            </w:r>
            <w:r w:rsidR="00E152C4" w:rsidRPr="006F19C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E152C4" w:rsidRPr="00DA7832" w:rsidRDefault="003336E3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E152C4" w:rsidRPr="006F19C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8887,4</w:t>
            </w:r>
            <w:r w:rsidR="00E152C4" w:rsidRPr="006F19C1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="00E152C4" w:rsidRPr="00DA7832">
              <w:rPr>
                <w:rFonts w:ascii="Times New Roman" w:hAnsi="Times New Roman"/>
                <w:sz w:val="28"/>
                <w:szCs w:val="28"/>
              </w:rPr>
              <w:t>. руб.</w:t>
            </w:r>
          </w:p>
          <w:p w:rsidR="00E152C4" w:rsidRPr="00DA7832" w:rsidRDefault="003336E3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E152C4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8887,4 </w:t>
            </w:r>
            <w:r w:rsidR="00E152C4" w:rsidRPr="00DA783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E152C4" w:rsidRPr="00DA7832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E152C4" w:rsidRPr="00DA7832" w:rsidRDefault="003336E3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ED4CD4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E152C4">
              <w:rPr>
                <w:rFonts w:ascii="Times New Roman" w:hAnsi="Times New Roman"/>
                <w:sz w:val="28"/>
                <w:szCs w:val="28"/>
              </w:rPr>
              <w:t>0</w:t>
            </w:r>
            <w:r w:rsidR="00E152C4" w:rsidRPr="00DA7832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E152C4" w:rsidRPr="00DA7832" w:rsidRDefault="003336E3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E152C4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E152C4" w:rsidRPr="00DA7832">
              <w:rPr>
                <w:rFonts w:ascii="Times New Roman" w:hAnsi="Times New Roman"/>
                <w:sz w:val="28"/>
                <w:szCs w:val="28"/>
              </w:rPr>
              <w:t>0,0  тыс. руб.</w:t>
            </w:r>
          </w:p>
          <w:p w:rsidR="00E152C4" w:rsidRPr="00DA7832" w:rsidRDefault="003336E3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E152C4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E152C4" w:rsidRPr="00DA7832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E152C4" w:rsidRPr="00DA7832" w:rsidRDefault="003336E3" w:rsidP="00AB5F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E152C4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E152C4" w:rsidRPr="00DA7832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</w:tc>
      </w:tr>
      <w:tr w:rsidR="00E152C4" w:rsidRPr="00DA7832" w:rsidTr="002D17D5">
        <w:trPr>
          <w:trHeight w:val="2651"/>
        </w:trPr>
        <w:tc>
          <w:tcPr>
            <w:tcW w:w="3686" w:type="dxa"/>
          </w:tcPr>
          <w:p w:rsidR="00E152C4" w:rsidRPr="00DA7832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</w:t>
            </w:r>
          </w:p>
          <w:p w:rsidR="00E152C4" w:rsidRPr="00DA7832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реализации подпрограммы 1</w:t>
            </w:r>
          </w:p>
        </w:tc>
        <w:tc>
          <w:tcPr>
            <w:tcW w:w="6237" w:type="dxa"/>
          </w:tcPr>
          <w:p w:rsidR="00E152C4" w:rsidRPr="009C4561" w:rsidRDefault="00E152C4" w:rsidP="00286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в результате реализации подпрограммы к 202</w:t>
            </w:r>
            <w:r w:rsidR="00ED4CD4"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году ожидается:</w:t>
            </w:r>
            <w:r w:rsidR="003816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4CD4" w:rsidRPr="00ED4CD4">
              <w:rPr>
                <w:rFonts w:ascii="Times New Roman" w:hAnsi="Times New Roman"/>
                <w:sz w:val="28"/>
                <w:szCs w:val="28"/>
              </w:rPr>
              <w:t>создание условий</w:t>
            </w:r>
            <w:r w:rsidR="003816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6256" w:rsidRPr="00286256">
              <w:rPr>
                <w:rFonts w:ascii="Times New Roman" w:hAnsi="Times New Roman"/>
                <w:sz w:val="28"/>
                <w:szCs w:val="28"/>
              </w:rPr>
              <w:t>для  обеспечения деятельности управления по развитию территории</w:t>
            </w:r>
            <w:r w:rsidR="00286256">
              <w:rPr>
                <w:rFonts w:ascii="Times New Roman" w:hAnsi="Times New Roman"/>
                <w:sz w:val="28"/>
                <w:szCs w:val="28"/>
              </w:rPr>
              <w:t>,</w:t>
            </w:r>
            <w:r w:rsidR="00ED4CD4" w:rsidRPr="00ED4CD4">
              <w:rPr>
                <w:rFonts w:ascii="Times New Roman" w:hAnsi="Times New Roman"/>
                <w:sz w:val="28"/>
                <w:szCs w:val="28"/>
              </w:rPr>
              <w:t xml:space="preserve"> обеспечение взаимодействия администрации округа и жителей, проживающих на подведомственной территории; реализация функций и </w:t>
            </w:r>
            <w:proofErr w:type="gramStart"/>
            <w:r w:rsidR="00ED4CD4" w:rsidRPr="00ED4CD4">
              <w:rPr>
                <w:rFonts w:ascii="Times New Roman" w:hAnsi="Times New Roman"/>
                <w:sz w:val="28"/>
                <w:szCs w:val="28"/>
              </w:rPr>
              <w:t>задач</w:t>
            </w:r>
            <w:proofErr w:type="gramEnd"/>
            <w:r w:rsidR="00ED4CD4" w:rsidRPr="00ED4CD4">
              <w:rPr>
                <w:rFonts w:ascii="Times New Roman" w:hAnsi="Times New Roman"/>
                <w:sz w:val="28"/>
                <w:szCs w:val="28"/>
              </w:rPr>
              <w:t xml:space="preserve"> закрепленных за управлением; обеспечение прав граждан на участие в решении вопросов местного значения</w:t>
            </w:r>
            <w:r w:rsidR="00ED4CD4">
              <w:rPr>
                <w:rFonts w:ascii="Times New Roman" w:hAnsi="Times New Roman"/>
                <w:sz w:val="28"/>
                <w:szCs w:val="28"/>
              </w:rPr>
              <w:t xml:space="preserve"> на 50%</w:t>
            </w:r>
          </w:p>
        </w:tc>
      </w:tr>
    </w:tbl>
    <w:p w:rsidR="00E152C4" w:rsidRPr="00DA7832" w:rsidRDefault="00E152C4" w:rsidP="00957B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52C4" w:rsidRDefault="00E152C4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85F67">
        <w:rPr>
          <w:rFonts w:ascii="Times New Roman" w:hAnsi="Times New Roman"/>
          <w:b/>
          <w:sz w:val="28"/>
          <w:szCs w:val="28"/>
        </w:rPr>
        <w:t>. Общая характеристика сферы реализации подпрограммы</w:t>
      </w:r>
    </w:p>
    <w:p w:rsidR="00E152C4" w:rsidRDefault="00E152C4" w:rsidP="00957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4CD4" w:rsidRPr="00ED4CD4" w:rsidRDefault="00ED4CD4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4CD4">
        <w:rPr>
          <w:rFonts w:ascii="Times New Roman" w:hAnsi="Times New Roman"/>
          <w:sz w:val="28"/>
          <w:szCs w:val="28"/>
        </w:rPr>
        <w:t>Общая характеристика сферы реализации подпрограммы</w:t>
      </w:r>
      <w:proofErr w:type="gramStart"/>
      <w:r w:rsidRPr="00ED4CD4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ED4CD4" w:rsidRPr="00ED4CD4" w:rsidRDefault="00ED4CD4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4CD4">
        <w:rPr>
          <w:rFonts w:ascii="Times New Roman" w:hAnsi="Times New Roman"/>
          <w:sz w:val="28"/>
          <w:szCs w:val="28"/>
        </w:rPr>
        <w:t>включая описание текущего состояния, основных проблем</w:t>
      </w:r>
    </w:p>
    <w:p w:rsidR="00ED4CD4" w:rsidRDefault="00ED4CD4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4CD4">
        <w:rPr>
          <w:rFonts w:ascii="Times New Roman" w:hAnsi="Times New Roman"/>
          <w:sz w:val="28"/>
          <w:szCs w:val="28"/>
        </w:rPr>
        <w:t>в указанной сфере и перспектив ее развития</w:t>
      </w:r>
    </w:p>
    <w:p w:rsidR="00F2429A" w:rsidRDefault="00F2429A" w:rsidP="00957BAB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F734E" w:rsidRPr="001F734E" w:rsidRDefault="003B5CC6" w:rsidP="00957B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по развитию территории </w:t>
      </w:r>
      <w:r w:rsidR="001F734E">
        <w:rPr>
          <w:rFonts w:ascii="Times New Roman" w:hAnsi="Times New Roman"/>
          <w:sz w:val="28"/>
          <w:szCs w:val="28"/>
        </w:rPr>
        <w:t xml:space="preserve"> администрации Междуреченского муниципального округа </w:t>
      </w:r>
      <w:r w:rsidR="001F734E" w:rsidRPr="001F734E">
        <w:rPr>
          <w:rFonts w:ascii="Times New Roman" w:hAnsi="Times New Roman"/>
          <w:sz w:val="28"/>
          <w:szCs w:val="28"/>
        </w:rPr>
        <w:t>создаётся для обеспечения управления и осуществления исполнительно-распорядительных, контрольных функций в пределах административных границ М</w:t>
      </w:r>
      <w:r w:rsidR="001F734E">
        <w:rPr>
          <w:rFonts w:ascii="Times New Roman" w:hAnsi="Times New Roman"/>
          <w:sz w:val="28"/>
          <w:szCs w:val="28"/>
        </w:rPr>
        <w:t>еждуреченского м</w:t>
      </w:r>
      <w:r w:rsidR="001F734E" w:rsidRPr="001F734E">
        <w:rPr>
          <w:rFonts w:ascii="Times New Roman" w:hAnsi="Times New Roman"/>
          <w:sz w:val="28"/>
          <w:szCs w:val="28"/>
        </w:rPr>
        <w:t>униципального округа.</w:t>
      </w:r>
    </w:p>
    <w:p w:rsidR="001F734E" w:rsidRPr="001F734E" w:rsidRDefault="001F734E" w:rsidP="00957B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734E" w:rsidRPr="001F734E" w:rsidRDefault="002823A9" w:rsidP="00957B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Управление по развитию территории</w:t>
      </w:r>
      <w:r w:rsidR="00F2429A">
        <w:rPr>
          <w:rFonts w:ascii="Times New Roman" w:hAnsi="Times New Roman"/>
          <w:sz w:val="28"/>
          <w:szCs w:val="28"/>
        </w:rPr>
        <w:t xml:space="preserve"> администрации Междуреченского муниципального округа (далее – Управление)</w:t>
      </w:r>
      <w:r w:rsidR="001F734E" w:rsidRPr="001F734E">
        <w:rPr>
          <w:rFonts w:ascii="Times New Roman" w:hAnsi="Times New Roman"/>
          <w:sz w:val="28"/>
          <w:szCs w:val="28"/>
        </w:rPr>
        <w:t xml:space="preserve">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федеральных органов исполнительной власти, международными договорами Российской Федерации, Уставом </w:t>
      </w:r>
      <w:r w:rsidR="001F734E">
        <w:rPr>
          <w:rFonts w:ascii="Times New Roman" w:hAnsi="Times New Roman"/>
          <w:sz w:val="28"/>
          <w:szCs w:val="28"/>
        </w:rPr>
        <w:t>Вологодской</w:t>
      </w:r>
      <w:r w:rsidR="001F734E" w:rsidRPr="001F734E">
        <w:rPr>
          <w:rFonts w:ascii="Times New Roman" w:hAnsi="Times New Roman"/>
          <w:sz w:val="28"/>
          <w:szCs w:val="28"/>
        </w:rPr>
        <w:t xml:space="preserve"> области, законами </w:t>
      </w:r>
      <w:r w:rsidR="001F734E">
        <w:rPr>
          <w:rFonts w:ascii="Times New Roman" w:hAnsi="Times New Roman"/>
          <w:sz w:val="28"/>
          <w:szCs w:val="28"/>
        </w:rPr>
        <w:t>Вологодской</w:t>
      </w:r>
      <w:r w:rsidR="001F734E" w:rsidRPr="001F734E">
        <w:rPr>
          <w:rFonts w:ascii="Times New Roman" w:hAnsi="Times New Roman"/>
          <w:sz w:val="28"/>
          <w:szCs w:val="28"/>
        </w:rPr>
        <w:t xml:space="preserve"> области, указами Губернатора </w:t>
      </w:r>
      <w:r w:rsidR="001F734E">
        <w:rPr>
          <w:rFonts w:ascii="Times New Roman" w:hAnsi="Times New Roman"/>
          <w:sz w:val="28"/>
          <w:szCs w:val="28"/>
        </w:rPr>
        <w:t>Вологодской</w:t>
      </w:r>
      <w:r w:rsidR="001F734E" w:rsidRPr="001F734E">
        <w:rPr>
          <w:rFonts w:ascii="Times New Roman" w:hAnsi="Times New Roman"/>
          <w:sz w:val="28"/>
          <w:szCs w:val="28"/>
        </w:rPr>
        <w:t xml:space="preserve"> области, постановлениями и распоряжениями Правительства </w:t>
      </w:r>
      <w:r w:rsidR="001F734E">
        <w:rPr>
          <w:rFonts w:ascii="Times New Roman" w:hAnsi="Times New Roman"/>
          <w:sz w:val="28"/>
          <w:szCs w:val="28"/>
        </w:rPr>
        <w:t>Волого</w:t>
      </w:r>
      <w:r w:rsidR="001F734E" w:rsidRPr="001F734E">
        <w:rPr>
          <w:rFonts w:ascii="Times New Roman" w:hAnsi="Times New Roman"/>
          <w:sz w:val="28"/>
          <w:szCs w:val="28"/>
        </w:rPr>
        <w:t xml:space="preserve">дской области, Уставом </w:t>
      </w:r>
      <w:r w:rsidR="001F734E">
        <w:rPr>
          <w:rFonts w:ascii="Times New Roman" w:hAnsi="Times New Roman"/>
          <w:sz w:val="28"/>
          <w:szCs w:val="28"/>
        </w:rPr>
        <w:t>Междуреченского</w:t>
      </w:r>
      <w:r w:rsidR="001F734E" w:rsidRPr="001F734E">
        <w:rPr>
          <w:rFonts w:ascii="Times New Roman" w:hAnsi="Times New Roman"/>
          <w:sz w:val="28"/>
          <w:szCs w:val="28"/>
        </w:rPr>
        <w:t xml:space="preserve"> муниципального округа, муниципальными</w:t>
      </w:r>
      <w:proofErr w:type="gramEnd"/>
      <w:r w:rsidR="001F734E" w:rsidRPr="001F734E">
        <w:rPr>
          <w:rFonts w:ascii="Times New Roman" w:hAnsi="Times New Roman"/>
          <w:sz w:val="28"/>
          <w:szCs w:val="28"/>
        </w:rPr>
        <w:t xml:space="preserve"> правовыми актами </w:t>
      </w:r>
      <w:r w:rsidR="001F734E">
        <w:rPr>
          <w:rFonts w:ascii="Times New Roman" w:hAnsi="Times New Roman"/>
          <w:sz w:val="28"/>
          <w:szCs w:val="28"/>
        </w:rPr>
        <w:t>Междуреченско</w:t>
      </w:r>
      <w:r w:rsidR="001F734E" w:rsidRPr="001F734E">
        <w:rPr>
          <w:rFonts w:ascii="Times New Roman" w:hAnsi="Times New Roman"/>
          <w:sz w:val="28"/>
          <w:szCs w:val="28"/>
        </w:rPr>
        <w:t xml:space="preserve">го муниципального округа, </w:t>
      </w:r>
      <w:r w:rsidR="00F2429A" w:rsidRPr="001F734E">
        <w:rPr>
          <w:rFonts w:ascii="Times New Roman" w:hAnsi="Times New Roman"/>
          <w:sz w:val="28"/>
          <w:szCs w:val="28"/>
        </w:rPr>
        <w:lastRenderedPageBreak/>
        <w:t xml:space="preserve">муниципальными правовыми актами </w:t>
      </w:r>
      <w:r w:rsidR="00F2429A">
        <w:rPr>
          <w:rFonts w:ascii="Times New Roman" w:hAnsi="Times New Roman"/>
          <w:sz w:val="28"/>
          <w:szCs w:val="28"/>
        </w:rPr>
        <w:t>администрацииМеждуреченско</w:t>
      </w:r>
      <w:r w:rsidR="00F2429A" w:rsidRPr="001F734E">
        <w:rPr>
          <w:rFonts w:ascii="Times New Roman" w:hAnsi="Times New Roman"/>
          <w:sz w:val="28"/>
          <w:szCs w:val="28"/>
        </w:rPr>
        <w:t>го муниципального округа</w:t>
      </w:r>
      <w:r w:rsidR="00F2429A">
        <w:rPr>
          <w:rFonts w:ascii="Times New Roman" w:hAnsi="Times New Roman"/>
          <w:sz w:val="28"/>
          <w:szCs w:val="28"/>
        </w:rPr>
        <w:t xml:space="preserve">, </w:t>
      </w:r>
      <w:r w:rsidR="001F734E" w:rsidRPr="001F734E">
        <w:rPr>
          <w:rFonts w:ascii="Times New Roman" w:hAnsi="Times New Roman"/>
          <w:sz w:val="28"/>
          <w:szCs w:val="28"/>
        </w:rPr>
        <w:t>настоящим Положением (далее - Положение).</w:t>
      </w:r>
    </w:p>
    <w:p w:rsidR="001F734E" w:rsidRPr="001F734E" w:rsidRDefault="002823A9" w:rsidP="00957B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</w:t>
      </w:r>
      <w:r w:rsidR="001F734E" w:rsidRPr="001F734E">
        <w:rPr>
          <w:rFonts w:ascii="Times New Roman" w:hAnsi="Times New Roman"/>
          <w:sz w:val="28"/>
          <w:szCs w:val="28"/>
        </w:rPr>
        <w:t xml:space="preserve">осуществляет свою деятельность в тесном контакте с другими структурными подразделениями администрации </w:t>
      </w:r>
      <w:r w:rsidR="001F734E">
        <w:rPr>
          <w:rFonts w:ascii="Times New Roman" w:hAnsi="Times New Roman"/>
          <w:sz w:val="28"/>
          <w:szCs w:val="28"/>
        </w:rPr>
        <w:t>Междуреченско</w:t>
      </w:r>
      <w:r w:rsidR="001F734E" w:rsidRPr="001F734E">
        <w:rPr>
          <w:rFonts w:ascii="Times New Roman" w:hAnsi="Times New Roman"/>
          <w:sz w:val="28"/>
          <w:szCs w:val="28"/>
        </w:rPr>
        <w:t>го муниципального округа, отраслевыми органами М</w:t>
      </w:r>
      <w:r w:rsidR="00815B63">
        <w:rPr>
          <w:rFonts w:ascii="Times New Roman" w:hAnsi="Times New Roman"/>
          <w:sz w:val="28"/>
          <w:szCs w:val="28"/>
        </w:rPr>
        <w:t>еждуречен</w:t>
      </w:r>
      <w:r w:rsidR="001F734E" w:rsidRPr="001F734E">
        <w:rPr>
          <w:rFonts w:ascii="Times New Roman" w:hAnsi="Times New Roman"/>
          <w:sz w:val="28"/>
          <w:szCs w:val="28"/>
        </w:rPr>
        <w:t xml:space="preserve">ского муниципального округа, </w:t>
      </w:r>
      <w:r w:rsidR="00815B63">
        <w:rPr>
          <w:rFonts w:ascii="Times New Roman" w:hAnsi="Times New Roman"/>
          <w:sz w:val="28"/>
          <w:szCs w:val="28"/>
        </w:rPr>
        <w:t xml:space="preserve">Представительным </w:t>
      </w:r>
      <w:r w:rsidR="009C4561">
        <w:rPr>
          <w:rFonts w:ascii="Times New Roman" w:hAnsi="Times New Roman"/>
          <w:sz w:val="28"/>
          <w:szCs w:val="28"/>
        </w:rPr>
        <w:t>С</w:t>
      </w:r>
      <w:r w:rsidR="00815B63">
        <w:rPr>
          <w:rFonts w:ascii="Times New Roman" w:hAnsi="Times New Roman"/>
          <w:sz w:val="28"/>
          <w:szCs w:val="28"/>
        </w:rPr>
        <w:t>обранием Междуреченского</w:t>
      </w:r>
      <w:r w:rsidR="001F734E" w:rsidRPr="001F734E">
        <w:rPr>
          <w:rFonts w:ascii="Times New Roman" w:hAnsi="Times New Roman"/>
          <w:sz w:val="28"/>
          <w:szCs w:val="28"/>
        </w:rPr>
        <w:t xml:space="preserve"> муниципального округа, органами государственной власти, органами территориального общественного самоуправления, территориальной избирательной комиссией, МФЦ </w:t>
      </w:r>
      <w:r w:rsidR="00815B63">
        <w:rPr>
          <w:rFonts w:ascii="Times New Roman" w:hAnsi="Times New Roman"/>
          <w:sz w:val="28"/>
          <w:szCs w:val="28"/>
        </w:rPr>
        <w:t>Междуреченского</w:t>
      </w:r>
      <w:r w:rsidR="001F734E" w:rsidRPr="001F734E"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1F734E" w:rsidRPr="001F734E" w:rsidRDefault="001F734E" w:rsidP="00957B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734E" w:rsidRPr="001F734E" w:rsidRDefault="001F734E" w:rsidP="00957B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F734E">
        <w:rPr>
          <w:rFonts w:ascii="Times New Roman" w:hAnsi="Times New Roman"/>
          <w:sz w:val="28"/>
          <w:szCs w:val="28"/>
        </w:rPr>
        <w:t xml:space="preserve">Во взаимоотношениях с другими организациями и гражданами </w:t>
      </w:r>
      <w:r w:rsidR="002823A9">
        <w:rPr>
          <w:rFonts w:ascii="Times New Roman" w:hAnsi="Times New Roman"/>
          <w:sz w:val="28"/>
          <w:szCs w:val="28"/>
        </w:rPr>
        <w:t xml:space="preserve">Управление </w:t>
      </w:r>
      <w:r w:rsidRPr="001F734E">
        <w:rPr>
          <w:rFonts w:ascii="Times New Roman" w:hAnsi="Times New Roman"/>
          <w:sz w:val="28"/>
          <w:szCs w:val="28"/>
        </w:rPr>
        <w:t xml:space="preserve">представляет интересы администрации </w:t>
      </w:r>
      <w:r w:rsidR="00815B63">
        <w:rPr>
          <w:rFonts w:ascii="Times New Roman" w:hAnsi="Times New Roman"/>
          <w:sz w:val="28"/>
          <w:szCs w:val="28"/>
        </w:rPr>
        <w:t>Междуреченского</w:t>
      </w:r>
      <w:r w:rsidRPr="001F734E"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1F734E" w:rsidRPr="001F734E" w:rsidRDefault="002823A9" w:rsidP="00957B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по развитию территории</w:t>
      </w:r>
      <w:r w:rsidR="0038162C">
        <w:rPr>
          <w:rFonts w:ascii="Times New Roman" w:hAnsi="Times New Roman"/>
          <w:sz w:val="28"/>
          <w:szCs w:val="28"/>
        </w:rPr>
        <w:t xml:space="preserve"> </w:t>
      </w:r>
      <w:r w:rsidR="001F734E" w:rsidRPr="001F734E">
        <w:rPr>
          <w:rFonts w:ascii="Times New Roman" w:hAnsi="Times New Roman"/>
          <w:sz w:val="28"/>
          <w:szCs w:val="28"/>
        </w:rPr>
        <w:t>подчин</w:t>
      </w:r>
      <w:r w:rsidR="006F19C1">
        <w:rPr>
          <w:rFonts w:ascii="Times New Roman" w:hAnsi="Times New Roman"/>
          <w:sz w:val="28"/>
          <w:szCs w:val="28"/>
        </w:rPr>
        <w:t>е</w:t>
      </w:r>
      <w:r w:rsidR="001F734E" w:rsidRPr="001F734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 w:rsidR="001F734E" w:rsidRPr="001F734E">
        <w:rPr>
          <w:rFonts w:ascii="Times New Roman" w:hAnsi="Times New Roman"/>
          <w:sz w:val="28"/>
          <w:szCs w:val="28"/>
        </w:rPr>
        <w:t xml:space="preserve"> и подотчётн</w:t>
      </w:r>
      <w:r>
        <w:rPr>
          <w:rFonts w:ascii="Times New Roman" w:hAnsi="Times New Roman"/>
          <w:sz w:val="28"/>
          <w:szCs w:val="28"/>
        </w:rPr>
        <w:t>о   Главе</w:t>
      </w:r>
      <w:r w:rsidR="001F734E" w:rsidRPr="001F734E">
        <w:rPr>
          <w:rFonts w:ascii="Times New Roman" w:hAnsi="Times New Roman"/>
          <w:sz w:val="28"/>
          <w:szCs w:val="28"/>
        </w:rPr>
        <w:t xml:space="preserve"> М</w:t>
      </w:r>
      <w:r w:rsidR="00815B63">
        <w:rPr>
          <w:rFonts w:ascii="Times New Roman" w:hAnsi="Times New Roman"/>
          <w:sz w:val="28"/>
          <w:szCs w:val="28"/>
        </w:rPr>
        <w:t>еждуреченс</w:t>
      </w:r>
      <w:r w:rsidR="001F734E" w:rsidRPr="001F734E">
        <w:rPr>
          <w:rFonts w:ascii="Times New Roman" w:hAnsi="Times New Roman"/>
          <w:sz w:val="28"/>
          <w:szCs w:val="28"/>
        </w:rPr>
        <w:t>кого муниципального округа, а непосредственно по вопросам своей деятельности - первому заместителю</w:t>
      </w:r>
      <w:r w:rsidR="0038162C">
        <w:rPr>
          <w:rFonts w:ascii="Times New Roman" w:hAnsi="Times New Roman"/>
          <w:sz w:val="28"/>
          <w:szCs w:val="28"/>
        </w:rPr>
        <w:t xml:space="preserve"> г</w:t>
      </w:r>
      <w:r w:rsidR="001F734E" w:rsidRPr="001F734E">
        <w:rPr>
          <w:rFonts w:ascii="Times New Roman" w:hAnsi="Times New Roman"/>
          <w:sz w:val="28"/>
          <w:szCs w:val="28"/>
        </w:rPr>
        <w:t>лавы М</w:t>
      </w:r>
      <w:r w:rsidR="00815B63">
        <w:rPr>
          <w:rFonts w:ascii="Times New Roman" w:hAnsi="Times New Roman"/>
          <w:sz w:val="28"/>
          <w:szCs w:val="28"/>
        </w:rPr>
        <w:t>еждуреченск</w:t>
      </w:r>
      <w:r w:rsidR="001F734E" w:rsidRPr="001F734E">
        <w:rPr>
          <w:rFonts w:ascii="Times New Roman" w:hAnsi="Times New Roman"/>
          <w:sz w:val="28"/>
          <w:szCs w:val="28"/>
        </w:rPr>
        <w:t>ого муниципального округа.</w:t>
      </w:r>
    </w:p>
    <w:p w:rsidR="001F734E" w:rsidRPr="001F734E" w:rsidRDefault="002823A9" w:rsidP="00957B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по развитию территории</w:t>
      </w:r>
      <w:r w:rsidR="001F734E" w:rsidRPr="001F734E">
        <w:rPr>
          <w:rFonts w:ascii="Times New Roman" w:hAnsi="Times New Roman"/>
          <w:sz w:val="28"/>
          <w:szCs w:val="28"/>
        </w:rPr>
        <w:t xml:space="preserve"> возглавляет </w:t>
      </w:r>
      <w:r w:rsidR="009C4561" w:rsidRPr="00DC6921">
        <w:rPr>
          <w:rFonts w:ascii="Times New Roman" w:hAnsi="Times New Roman"/>
          <w:sz w:val="28"/>
          <w:szCs w:val="28"/>
        </w:rPr>
        <w:t>начальник Управления</w:t>
      </w:r>
      <w:r w:rsidR="009C4561">
        <w:rPr>
          <w:rFonts w:ascii="Times New Roman" w:hAnsi="Times New Roman"/>
          <w:sz w:val="28"/>
          <w:szCs w:val="28"/>
        </w:rPr>
        <w:t>.</w:t>
      </w:r>
    </w:p>
    <w:p w:rsidR="001F734E" w:rsidRPr="00DC6921" w:rsidRDefault="002823A9" w:rsidP="00957B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по развитию территории</w:t>
      </w:r>
      <w:r w:rsidR="001F734E" w:rsidRPr="001F734E">
        <w:rPr>
          <w:rFonts w:ascii="Times New Roman" w:hAnsi="Times New Roman"/>
          <w:sz w:val="28"/>
          <w:szCs w:val="28"/>
        </w:rPr>
        <w:t xml:space="preserve"> состоит из </w:t>
      </w:r>
      <w:r>
        <w:rPr>
          <w:rFonts w:ascii="Times New Roman" w:hAnsi="Times New Roman"/>
          <w:sz w:val="28"/>
          <w:szCs w:val="28"/>
        </w:rPr>
        <w:t xml:space="preserve"> начальника</w:t>
      </w:r>
      <w:r w:rsidR="00F2429A">
        <w:rPr>
          <w:rFonts w:ascii="Times New Roman" w:hAnsi="Times New Roman"/>
          <w:sz w:val="28"/>
          <w:szCs w:val="28"/>
        </w:rPr>
        <w:t xml:space="preserve"> Управления</w:t>
      </w:r>
      <w:r>
        <w:rPr>
          <w:rFonts w:ascii="Times New Roman" w:hAnsi="Times New Roman"/>
          <w:sz w:val="28"/>
          <w:szCs w:val="28"/>
        </w:rPr>
        <w:t xml:space="preserve"> и специалистов </w:t>
      </w:r>
      <w:r w:rsidR="00F2429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правления (далее – специалисты</w:t>
      </w:r>
      <w:r w:rsidR="001F734E" w:rsidRPr="001F734E">
        <w:rPr>
          <w:rFonts w:ascii="Times New Roman" w:hAnsi="Times New Roman"/>
          <w:sz w:val="28"/>
          <w:szCs w:val="28"/>
        </w:rPr>
        <w:t>). Штаты</w:t>
      </w:r>
      <w:r>
        <w:rPr>
          <w:rFonts w:ascii="Times New Roman" w:hAnsi="Times New Roman"/>
          <w:sz w:val="28"/>
          <w:szCs w:val="28"/>
        </w:rPr>
        <w:t xml:space="preserve"> Управления   утверждаются </w:t>
      </w:r>
      <w:r w:rsidR="001F734E" w:rsidRPr="001F734E">
        <w:rPr>
          <w:rFonts w:ascii="Times New Roman" w:hAnsi="Times New Roman"/>
          <w:sz w:val="28"/>
          <w:szCs w:val="28"/>
        </w:rPr>
        <w:t xml:space="preserve"> штатным расписанием</w:t>
      </w:r>
      <w:r w:rsidR="0038162C">
        <w:rPr>
          <w:rFonts w:ascii="Times New Roman" w:hAnsi="Times New Roman"/>
          <w:sz w:val="28"/>
          <w:szCs w:val="28"/>
        </w:rPr>
        <w:t xml:space="preserve"> Главы Междуреченского муниципального округа. </w:t>
      </w:r>
    </w:p>
    <w:p w:rsidR="00ED4CD4" w:rsidRDefault="00815B63" w:rsidP="00957B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1F734E" w:rsidRPr="001F734E">
        <w:rPr>
          <w:rFonts w:ascii="Times New Roman" w:hAnsi="Times New Roman"/>
          <w:sz w:val="28"/>
          <w:szCs w:val="28"/>
        </w:rPr>
        <w:t xml:space="preserve">ункции </w:t>
      </w:r>
      <w:r w:rsidR="002823A9">
        <w:rPr>
          <w:rFonts w:ascii="Times New Roman" w:hAnsi="Times New Roman"/>
          <w:sz w:val="28"/>
          <w:szCs w:val="28"/>
        </w:rPr>
        <w:t>и полномочия специалистов Управления</w:t>
      </w:r>
      <w:r w:rsidR="001F734E" w:rsidRPr="001F734E">
        <w:rPr>
          <w:rFonts w:ascii="Times New Roman" w:hAnsi="Times New Roman"/>
          <w:sz w:val="28"/>
          <w:szCs w:val="28"/>
        </w:rPr>
        <w:t xml:space="preserve"> определяются должностными инструкциями. Назначение и освобождение</w:t>
      </w:r>
      <w:r w:rsidR="002823A9">
        <w:rPr>
          <w:rFonts w:ascii="Times New Roman" w:hAnsi="Times New Roman"/>
          <w:sz w:val="28"/>
          <w:szCs w:val="28"/>
        </w:rPr>
        <w:t xml:space="preserve"> от должности сотрудников Управления</w:t>
      </w:r>
      <w:r w:rsidR="001F734E" w:rsidRPr="001F734E">
        <w:rPr>
          <w:rFonts w:ascii="Times New Roman" w:hAnsi="Times New Roman"/>
          <w:sz w:val="28"/>
          <w:szCs w:val="28"/>
        </w:rPr>
        <w:t xml:space="preserve">, применение к ним мер дисциплинарного воздействия и поощрения осуществляются </w:t>
      </w:r>
      <w:r w:rsidR="002823A9">
        <w:rPr>
          <w:rFonts w:ascii="Times New Roman" w:hAnsi="Times New Roman"/>
          <w:sz w:val="28"/>
          <w:szCs w:val="28"/>
        </w:rPr>
        <w:t xml:space="preserve"> начальником Управления</w:t>
      </w:r>
      <w:r w:rsidR="0038162C">
        <w:rPr>
          <w:rFonts w:ascii="Times New Roman" w:hAnsi="Times New Roman"/>
          <w:sz w:val="28"/>
          <w:szCs w:val="28"/>
        </w:rPr>
        <w:t xml:space="preserve"> </w:t>
      </w:r>
      <w:r w:rsidR="001F734E" w:rsidRPr="001F734E">
        <w:rPr>
          <w:rFonts w:ascii="Times New Roman" w:hAnsi="Times New Roman"/>
          <w:sz w:val="28"/>
          <w:szCs w:val="28"/>
        </w:rPr>
        <w:t xml:space="preserve">на основании распоряжения </w:t>
      </w:r>
      <w:r w:rsidR="00F2429A">
        <w:rPr>
          <w:rFonts w:ascii="Times New Roman" w:hAnsi="Times New Roman"/>
          <w:sz w:val="28"/>
          <w:szCs w:val="28"/>
        </w:rPr>
        <w:t>а</w:t>
      </w:r>
      <w:r w:rsidR="001F734E" w:rsidRPr="001F734E">
        <w:rPr>
          <w:rFonts w:ascii="Times New Roman" w:hAnsi="Times New Roman"/>
          <w:sz w:val="28"/>
          <w:szCs w:val="28"/>
        </w:rPr>
        <w:t>дминистрации муниципального округа в соответствии с Федеральным законом от 2 марта 2007 года №25-ФЗ "О муниципальной службе в Российской Федерации".</w:t>
      </w:r>
    </w:p>
    <w:p w:rsidR="00ED4CD4" w:rsidRPr="00ED4CD4" w:rsidRDefault="007B3417" w:rsidP="00B1538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 Управления по развитию территории</w:t>
      </w:r>
      <w:r w:rsidR="00815B63" w:rsidRPr="00815B63">
        <w:rPr>
          <w:rFonts w:ascii="Times New Roman" w:hAnsi="Times New Roman"/>
          <w:sz w:val="28"/>
          <w:szCs w:val="28"/>
        </w:rPr>
        <w:t xml:space="preserve">: </w:t>
      </w:r>
      <w:r w:rsidR="00815B63">
        <w:rPr>
          <w:rFonts w:ascii="Times New Roman" w:hAnsi="Times New Roman"/>
          <w:sz w:val="28"/>
          <w:szCs w:val="28"/>
        </w:rPr>
        <w:t>161050,Вологод</w:t>
      </w:r>
      <w:r w:rsidR="00815B63" w:rsidRPr="00815B63">
        <w:rPr>
          <w:rFonts w:ascii="Times New Roman" w:hAnsi="Times New Roman"/>
          <w:sz w:val="28"/>
          <w:szCs w:val="28"/>
        </w:rPr>
        <w:t>ская область,</w:t>
      </w:r>
      <w:r w:rsidR="00815B63">
        <w:rPr>
          <w:rFonts w:ascii="Times New Roman" w:hAnsi="Times New Roman"/>
          <w:sz w:val="28"/>
          <w:szCs w:val="28"/>
        </w:rPr>
        <w:t xml:space="preserve"> Междуреченский район,</w:t>
      </w:r>
      <w:r w:rsidR="00815B63" w:rsidRPr="00815B63">
        <w:rPr>
          <w:rFonts w:ascii="Times New Roman" w:hAnsi="Times New Roman"/>
          <w:sz w:val="28"/>
          <w:szCs w:val="28"/>
        </w:rPr>
        <w:t xml:space="preserve"> с. </w:t>
      </w:r>
      <w:r w:rsidR="00815B63">
        <w:rPr>
          <w:rFonts w:ascii="Times New Roman" w:hAnsi="Times New Roman"/>
          <w:sz w:val="28"/>
          <w:szCs w:val="28"/>
        </w:rPr>
        <w:t>Шуйское</w:t>
      </w:r>
      <w:r w:rsidR="00815B63" w:rsidRPr="00815B63">
        <w:rPr>
          <w:rFonts w:ascii="Times New Roman" w:hAnsi="Times New Roman"/>
          <w:sz w:val="28"/>
          <w:szCs w:val="28"/>
        </w:rPr>
        <w:t xml:space="preserve">, </w:t>
      </w:r>
      <w:r w:rsidR="00815B63">
        <w:rPr>
          <w:rFonts w:ascii="Times New Roman" w:hAnsi="Times New Roman"/>
          <w:sz w:val="28"/>
          <w:szCs w:val="28"/>
        </w:rPr>
        <w:t>п</w:t>
      </w:r>
      <w:r w:rsidR="00815B63" w:rsidRPr="00815B63">
        <w:rPr>
          <w:rFonts w:ascii="Times New Roman" w:hAnsi="Times New Roman"/>
          <w:sz w:val="28"/>
          <w:szCs w:val="28"/>
        </w:rPr>
        <w:t>л. С</w:t>
      </w:r>
      <w:r w:rsidR="00815B63">
        <w:rPr>
          <w:rFonts w:ascii="Times New Roman" w:hAnsi="Times New Roman"/>
          <w:sz w:val="28"/>
          <w:szCs w:val="28"/>
        </w:rPr>
        <w:t>вободы</w:t>
      </w:r>
      <w:r w:rsidR="00815B63" w:rsidRPr="00815B63">
        <w:rPr>
          <w:rFonts w:ascii="Times New Roman" w:hAnsi="Times New Roman"/>
          <w:sz w:val="28"/>
          <w:szCs w:val="28"/>
        </w:rPr>
        <w:t xml:space="preserve">, д. </w:t>
      </w:r>
      <w:r w:rsidR="00815B63">
        <w:rPr>
          <w:rFonts w:ascii="Times New Roman" w:hAnsi="Times New Roman"/>
          <w:sz w:val="28"/>
          <w:szCs w:val="28"/>
        </w:rPr>
        <w:t>5</w:t>
      </w:r>
      <w:r w:rsidR="009C4561">
        <w:rPr>
          <w:rFonts w:ascii="Times New Roman" w:hAnsi="Times New Roman"/>
          <w:sz w:val="28"/>
          <w:szCs w:val="28"/>
        </w:rPr>
        <w:t>.</w:t>
      </w:r>
    </w:p>
    <w:p w:rsidR="00ED4CD4" w:rsidRPr="00ED4CD4" w:rsidRDefault="00111463" w:rsidP="00957B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р</w:t>
      </w:r>
      <w:r w:rsidR="00815B63">
        <w:rPr>
          <w:rFonts w:ascii="Times New Roman" w:hAnsi="Times New Roman"/>
          <w:sz w:val="28"/>
          <w:szCs w:val="28"/>
        </w:rPr>
        <w:t>еализации подпрограммы 1</w:t>
      </w:r>
      <w:r w:rsidR="00F36589">
        <w:rPr>
          <w:rFonts w:ascii="Times New Roman" w:hAnsi="Times New Roman"/>
          <w:sz w:val="28"/>
          <w:szCs w:val="28"/>
        </w:rPr>
        <w:t xml:space="preserve"> за счет средств </w:t>
      </w:r>
      <w:r w:rsidR="00ED4CD4" w:rsidRPr="00ED4CD4">
        <w:rPr>
          <w:rFonts w:ascii="Times New Roman" w:hAnsi="Times New Roman"/>
          <w:sz w:val="28"/>
          <w:szCs w:val="28"/>
        </w:rPr>
        <w:t xml:space="preserve"> бюджета </w:t>
      </w:r>
      <w:r w:rsidR="00F36589">
        <w:rPr>
          <w:rFonts w:ascii="Times New Roman" w:hAnsi="Times New Roman"/>
          <w:sz w:val="28"/>
          <w:szCs w:val="28"/>
        </w:rPr>
        <w:t xml:space="preserve"> округа </w:t>
      </w:r>
      <w:r w:rsidR="00ED4CD4" w:rsidRPr="00ED4CD4">
        <w:rPr>
          <w:rFonts w:ascii="Times New Roman" w:hAnsi="Times New Roman"/>
          <w:sz w:val="28"/>
          <w:szCs w:val="28"/>
        </w:rPr>
        <w:t xml:space="preserve">приведено в приложении 1 к подпрограмме </w:t>
      </w:r>
      <w:r w:rsidR="00815B63">
        <w:rPr>
          <w:rFonts w:ascii="Times New Roman" w:hAnsi="Times New Roman"/>
          <w:sz w:val="28"/>
          <w:szCs w:val="28"/>
        </w:rPr>
        <w:t>1</w:t>
      </w:r>
      <w:r w:rsidR="00ED4CD4" w:rsidRPr="00ED4CD4">
        <w:rPr>
          <w:rFonts w:ascii="Times New Roman" w:hAnsi="Times New Roman"/>
          <w:sz w:val="28"/>
          <w:szCs w:val="28"/>
        </w:rPr>
        <w:t>.</w:t>
      </w:r>
    </w:p>
    <w:p w:rsidR="00ED4CD4" w:rsidRPr="00ED4CD4" w:rsidRDefault="00ED4CD4" w:rsidP="00957B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4CD4">
        <w:rPr>
          <w:rFonts w:ascii="Times New Roman" w:hAnsi="Times New Roman"/>
          <w:sz w:val="28"/>
          <w:szCs w:val="28"/>
        </w:rPr>
        <w:t xml:space="preserve">На предусмотренные подпрограммой </w:t>
      </w:r>
      <w:r w:rsidR="00815B63">
        <w:rPr>
          <w:rFonts w:ascii="Times New Roman" w:hAnsi="Times New Roman"/>
          <w:sz w:val="28"/>
          <w:szCs w:val="28"/>
        </w:rPr>
        <w:t>1</w:t>
      </w:r>
      <w:r w:rsidRPr="00ED4CD4">
        <w:rPr>
          <w:rFonts w:ascii="Times New Roman" w:hAnsi="Times New Roman"/>
          <w:sz w:val="28"/>
          <w:szCs w:val="28"/>
        </w:rPr>
        <w:t xml:space="preserve"> мероприятия направляются средства</w:t>
      </w:r>
      <w:r w:rsidR="00815B63">
        <w:rPr>
          <w:rFonts w:ascii="Times New Roman" w:hAnsi="Times New Roman"/>
          <w:sz w:val="28"/>
          <w:szCs w:val="28"/>
        </w:rPr>
        <w:t xml:space="preserve"> бюджета </w:t>
      </w:r>
      <w:r w:rsidRPr="00ED4CD4">
        <w:rPr>
          <w:rFonts w:ascii="Times New Roman" w:hAnsi="Times New Roman"/>
          <w:sz w:val="28"/>
          <w:szCs w:val="28"/>
        </w:rPr>
        <w:t xml:space="preserve"> Междуреченского муниципального </w:t>
      </w:r>
      <w:r w:rsidR="00815B63">
        <w:rPr>
          <w:rFonts w:ascii="Times New Roman" w:hAnsi="Times New Roman"/>
          <w:sz w:val="28"/>
          <w:szCs w:val="28"/>
        </w:rPr>
        <w:t>округа</w:t>
      </w:r>
      <w:r w:rsidRPr="00ED4CD4">
        <w:rPr>
          <w:rFonts w:ascii="Times New Roman" w:hAnsi="Times New Roman"/>
          <w:sz w:val="28"/>
          <w:szCs w:val="28"/>
        </w:rPr>
        <w:t>.</w:t>
      </w:r>
    </w:p>
    <w:p w:rsidR="0099425A" w:rsidRDefault="0099425A" w:rsidP="00957BAB">
      <w:pPr>
        <w:pStyle w:val="ConsPlusNormal"/>
        <w:ind w:firstLine="851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9425A" w:rsidRDefault="0099425A" w:rsidP="00957BAB">
      <w:pPr>
        <w:pStyle w:val="ConsPlusNormal"/>
        <w:ind w:firstLine="851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9425A" w:rsidRDefault="0099425A" w:rsidP="00957BAB">
      <w:pPr>
        <w:pStyle w:val="ConsPlusNormal"/>
        <w:ind w:firstLine="851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9425A" w:rsidRDefault="0099425A" w:rsidP="00957BAB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9425A" w:rsidRDefault="0099425A" w:rsidP="00957BAB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9425A" w:rsidRPr="0094176F" w:rsidRDefault="0099425A" w:rsidP="00957BAB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  <w:sectPr w:rsidR="0099425A" w:rsidRPr="0094176F" w:rsidSect="002D17D5">
          <w:headerReference w:type="even" r:id="rId9"/>
          <w:headerReference w:type="default" r:id="rId10"/>
          <w:pgSz w:w="11905" w:h="16838"/>
          <w:pgMar w:top="1134" w:right="851" w:bottom="851" w:left="1418" w:header="0" w:footer="0" w:gutter="0"/>
          <w:cols w:space="708"/>
          <w:noEndnote/>
          <w:titlePg/>
          <w:docGrid w:linePitch="299"/>
        </w:sectPr>
      </w:pPr>
    </w:p>
    <w:p w:rsidR="00255411" w:rsidRDefault="00255411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5411" w:rsidRPr="00976D81" w:rsidRDefault="00255411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76D81">
        <w:rPr>
          <w:rFonts w:ascii="Times New Roman" w:hAnsi="Times New Roman"/>
          <w:sz w:val="28"/>
          <w:szCs w:val="28"/>
        </w:rPr>
        <w:t>Приложение 1</w:t>
      </w:r>
    </w:p>
    <w:p w:rsidR="00255411" w:rsidRPr="00EB0D0A" w:rsidRDefault="00255411" w:rsidP="00957BA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подпрограмме 1</w:t>
      </w:r>
    </w:p>
    <w:p w:rsidR="00255411" w:rsidRPr="00976D81" w:rsidRDefault="00255411" w:rsidP="00957B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76D81">
        <w:rPr>
          <w:rFonts w:ascii="Times New Roman" w:hAnsi="Times New Roman"/>
          <w:b/>
          <w:bCs/>
          <w:sz w:val="28"/>
          <w:szCs w:val="28"/>
        </w:rPr>
        <w:t xml:space="preserve">Ресурсное обеспечение и перечень мероприятий подпрограммы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="007B3417">
        <w:rPr>
          <w:rFonts w:ascii="Times New Roman" w:hAnsi="Times New Roman"/>
          <w:b/>
          <w:bCs/>
          <w:sz w:val="28"/>
          <w:szCs w:val="28"/>
        </w:rPr>
        <w:t xml:space="preserve"> за счет средств бюджета округа</w:t>
      </w:r>
      <w:r w:rsidRPr="00976D81">
        <w:rPr>
          <w:rFonts w:ascii="Times New Roman" w:hAnsi="Times New Roman"/>
          <w:b/>
          <w:bCs/>
          <w:sz w:val="28"/>
          <w:szCs w:val="28"/>
        </w:rPr>
        <w:t xml:space="preserve"> (тыс. руб.)</w:t>
      </w:r>
    </w:p>
    <w:p w:rsidR="00255411" w:rsidRPr="00976D81" w:rsidRDefault="00255411" w:rsidP="00957B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4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3115"/>
        <w:gridCol w:w="3476"/>
        <w:gridCol w:w="1646"/>
        <w:gridCol w:w="1392"/>
        <w:gridCol w:w="1389"/>
        <w:gridCol w:w="1529"/>
      </w:tblGrid>
      <w:tr w:rsidR="00AB5FEE" w:rsidRPr="00687C0C" w:rsidTr="00C43EBB">
        <w:trPr>
          <w:gridAfter w:val="4"/>
          <w:wAfter w:w="2084" w:type="pct"/>
          <w:trHeight w:val="276"/>
        </w:trPr>
        <w:tc>
          <w:tcPr>
            <w:tcW w:w="0" w:type="auto"/>
            <w:vMerge w:val="restart"/>
            <w:shd w:val="clear" w:color="auto" w:fill="auto"/>
          </w:tcPr>
          <w:p w:rsidR="00AB5FEE" w:rsidRPr="00687C0C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090" w:type="pct"/>
            <w:vMerge w:val="restart"/>
            <w:shd w:val="clear" w:color="auto" w:fill="auto"/>
          </w:tcPr>
          <w:p w:rsidR="00AB5FEE" w:rsidRPr="00687C0C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AB5FEE" w:rsidRPr="00687C0C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подпрограммы / основного</w:t>
            </w:r>
          </w:p>
          <w:p w:rsidR="00AB5FEE" w:rsidRPr="00687C0C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216" w:type="pct"/>
            <w:vMerge w:val="restart"/>
            <w:shd w:val="clear" w:color="auto" w:fill="auto"/>
          </w:tcPr>
          <w:p w:rsidR="00AB5FEE" w:rsidRPr="00687C0C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Ответственный исполнитель,</w:t>
            </w:r>
          </w:p>
          <w:p w:rsidR="00AB5FEE" w:rsidRPr="00687C0C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</w:p>
        </w:tc>
      </w:tr>
      <w:tr w:rsidR="00AB5FEE" w:rsidRPr="00687C0C" w:rsidTr="00C43EBB">
        <w:trPr>
          <w:trHeight w:val="974"/>
        </w:trPr>
        <w:tc>
          <w:tcPr>
            <w:tcW w:w="0" w:type="auto"/>
            <w:vMerge/>
            <w:shd w:val="clear" w:color="auto" w:fill="auto"/>
          </w:tcPr>
          <w:p w:rsidR="00AB5FEE" w:rsidRPr="00687C0C" w:rsidRDefault="00AB5FEE" w:rsidP="00AB5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pct"/>
            <w:vMerge/>
            <w:shd w:val="clear" w:color="auto" w:fill="auto"/>
          </w:tcPr>
          <w:p w:rsidR="00AB5FEE" w:rsidRPr="00687C0C" w:rsidRDefault="00AB5FEE" w:rsidP="00AB5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pct"/>
            <w:vMerge/>
            <w:shd w:val="clear" w:color="auto" w:fill="auto"/>
          </w:tcPr>
          <w:p w:rsidR="00AB5FEE" w:rsidRPr="00687C0C" w:rsidRDefault="00AB5FEE" w:rsidP="00AB5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  <w:shd w:val="clear" w:color="auto" w:fill="auto"/>
          </w:tcPr>
          <w:p w:rsidR="00AB5FEE" w:rsidRPr="00687C0C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очередной год</w:t>
            </w:r>
          </w:p>
        </w:tc>
        <w:tc>
          <w:tcPr>
            <w:tcW w:w="487" w:type="pct"/>
            <w:shd w:val="clear" w:color="auto" w:fill="auto"/>
          </w:tcPr>
          <w:p w:rsidR="00AB5FEE" w:rsidRPr="00687C0C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486" w:type="pct"/>
            <w:shd w:val="clear" w:color="auto" w:fill="auto"/>
          </w:tcPr>
          <w:p w:rsidR="00AB5FEE" w:rsidRPr="00687C0C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535" w:type="pct"/>
            <w:shd w:val="clear" w:color="auto" w:fill="auto"/>
          </w:tcPr>
          <w:p w:rsidR="00AB5FEE" w:rsidRPr="00687C0C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третий год планового периода</w:t>
            </w:r>
          </w:p>
        </w:tc>
      </w:tr>
      <w:tr w:rsidR="00AB5FEE" w:rsidRPr="00687C0C" w:rsidTr="00C43EBB">
        <w:trPr>
          <w:trHeight w:val="311"/>
        </w:trPr>
        <w:tc>
          <w:tcPr>
            <w:tcW w:w="0" w:type="auto"/>
            <w:vMerge/>
            <w:shd w:val="clear" w:color="auto" w:fill="auto"/>
          </w:tcPr>
          <w:p w:rsidR="00AB5FEE" w:rsidRPr="00687C0C" w:rsidRDefault="00AB5FEE" w:rsidP="00AB5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pct"/>
            <w:vMerge/>
            <w:shd w:val="clear" w:color="auto" w:fill="auto"/>
          </w:tcPr>
          <w:p w:rsidR="00AB5FEE" w:rsidRPr="00687C0C" w:rsidRDefault="00AB5FEE" w:rsidP="00AB5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pct"/>
            <w:vMerge/>
            <w:shd w:val="clear" w:color="auto" w:fill="auto"/>
          </w:tcPr>
          <w:p w:rsidR="00AB5FEE" w:rsidRPr="00687C0C" w:rsidRDefault="00AB5FEE" w:rsidP="00AB5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  <w:shd w:val="clear" w:color="auto" w:fill="auto"/>
          </w:tcPr>
          <w:p w:rsidR="00AB5FEE" w:rsidRPr="00687C0C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7" w:type="pct"/>
            <w:shd w:val="clear" w:color="auto" w:fill="auto"/>
          </w:tcPr>
          <w:p w:rsidR="00AB5FEE" w:rsidRPr="00687C0C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86" w:type="pct"/>
            <w:shd w:val="clear" w:color="auto" w:fill="auto"/>
          </w:tcPr>
          <w:p w:rsidR="00AB5FEE" w:rsidRPr="00687C0C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5" w:type="pct"/>
            <w:shd w:val="clear" w:color="auto" w:fill="auto"/>
          </w:tcPr>
          <w:p w:rsidR="00AB5FEE" w:rsidRPr="00687C0C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B5FEE" w:rsidRPr="00687C0C" w:rsidTr="00C43EBB">
        <w:tc>
          <w:tcPr>
            <w:tcW w:w="0" w:type="auto"/>
            <w:shd w:val="clear" w:color="auto" w:fill="auto"/>
          </w:tcPr>
          <w:p w:rsidR="00AB5FEE" w:rsidRPr="00687C0C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0" w:type="pct"/>
            <w:shd w:val="clear" w:color="auto" w:fill="auto"/>
          </w:tcPr>
          <w:p w:rsidR="00AB5FEE" w:rsidRPr="00687C0C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6" w:type="pct"/>
            <w:shd w:val="clear" w:color="auto" w:fill="auto"/>
          </w:tcPr>
          <w:p w:rsidR="00AB5FEE" w:rsidRPr="00687C0C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" w:type="pct"/>
            <w:shd w:val="clear" w:color="auto" w:fill="auto"/>
          </w:tcPr>
          <w:p w:rsidR="00AB5FEE" w:rsidRPr="00687C0C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7" w:type="pct"/>
            <w:shd w:val="clear" w:color="auto" w:fill="auto"/>
          </w:tcPr>
          <w:p w:rsidR="00AB5FEE" w:rsidRPr="00687C0C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6" w:type="pct"/>
            <w:shd w:val="clear" w:color="auto" w:fill="auto"/>
          </w:tcPr>
          <w:p w:rsidR="00AB5FEE" w:rsidRPr="00687C0C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5" w:type="pct"/>
            <w:shd w:val="clear" w:color="auto" w:fill="auto"/>
          </w:tcPr>
          <w:p w:rsidR="00AB5FEE" w:rsidRPr="00687C0C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B5FEE" w:rsidRPr="00687C0C" w:rsidTr="00C43EBB">
        <w:trPr>
          <w:trHeight w:val="210"/>
        </w:trPr>
        <w:tc>
          <w:tcPr>
            <w:tcW w:w="0" w:type="auto"/>
            <w:vMerge w:val="restart"/>
            <w:shd w:val="clear" w:color="auto" w:fill="auto"/>
          </w:tcPr>
          <w:p w:rsidR="00AB5FEE" w:rsidRPr="00687C0C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0" w:type="pct"/>
            <w:vMerge w:val="restart"/>
            <w:shd w:val="clear" w:color="auto" w:fill="auto"/>
          </w:tcPr>
          <w:p w:rsidR="00AB5FEE" w:rsidRPr="00687C0C" w:rsidRDefault="00AB5FEE" w:rsidP="00AB5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Pr="003748AE">
              <w:rPr>
                <w:rFonts w:ascii="Times New Roman" w:hAnsi="Times New Roman"/>
                <w:sz w:val="24"/>
                <w:szCs w:val="24"/>
              </w:rPr>
              <w:t>реализации муниципальной программы «Развитие территории  Междуреченского муниципального округа  на 2023-2027 годы»</w:t>
            </w:r>
          </w:p>
        </w:tc>
        <w:tc>
          <w:tcPr>
            <w:tcW w:w="1216" w:type="pct"/>
            <w:shd w:val="clear" w:color="auto" w:fill="auto"/>
          </w:tcPr>
          <w:p w:rsidR="00AB5FEE" w:rsidRPr="00687C0C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76" w:type="pct"/>
            <w:shd w:val="clear" w:color="auto" w:fill="auto"/>
          </w:tcPr>
          <w:p w:rsidR="00AB5FEE" w:rsidRPr="00687C0C" w:rsidRDefault="005E7F2D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10004,7</w:t>
            </w:r>
          </w:p>
        </w:tc>
        <w:tc>
          <w:tcPr>
            <w:tcW w:w="487" w:type="pct"/>
            <w:shd w:val="clear" w:color="auto" w:fill="auto"/>
          </w:tcPr>
          <w:p w:rsidR="00AB5FEE" w:rsidRPr="00687C0C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8896,7</w:t>
            </w:r>
          </w:p>
        </w:tc>
        <w:tc>
          <w:tcPr>
            <w:tcW w:w="486" w:type="pct"/>
            <w:shd w:val="clear" w:color="auto" w:fill="auto"/>
          </w:tcPr>
          <w:p w:rsidR="00AB5FEE" w:rsidRPr="00687C0C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8887,4</w:t>
            </w:r>
          </w:p>
        </w:tc>
        <w:tc>
          <w:tcPr>
            <w:tcW w:w="535" w:type="pct"/>
            <w:shd w:val="clear" w:color="auto" w:fill="auto"/>
          </w:tcPr>
          <w:p w:rsidR="00AB5FEE" w:rsidRPr="00687C0C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8887,4</w:t>
            </w:r>
          </w:p>
        </w:tc>
      </w:tr>
      <w:tr w:rsidR="00AB5FEE" w:rsidRPr="00687C0C" w:rsidTr="00C43EBB">
        <w:trPr>
          <w:trHeight w:val="167"/>
        </w:trPr>
        <w:tc>
          <w:tcPr>
            <w:tcW w:w="0" w:type="auto"/>
            <w:vMerge/>
            <w:shd w:val="clear" w:color="auto" w:fill="auto"/>
          </w:tcPr>
          <w:p w:rsidR="00AB5FEE" w:rsidRPr="00687C0C" w:rsidRDefault="00AB5FEE" w:rsidP="00AB5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pct"/>
            <w:vMerge/>
            <w:shd w:val="clear" w:color="auto" w:fill="auto"/>
          </w:tcPr>
          <w:p w:rsidR="00AB5FEE" w:rsidRPr="00687C0C" w:rsidRDefault="00AB5FEE" w:rsidP="00AB5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pct"/>
            <w:shd w:val="clear" w:color="auto" w:fill="auto"/>
          </w:tcPr>
          <w:p w:rsidR="00AB5FEE" w:rsidRPr="00DC6921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21">
              <w:rPr>
                <w:rFonts w:ascii="Times New Roman" w:hAnsi="Times New Roman"/>
                <w:sz w:val="24"/>
                <w:szCs w:val="24"/>
              </w:rPr>
              <w:t>Управление по развитию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DC6921">
              <w:rPr>
                <w:rFonts w:ascii="Times New Roman" w:hAnsi="Times New Roman"/>
                <w:sz w:val="24"/>
                <w:szCs w:val="24"/>
              </w:rPr>
              <w:t xml:space="preserve"> Междуреченского муниципального округа</w:t>
            </w:r>
          </w:p>
        </w:tc>
        <w:tc>
          <w:tcPr>
            <w:tcW w:w="576" w:type="pct"/>
            <w:shd w:val="clear" w:color="auto" w:fill="auto"/>
          </w:tcPr>
          <w:p w:rsidR="00AB5FEE" w:rsidRPr="00687C0C" w:rsidRDefault="005E7F2D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10004,7</w:t>
            </w:r>
          </w:p>
        </w:tc>
        <w:tc>
          <w:tcPr>
            <w:tcW w:w="487" w:type="pct"/>
            <w:shd w:val="clear" w:color="auto" w:fill="auto"/>
          </w:tcPr>
          <w:p w:rsidR="00AB5FEE" w:rsidRPr="00687C0C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8896,7</w:t>
            </w:r>
          </w:p>
        </w:tc>
        <w:tc>
          <w:tcPr>
            <w:tcW w:w="486" w:type="pct"/>
            <w:shd w:val="clear" w:color="auto" w:fill="auto"/>
          </w:tcPr>
          <w:p w:rsidR="00AB5FEE" w:rsidRPr="00687C0C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8887,4</w:t>
            </w:r>
          </w:p>
        </w:tc>
        <w:tc>
          <w:tcPr>
            <w:tcW w:w="535" w:type="pct"/>
            <w:shd w:val="clear" w:color="auto" w:fill="auto"/>
          </w:tcPr>
          <w:p w:rsidR="00AB5FEE" w:rsidRPr="00687C0C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8887,4</w:t>
            </w:r>
          </w:p>
        </w:tc>
      </w:tr>
      <w:tr w:rsidR="00AB5FEE" w:rsidRPr="00687C0C" w:rsidTr="00C43EBB">
        <w:trPr>
          <w:trHeight w:val="2048"/>
        </w:trPr>
        <w:tc>
          <w:tcPr>
            <w:tcW w:w="0" w:type="auto"/>
            <w:shd w:val="clear" w:color="auto" w:fill="auto"/>
          </w:tcPr>
          <w:p w:rsidR="00AB5FEE" w:rsidRPr="00687C0C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1090" w:type="pct"/>
            <w:shd w:val="clear" w:color="auto" w:fill="auto"/>
          </w:tcPr>
          <w:p w:rsidR="00AB5FEE" w:rsidRPr="00687C0C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23154">
              <w:rPr>
                <w:rFonts w:ascii="Times New Roman" w:hAnsi="Times New Roman"/>
                <w:iCs/>
                <w:sz w:val="24"/>
                <w:szCs w:val="24"/>
              </w:rPr>
              <w:t>Обеспечение деятельности управления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по </w:t>
            </w:r>
            <w:r w:rsidRPr="00A23154">
              <w:rPr>
                <w:rFonts w:ascii="Times New Roman" w:hAnsi="Times New Roman"/>
                <w:iCs/>
                <w:sz w:val="24"/>
                <w:szCs w:val="24"/>
              </w:rPr>
              <w:t xml:space="preserve"> разв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итию</w:t>
            </w:r>
            <w:r w:rsidRPr="00A23154">
              <w:rPr>
                <w:rFonts w:ascii="Times New Roman" w:hAnsi="Times New Roman"/>
                <w:iCs/>
                <w:sz w:val="24"/>
                <w:szCs w:val="24"/>
              </w:rPr>
              <w:t xml:space="preserve"> территории  </w:t>
            </w:r>
          </w:p>
        </w:tc>
        <w:tc>
          <w:tcPr>
            <w:tcW w:w="1216" w:type="pct"/>
            <w:shd w:val="clear" w:color="auto" w:fill="auto"/>
          </w:tcPr>
          <w:p w:rsidR="00AB5FEE" w:rsidRPr="00DC6921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21">
              <w:rPr>
                <w:rFonts w:ascii="Times New Roman" w:hAnsi="Times New Roman"/>
                <w:sz w:val="24"/>
                <w:szCs w:val="24"/>
              </w:rPr>
              <w:t>Управление  по р</w:t>
            </w:r>
            <w:r>
              <w:rPr>
                <w:rFonts w:ascii="Times New Roman" w:hAnsi="Times New Roman"/>
                <w:sz w:val="24"/>
                <w:szCs w:val="24"/>
              </w:rPr>
              <w:t>азвитию территории администрации</w:t>
            </w:r>
            <w:r w:rsidRPr="00DC6921">
              <w:rPr>
                <w:rFonts w:ascii="Times New Roman" w:hAnsi="Times New Roman"/>
                <w:sz w:val="24"/>
                <w:szCs w:val="24"/>
              </w:rPr>
              <w:t xml:space="preserve"> Междуреченского муниципального округа</w:t>
            </w:r>
          </w:p>
        </w:tc>
        <w:tc>
          <w:tcPr>
            <w:tcW w:w="576" w:type="pct"/>
            <w:shd w:val="clear" w:color="auto" w:fill="auto"/>
          </w:tcPr>
          <w:p w:rsidR="00AB5FEE" w:rsidRPr="00687C0C" w:rsidRDefault="005E7F2D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10004,7</w:t>
            </w:r>
          </w:p>
        </w:tc>
        <w:tc>
          <w:tcPr>
            <w:tcW w:w="487" w:type="pct"/>
            <w:shd w:val="clear" w:color="auto" w:fill="auto"/>
          </w:tcPr>
          <w:p w:rsidR="00AB5FEE" w:rsidRPr="00687C0C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8896,7</w:t>
            </w:r>
          </w:p>
        </w:tc>
        <w:tc>
          <w:tcPr>
            <w:tcW w:w="486" w:type="pct"/>
            <w:shd w:val="clear" w:color="auto" w:fill="auto"/>
          </w:tcPr>
          <w:p w:rsidR="00AB5FEE" w:rsidRPr="00687C0C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8887,4</w:t>
            </w:r>
          </w:p>
        </w:tc>
        <w:tc>
          <w:tcPr>
            <w:tcW w:w="535" w:type="pct"/>
            <w:shd w:val="clear" w:color="auto" w:fill="auto"/>
          </w:tcPr>
          <w:p w:rsidR="00AB5FEE" w:rsidRPr="00687C0C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8887,4</w:t>
            </w:r>
          </w:p>
        </w:tc>
      </w:tr>
      <w:tr w:rsidR="00AB5FEE" w:rsidRPr="00687C0C" w:rsidTr="00C43EBB">
        <w:trPr>
          <w:trHeight w:val="2048"/>
        </w:trPr>
        <w:tc>
          <w:tcPr>
            <w:tcW w:w="0" w:type="auto"/>
            <w:shd w:val="clear" w:color="auto" w:fill="auto"/>
          </w:tcPr>
          <w:p w:rsidR="00AB5FEE" w:rsidRPr="00687C0C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pct"/>
            <w:shd w:val="clear" w:color="auto" w:fill="auto"/>
          </w:tcPr>
          <w:p w:rsidR="00AB5FEE" w:rsidRPr="006F19C1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9C1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16" w:type="pct"/>
            <w:shd w:val="clear" w:color="auto" w:fill="auto"/>
          </w:tcPr>
          <w:p w:rsidR="00AB5FEE" w:rsidRPr="006F19C1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9C1">
              <w:rPr>
                <w:rFonts w:ascii="Times New Roman" w:hAnsi="Times New Roman"/>
                <w:sz w:val="24"/>
                <w:szCs w:val="24"/>
              </w:rPr>
              <w:t>Управление по р</w:t>
            </w:r>
            <w:r>
              <w:rPr>
                <w:rFonts w:ascii="Times New Roman" w:hAnsi="Times New Roman"/>
                <w:sz w:val="24"/>
                <w:szCs w:val="24"/>
              </w:rPr>
              <w:t>азвитию территории администрации</w:t>
            </w:r>
            <w:r w:rsidRPr="006F19C1">
              <w:rPr>
                <w:rFonts w:ascii="Times New Roman" w:hAnsi="Times New Roman"/>
                <w:sz w:val="24"/>
                <w:szCs w:val="24"/>
              </w:rPr>
              <w:t xml:space="preserve"> Междуреченского муниципального округа</w:t>
            </w:r>
          </w:p>
        </w:tc>
        <w:tc>
          <w:tcPr>
            <w:tcW w:w="576" w:type="pct"/>
            <w:shd w:val="clear" w:color="auto" w:fill="auto"/>
          </w:tcPr>
          <w:p w:rsidR="00AB5FEE" w:rsidRPr="006F19C1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487" w:type="pct"/>
            <w:shd w:val="clear" w:color="auto" w:fill="auto"/>
          </w:tcPr>
          <w:p w:rsidR="00AB5FEE" w:rsidRPr="006F19C1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486" w:type="pct"/>
            <w:shd w:val="clear" w:color="auto" w:fill="auto"/>
          </w:tcPr>
          <w:p w:rsidR="00AB5FEE" w:rsidRPr="006F19C1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535" w:type="pct"/>
            <w:shd w:val="clear" w:color="auto" w:fill="auto"/>
          </w:tcPr>
          <w:p w:rsidR="00AB5FEE" w:rsidRPr="006F19C1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</w:tr>
      <w:tr w:rsidR="00AB5FEE" w:rsidRPr="00687C0C" w:rsidTr="00C43EBB">
        <w:trPr>
          <w:trHeight w:val="2048"/>
        </w:trPr>
        <w:tc>
          <w:tcPr>
            <w:tcW w:w="0" w:type="auto"/>
            <w:shd w:val="clear" w:color="auto" w:fill="auto"/>
          </w:tcPr>
          <w:p w:rsidR="00AB5FEE" w:rsidRPr="00687C0C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pct"/>
            <w:shd w:val="clear" w:color="auto" w:fill="auto"/>
          </w:tcPr>
          <w:p w:rsidR="00AB5FEE" w:rsidRPr="00687C0C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5E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pct"/>
            <w:shd w:val="clear" w:color="auto" w:fill="auto"/>
          </w:tcPr>
          <w:p w:rsidR="00AB5FEE" w:rsidRPr="00687C0C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развитию</w:t>
            </w:r>
            <w:r w:rsidRPr="00255411">
              <w:rPr>
                <w:rFonts w:ascii="Times New Roman" w:hAnsi="Times New Roman"/>
                <w:sz w:val="24"/>
                <w:szCs w:val="24"/>
              </w:rPr>
              <w:t xml:space="preserve">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687C0C">
              <w:rPr>
                <w:rFonts w:ascii="Times New Roman" w:hAnsi="Times New Roman"/>
                <w:sz w:val="24"/>
                <w:szCs w:val="24"/>
              </w:rPr>
              <w:t xml:space="preserve"> Междуреченского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576" w:type="pct"/>
            <w:shd w:val="clear" w:color="auto" w:fill="auto"/>
          </w:tcPr>
          <w:p w:rsidR="00AB5FEE" w:rsidRPr="00687C0C" w:rsidRDefault="00657317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3026,2</w:t>
            </w:r>
          </w:p>
        </w:tc>
        <w:tc>
          <w:tcPr>
            <w:tcW w:w="487" w:type="pct"/>
            <w:shd w:val="clear" w:color="auto" w:fill="auto"/>
          </w:tcPr>
          <w:p w:rsidR="00AB5FEE" w:rsidRPr="00687C0C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486" w:type="pct"/>
            <w:shd w:val="clear" w:color="auto" w:fill="auto"/>
          </w:tcPr>
          <w:p w:rsidR="00AB5FEE" w:rsidRPr="00687C0C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1490,7</w:t>
            </w:r>
          </w:p>
        </w:tc>
        <w:tc>
          <w:tcPr>
            <w:tcW w:w="535" w:type="pct"/>
            <w:shd w:val="clear" w:color="auto" w:fill="auto"/>
          </w:tcPr>
          <w:p w:rsidR="00AB5FEE" w:rsidRPr="00687C0C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1490,7</w:t>
            </w:r>
          </w:p>
        </w:tc>
      </w:tr>
      <w:tr w:rsidR="00AB5FEE" w:rsidRPr="00687C0C" w:rsidTr="00C43EBB">
        <w:trPr>
          <w:trHeight w:val="167"/>
        </w:trPr>
        <w:tc>
          <w:tcPr>
            <w:tcW w:w="0" w:type="auto"/>
            <w:shd w:val="clear" w:color="auto" w:fill="auto"/>
          </w:tcPr>
          <w:p w:rsidR="00AB5FEE" w:rsidRPr="00687C0C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pct"/>
            <w:shd w:val="clear" w:color="auto" w:fill="auto"/>
          </w:tcPr>
          <w:p w:rsidR="00AB5FEE" w:rsidRPr="00687C0C" w:rsidRDefault="00AB5FEE" w:rsidP="00AB5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 xml:space="preserve">Реализация расходных обязательств в части обеспечения выплаты заработной платы работникам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по развитию территории</w:t>
            </w:r>
          </w:p>
        </w:tc>
        <w:tc>
          <w:tcPr>
            <w:tcW w:w="1216" w:type="pct"/>
            <w:shd w:val="clear" w:color="auto" w:fill="auto"/>
          </w:tcPr>
          <w:p w:rsidR="00AB5FEE" w:rsidRPr="00687C0C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развитию</w:t>
            </w:r>
            <w:r w:rsidRPr="00255411">
              <w:rPr>
                <w:rFonts w:ascii="Times New Roman" w:hAnsi="Times New Roman"/>
                <w:sz w:val="24"/>
                <w:szCs w:val="24"/>
              </w:rPr>
              <w:t xml:space="preserve">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687C0C">
              <w:rPr>
                <w:rFonts w:ascii="Times New Roman" w:hAnsi="Times New Roman"/>
                <w:sz w:val="24"/>
                <w:szCs w:val="24"/>
              </w:rPr>
              <w:t xml:space="preserve"> Междуреченского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576" w:type="pct"/>
            <w:shd w:val="clear" w:color="auto" w:fill="auto"/>
          </w:tcPr>
          <w:p w:rsidR="00AB5FEE" w:rsidRPr="00687C0C" w:rsidRDefault="00657317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6962,5</w:t>
            </w:r>
          </w:p>
        </w:tc>
        <w:tc>
          <w:tcPr>
            <w:tcW w:w="487" w:type="pct"/>
            <w:shd w:val="clear" w:color="auto" w:fill="auto"/>
          </w:tcPr>
          <w:p w:rsidR="00AB5FEE" w:rsidRPr="00687C0C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7380,7</w:t>
            </w:r>
          </w:p>
        </w:tc>
        <w:tc>
          <w:tcPr>
            <w:tcW w:w="486" w:type="pct"/>
            <w:shd w:val="clear" w:color="auto" w:fill="auto"/>
          </w:tcPr>
          <w:p w:rsidR="00AB5FEE" w:rsidRPr="00687C0C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7380,7</w:t>
            </w:r>
          </w:p>
        </w:tc>
        <w:tc>
          <w:tcPr>
            <w:tcW w:w="535" w:type="pct"/>
            <w:shd w:val="clear" w:color="auto" w:fill="auto"/>
          </w:tcPr>
          <w:p w:rsidR="00AB5FEE" w:rsidRPr="00687C0C" w:rsidRDefault="00AB5FEE" w:rsidP="00AB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7380,7</w:t>
            </w:r>
          </w:p>
        </w:tc>
      </w:tr>
    </w:tbl>
    <w:p w:rsidR="00EB4054" w:rsidRDefault="00EB4054" w:rsidP="00957BAB">
      <w:pPr>
        <w:rPr>
          <w:rFonts w:ascii="Times New Roman" w:hAnsi="Times New Roman"/>
          <w:b/>
          <w:bCs/>
          <w:sz w:val="28"/>
          <w:szCs w:val="28"/>
        </w:rPr>
        <w:sectPr w:rsidR="00EB4054" w:rsidSect="002D17D5">
          <w:pgSz w:w="16838" w:h="11905" w:orient="landscape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W w:w="0" w:type="auto"/>
        <w:tblInd w:w="-601" w:type="dxa"/>
        <w:tblLook w:val="00A0" w:firstRow="1" w:lastRow="0" w:firstColumn="1" w:lastColumn="0" w:noHBand="0" w:noVBand="0"/>
      </w:tblPr>
      <w:tblGrid>
        <w:gridCol w:w="7230"/>
        <w:gridCol w:w="3223"/>
      </w:tblGrid>
      <w:tr w:rsidR="00EB4054" w:rsidRPr="00DA7832" w:rsidTr="00605BA2">
        <w:tc>
          <w:tcPr>
            <w:tcW w:w="7230" w:type="dxa"/>
          </w:tcPr>
          <w:p w:rsidR="00EB4054" w:rsidRPr="00DA7832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EB4054" w:rsidRPr="00DA7832" w:rsidRDefault="00B15382" w:rsidP="00957BA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 </w:t>
            </w:r>
            <w:r w:rsidR="00EB4054" w:rsidRPr="00DA7832">
              <w:rPr>
                <w:rFonts w:ascii="Times New Roman" w:hAnsi="Times New Roman"/>
                <w:iCs/>
                <w:sz w:val="28"/>
                <w:szCs w:val="28"/>
              </w:rPr>
              <w:t xml:space="preserve">Приложение </w:t>
            </w:r>
            <w:r w:rsidR="00EB4054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  <w:p w:rsidR="00EB4054" w:rsidRDefault="00EB4054" w:rsidP="00957BAB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 муниципальной</w:t>
            </w:r>
          </w:p>
          <w:p w:rsidR="00EB4054" w:rsidRPr="00DA7832" w:rsidRDefault="00F2429A" w:rsidP="00957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</w:t>
            </w:r>
            <w:r w:rsidR="00B1538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под</w:t>
            </w:r>
            <w:r w:rsidR="00EB4054" w:rsidRPr="00DA7832">
              <w:rPr>
                <w:rFonts w:ascii="Times New Roman" w:hAnsi="Times New Roman"/>
                <w:iCs/>
                <w:sz w:val="28"/>
                <w:szCs w:val="28"/>
              </w:rPr>
              <w:t>программе</w:t>
            </w:r>
          </w:p>
        </w:tc>
      </w:tr>
    </w:tbl>
    <w:p w:rsidR="00EB4054" w:rsidRPr="00DA7832" w:rsidRDefault="00EB4054" w:rsidP="00957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4054" w:rsidRPr="00DA7832" w:rsidRDefault="00EB4054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054" w:rsidRPr="00DA7832" w:rsidRDefault="00EB4054" w:rsidP="00957BA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A7832">
        <w:rPr>
          <w:rFonts w:ascii="Times New Roman" w:hAnsi="Times New Roman"/>
          <w:b/>
          <w:bCs/>
          <w:iCs/>
          <w:sz w:val="28"/>
          <w:szCs w:val="28"/>
        </w:rPr>
        <w:t>Подпрограмма «</w:t>
      </w:r>
      <w:r w:rsidR="00286256">
        <w:rPr>
          <w:rFonts w:ascii="Times New Roman" w:hAnsi="Times New Roman"/>
          <w:b/>
          <w:bCs/>
          <w:iCs/>
          <w:sz w:val="28"/>
          <w:szCs w:val="28"/>
        </w:rPr>
        <w:t>Обеспечение б</w:t>
      </w:r>
      <w:r w:rsidR="001E1BC5">
        <w:rPr>
          <w:rFonts w:ascii="Times New Roman" w:hAnsi="Times New Roman"/>
          <w:b/>
          <w:bCs/>
          <w:iCs/>
          <w:sz w:val="28"/>
          <w:szCs w:val="28"/>
        </w:rPr>
        <w:t>лагоустройств</w:t>
      </w:r>
      <w:r w:rsidR="00286256">
        <w:rPr>
          <w:rFonts w:ascii="Times New Roman" w:hAnsi="Times New Roman"/>
          <w:b/>
          <w:bCs/>
          <w:iCs/>
          <w:sz w:val="28"/>
          <w:szCs w:val="28"/>
        </w:rPr>
        <w:t>а</w:t>
      </w:r>
      <w:r w:rsidR="00855DAF" w:rsidRPr="00855DAF">
        <w:rPr>
          <w:rFonts w:ascii="Times New Roman" w:hAnsi="Times New Roman"/>
          <w:b/>
          <w:bCs/>
          <w:iCs/>
          <w:sz w:val="28"/>
          <w:szCs w:val="28"/>
        </w:rPr>
        <w:t xml:space="preserve"> территории</w:t>
      </w:r>
      <w:r w:rsidR="00B15382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146B18">
        <w:rPr>
          <w:rFonts w:ascii="Times New Roman" w:hAnsi="Times New Roman"/>
          <w:b/>
          <w:bCs/>
          <w:iCs/>
          <w:sz w:val="28"/>
          <w:szCs w:val="28"/>
        </w:rPr>
        <w:t>Междуреченского муниципального округа</w:t>
      </w:r>
      <w:r w:rsidRPr="00DA7832">
        <w:rPr>
          <w:rFonts w:ascii="Times New Roman" w:hAnsi="Times New Roman"/>
          <w:b/>
          <w:bCs/>
          <w:iCs/>
          <w:sz w:val="28"/>
          <w:szCs w:val="28"/>
        </w:rPr>
        <w:t>»</w:t>
      </w:r>
    </w:p>
    <w:p w:rsidR="00EB4054" w:rsidRPr="00C93846" w:rsidRDefault="00EB4054" w:rsidP="00957BAB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t xml:space="preserve">(далее – подпрограмма </w:t>
      </w:r>
      <w:r>
        <w:rPr>
          <w:rFonts w:ascii="Times New Roman" w:hAnsi="Times New Roman"/>
          <w:iCs/>
          <w:sz w:val="28"/>
          <w:szCs w:val="28"/>
        </w:rPr>
        <w:t>2</w:t>
      </w:r>
      <w:r w:rsidRPr="00DA7832">
        <w:rPr>
          <w:rFonts w:ascii="Times New Roman" w:hAnsi="Times New Roman"/>
          <w:iCs/>
          <w:sz w:val="28"/>
          <w:szCs w:val="28"/>
        </w:rPr>
        <w:t>)</w:t>
      </w:r>
    </w:p>
    <w:p w:rsidR="00EB4054" w:rsidRPr="00DA7832" w:rsidRDefault="00EB4054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 xml:space="preserve">Паспорт подпрограммы </w:t>
      </w:r>
      <w:r>
        <w:rPr>
          <w:rFonts w:ascii="Times New Roman" w:hAnsi="Times New Roman"/>
          <w:sz w:val="28"/>
          <w:szCs w:val="28"/>
        </w:rPr>
        <w:t>2</w:t>
      </w:r>
    </w:p>
    <w:p w:rsidR="00EB4054" w:rsidRPr="00DA7832" w:rsidRDefault="00EB4054" w:rsidP="00957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5670"/>
      </w:tblGrid>
      <w:tr w:rsidR="00EB4054" w:rsidRPr="00DA7832" w:rsidTr="002D17D5">
        <w:tc>
          <w:tcPr>
            <w:tcW w:w="3827" w:type="dxa"/>
          </w:tcPr>
          <w:p w:rsidR="00EB4054" w:rsidRPr="00DA7832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</w:t>
            </w:r>
            <w:r w:rsidR="00CE17D8">
              <w:rPr>
                <w:rFonts w:ascii="Times New Roman" w:hAnsi="Times New Roman"/>
                <w:sz w:val="28"/>
                <w:szCs w:val="28"/>
              </w:rPr>
              <w:t xml:space="preserve"> в которую входит подпрограмма 2</w:t>
            </w:r>
          </w:p>
        </w:tc>
        <w:tc>
          <w:tcPr>
            <w:tcW w:w="5670" w:type="dxa"/>
          </w:tcPr>
          <w:p w:rsidR="00786604" w:rsidRPr="00786604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«</w:t>
            </w:r>
            <w:r w:rsidR="001E1BC5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786604" w:rsidRPr="00786604">
              <w:rPr>
                <w:rFonts w:ascii="Times New Roman" w:hAnsi="Times New Roman"/>
                <w:sz w:val="28"/>
                <w:szCs w:val="28"/>
              </w:rPr>
              <w:t xml:space="preserve"> территории Между</w:t>
            </w:r>
            <w:r w:rsidR="001E1BC5">
              <w:rPr>
                <w:rFonts w:ascii="Times New Roman" w:hAnsi="Times New Roman"/>
                <w:sz w:val="28"/>
                <w:szCs w:val="28"/>
              </w:rPr>
              <w:t>реченского муниципального округа</w:t>
            </w:r>
          </w:p>
          <w:p w:rsidR="00EB4054" w:rsidRPr="00DA7832" w:rsidRDefault="00786604" w:rsidP="00AB5F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604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AB5FEE">
              <w:rPr>
                <w:rFonts w:ascii="Times New Roman" w:hAnsi="Times New Roman"/>
                <w:sz w:val="28"/>
                <w:szCs w:val="28"/>
              </w:rPr>
              <w:t>3</w:t>
            </w:r>
            <w:r w:rsidRPr="00786604">
              <w:rPr>
                <w:rFonts w:ascii="Times New Roman" w:hAnsi="Times New Roman"/>
                <w:sz w:val="28"/>
                <w:szCs w:val="28"/>
              </w:rPr>
              <w:t>-202</w:t>
            </w:r>
            <w:r w:rsidR="00AB5FEE">
              <w:rPr>
                <w:rFonts w:ascii="Times New Roman" w:hAnsi="Times New Roman"/>
                <w:sz w:val="28"/>
                <w:szCs w:val="28"/>
              </w:rPr>
              <w:t>7</w:t>
            </w:r>
            <w:r w:rsidRPr="00786604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EB4054" w:rsidRPr="00DA7832" w:rsidTr="002D17D5">
        <w:tc>
          <w:tcPr>
            <w:tcW w:w="3827" w:type="dxa"/>
          </w:tcPr>
          <w:p w:rsidR="00EB4054" w:rsidRPr="00DA7832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 w:rsidR="00CE17D8">
              <w:rPr>
                <w:rFonts w:ascii="Times New Roman" w:hAnsi="Times New Roman"/>
                <w:sz w:val="28"/>
                <w:szCs w:val="28"/>
              </w:rPr>
              <w:t>ный исполнитель подпрограммы 2</w:t>
            </w:r>
          </w:p>
        </w:tc>
        <w:tc>
          <w:tcPr>
            <w:tcW w:w="5670" w:type="dxa"/>
          </w:tcPr>
          <w:p w:rsidR="00EB4054" w:rsidRPr="00DC6921" w:rsidRDefault="00F2429A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921">
              <w:rPr>
                <w:rFonts w:ascii="Times New Roman" w:hAnsi="Times New Roman"/>
                <w:sz w:val="28"/>
                <w:szCs w:val="28"/>
              </w:rPr>
              <w:t xml:space="preserve">Управление по развитию территории </w:t>
            </w:r>
            <w:r w:rsidR="00EB4054" w:rsidRPr="00DC6921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Pr="00DC6921">
              <w:rPr>
                <w:rFonts w:ascii="Times New Roman" w:hAnsi="Times New Roman"/>
                <w:sz w:val="28"/>
                <w:szCs w:val="28"/>
              </w:rPr>
              <w:t>и</w:t>
            </w:r>
            <w:r w:rsidR="00EB4054" w:rsidRPr="00DC6921">
              <w:rPr>
                <w:rFonts w:ascii="Times New Roman" w:hAnsi="Times New Roman"/>
                <w:sz w:val="28"/>
                <w:szCs w:val="28"/>
              </w:rPr>
              <w:t xml:space="preserve"> Междуреченского муниципального округа</w:t>
            </w:r>
          </w:p>
        </w:tc>
      </w:tr>
      <w:tr w:rsidR="00EB4054" w:rsidRPr="00DA7832" w:rsidTr="002D17D5">
        <w:tc>
          <w:tcPr>
            <w:tcW w:w="3827" w:type="dxa"/>
          </w:tcPr>
          <w:p w:rsidR="00EB4054" w:rsidRPr="00DA7832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  <w:r w:rsidR="00CE17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EB4054" w:rsidRPr="00DA7832" w:rsidRDefault="00855DAF" w:rsidP="00957BA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DAF">
              <w:rPr>
                <w:sz w:val="28"/>
                <w:szCs w:val="28"/>
              </w:rPr>
              <w:t>Совершенствование системы комплексного благоустройства территории Междуреченского муниципального округа</w:t>
            </w:r>
          </w:p>
        </w:tc>
      </w:tr>
      <w:tr w:rsidR="00EB4054" w:rsidRPr="00DA7832" w:rsidTr="002D17D5">
        <w:tc>
          <w:tcPr>
            <w:tcW w:w="3827" w:type="dxa"/>
          </w:tcPr>
          <w:p w:rsidR="00EB4054" w:rsidRPr="00DA7832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  <w:r w:rsidR="00CE17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855DAF" w:rsidRPr="00855DAF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5DAF" w:rsidRPr="00855DAF">
              <w:rPr>
                <w:rFonts w:ascii="Times New Roman" w:hAnsi="Times New Roman"/>
                <w:sz w:val="28"/>
                <w:szCs w:val="28"/>
              </w:rPr>
              <w:t>Организация уличного освещения населённых пунктов;</w:t>
            </w:r>
            <w:r w:rsidR="00786604">
              <w:rPr>
                <w:rFonts w:ascii="Times New Roman" w:hAnsi="Times New Roman"/>
                <w:sz w:val="28"/>
                <w:szCs w:val="28"/>
              </w:rPr>
              <w:t xml:space="preserve"> строительство новых линий уличного освещения, разработка ПСД для строительства новых линий уличного освещения;</w:t>
            </w:r>
          </w:p>
          <w:p w:rsidR="00855DAF" w:rsidRPr="00855DAF" w:rsidRDefault="00855DAF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DAF">
              <w:rPr>
                <w:rFonts w:ascii="Times New Roman" w:hAnsi="Times New Roman"/>
                <w:sz w:val="28"/>
                <w:szCs w:val="28"/>
              </w:rPr>
              <w:t>- Содержание наружных сетей уличного освещения территории округа;</w:t>
            </w:r>
          </w:p>
          <w:p w:rsidR="00855DAF" w:rsidRPr="00855DAF" w:rsidRDefault="00855DAF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DAF">
              <w:rPr>
                <w:rFonts w:ascii="Times New Roman" w:hAnsi="Times New Roman"/>
                <w:sz w:val="28"/>
                <w:szCs w:val="28"/>
              </w:rPr>
              <w:t>- Организация  озеленения территории округа;</w:t>
            </w:r>
          </w:p>
          <w:p w:rsidR="00855DAF" w:rsidRPr="00855DAF" w:rsidRDefault="00855DAF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DAF">
              <w:rPr>
                <w:rFonts w:ascii="Times New Roman" w:hAnsi="Times New Roman"/>
                <w:sz w:val="28"/>
                <w:szCs w:val="28"/>
              </w:rPr>
              <w:t>- Организация и содержание  мест захоронений;</w:t>
            </w:r>
          </w:p>
          <w:p w:rsidR="00C91593" w:rsidRPr="00DA7832" w:rsidRDefault="00855DAF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DAF">
              <w:rPr>
                <w:rFonts w:ascii="Times New Roman" w:hAnsi="Times New Roman"/>
                <w:sz w:val="28"/>
                <w:szCs w:val="28"/>
              </w:rPr>
              <w:t>- Прочие мероприятия по благоустройству территории округа</w:t>
            </w:r>
          </w:p>
        </w:tc>
      </w:tr>
      <w:tr w:rsidR="00EB4054" w:rsidRPr="00DA7832" w:rsidTr="002D17D5">
        <w:tc>
          <w:tcPr>
            <w:tcW w:w="3827" w:type="dxa"/>
          </w:tcPr>
          <w:p w:rsidR="00EB4054" w:rsidRPr="00DA7832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Целевые индикаторы и</w:t>
            </w:r>
          </w:p>
          <w:p w:rsidR="00EB4054" w:rsidRPr="00DA7832" w:rsidRDefault="00CE17D8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показатели подпрограммы 2</w:t>
            </w:r>
          </w:p>
        </w:tc>
        <w:tc>
          <w:tcPr>
            <w:tcW w:w="5670" w:type="dxa"/>
          </w:tcPr>
          <w:p w:rsidR="001E1BC5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-</w:t>
            </w:r>
            <w:r w:rsidR="00855DAF" w:rsidRPr="003E0DD7">
              <w:rPr>
                <w:rFonts w:ascii="Times New Roman" w:hAnsi="Times New Roman"/>
                <w:sz w:val="28"/>
                <w:szCs w:val="28"/>
              </w:rPr>
              <w:t xml:space="preserve">Количество освещенных  населенных пунктов, </w:t>
            </w:r>
            <w:r w:rsidR="00B15382">
              <w:rPr>
                <w:rFonts w:ascii="Times New Roman" w:hAnsi="Times New Roman"/>
                <w:sz w:val="28"/>
                <w:szCs w:val="28"/>
              </w:rPr>
              <w:t xml:space="preserve"> 148 </w:t>
            </w:r>
            <w:proofErr w:type="spellStart"/>
            <w:proofErr w:type="gramStart"/>
            <w:r w:rsidR="00855DAF" w:rsidRPr="003E0DD7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 w:rsidR="00855DAF" w:rsidRPr="003E0DD7">
              <w:rPr>
                <w:rFonts w:ascii="Times New Roman" w:hAnsi="Times New Roman"/>
                <w:sz w:val="28"/>
                <w:szCs w:val="28"/>
              </w:rPr>
              <w:t xml:space="preserve"> ;</w:t>
            </w:r>
          </w:p>
          <w:p w:rsidR="001E1BC5" w:rsidRDefault="00855DAF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D7">
              <w:rPr>
                <w:rFonts w:ascii="Times New Roman" w:hAnsi="Times New Roman"/>
                <w:sz w:val="28"/>
                <w:szCs w:val="28"/>
              </w:rPr>
              <w:t xml:space="preserve">Доля исправных светильников </w:t>
            </w:r>
            <w:r w:rsidR="00B15382">
              <w:rPr>
                <w:rFonts w:ascii="Times New Roman" w:hAnsi="Times New Roman"/>
                <w:sz w:val="28"/>
                <w:szCs w:val="28"/>
              </w:rPr>
              <w:t xml:space="preserve"> 100</w:t>
            </w:r>
            <w:r w:rsidRPr="003E0DD7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1E1BC5" w:rsidRDefault="00855DAF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D7">
              <w:rPr>
                <w:rFonts w:ascii="Times New Roman" w:hAnsi="Times New Roman"/>
                <w:sz w:val="28"/>
                <w:szCs w:val="28"/>
              </w:rPr>
              <w:t>Площадь  засаженных  цветочной рассадой цветников;</w:t>
            </w:r>
          </w:p>
          <w:p w:rsidR="001E1BC5" w:rsidRDefault="00855DAF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D7">
              <w:rPr>
                <w:rFonts w:ascii="Times New Roman" w:hAnsi="Times New Roman"/>
                <w:sz w:val="28"/>
                <w:szCs w:val="28"/>
              </w:rPr>
              <w:t xml:space="preserve">Количество воинских захоронений, мемориалов и памятников защитникам Отечества, поддерживаемых в достойном состоянии </w:t>
            </w:r>
            <w:r w:rsidR="00B15382">
              <w:rPr>
                <w:rFonts w:ascii="Times New Roman" w:hAnsi="Times New Roman"/>
                <w:sz w:val="28"/>
                <w:szCs w:val="28"/>
              </w:rPr>
              <w:t xml:space="preserve"> 4 ед.</w:t>
            </w:r>
            <w:r w:rsidRPr="003E0DD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55DAF" w:rsidRPr="003E0DD7" w:rsidRDefault="00855DAF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D7">
              <w:rPr>
                <w:rFonts w:ascii="Times New Roman" w:hAnsi="Times New Roman"/>
                <w:sz w:val="28"/>
                <w:szCs w:val="28"/>
              </w:rPr>
              <w:t xml:space="preserve">Содержание  территории общего пользования,  </w:t>
            </w:r>
            <w:r w:rsidR="00B15382">
              <w:rPr>
                <w:rFonts w:ascii="Times New Roman" w:hAnsi="Times New Roman"/>
                <w:sz w:val="28"/>
                <w:szCs w:val="28"/>
              </w:rPr>
              <w:t xml:space="preserve">10000 </w:t>
            </w:r>
            <w:r w:rsidRPr="003E0DD7">
              <w:rPr>
                <w:rFonts w:ascii="Times New Roman" w:hAnsi="Times New Roman"/>
                <w:sz w:val="28"/>
                <w:szCs w:val="28"/>
              </w:rPr>
              <w:t>м</w:t>
            </w:r>
            <w:r w:rsidR="00B1538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3E0DD7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Pr="003E0DD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55DAF" w:rsidRPr="003E0DD7" w:rsidRDefault="00855DAF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D7">
              <w:rPr>
                <w:rFonts w:ascii="Times New Roman" w:hAnsi="Times New Roman"/>
                <w:sz w:val="28"/>
                <w:szCs w:val="28"/>
              </w:rPr>
              <w:t xml:space="preserve">Проведение смотров-конкурсов </w:t>
            </w:r>
            <w:r w:rsidR="00286256">
              <w:rPr>
                <w:rFonts w:ascii="Times New Roman" w:hAnsi="Times New Roman"/>
                <w:sz w:val="28"/>
                <w:szCs w:val="28"/>
              </w:rPr>
              <w:t xml:space="preserve">30 </w:t>
            </w:r>
            <w:proofErr w:type="spellStart"/>
            <w:proofErr w:type="gramStart"/>
            <w:r w:rsidRPr="003E0DD7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3E0DD7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855DAF" w:rsidRPr="003E0DD7" w:rsidRDefault="00855DAF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D7">
              <w:rPr>
                <w:rFonts w:ascii="Times New Roman" w:hAnsi="Times New Roman"/>
                <w:sz w:val="28"/>
                <w:szCs w:val="28"/>
              </w:rPr>
              <w:lastRenderedPageBreak/>
              <w:t>Увеличение количества мест (площадок) накопления ТКО;</w:t>
            </w:r>
          </w:p>
          <w:p w:rsidR="001E1BC5" w:rsidRDefault="003E0DD7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D7">
              <w:rPr>
                <w:rFonts w:ascii="Times New Roman" w:hAnsi="Times New Roman"/>
                <w:sz w:val="28"/>
                <w:szCs w:val="28"/>
              </w:rPr>
              <w:t>Содержание общественной территории;</w:t>
            </w:r>
          </w:p>
          <w:p w:rsidR="00EB4054" w:rsidRPr="00DA7832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054" w:rsidRPr="00DA7832" w:rsidTr="002D17D5">
        <w:tc>
          <w:tcPr>
            <w:tcW w:w="3827" w:type="dxa"/>
          </w:tcPr>
          <w:p w:rsidR="00EB4054" w:rsidRPr="00DA7832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и реализации подпрограммы </w:t>
            </w:r>
            <w:r w:rsidR="00CE17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EB4054" w:rsidRPr="00DA7832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202</w:t>
            </w:r>
            <w:r w:rsidR="00AB5FEE"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-202</w:t>
            </w:r>
            <w:r w:rsidR="00AB5FEE"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г.г.</w:t>
            </w:r>
          </w:p>
          <w:p w:rsidR="00EB4054" w:rsidRPr="00DA7832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не выделяются</w:t>
            </w:r>
          </w:p>
        </w:tc>
      </w:tr>
      <w:tr w:rsidR="00EB4054" w:rsidRPr="00DA7832" w:rsidTr="002D17D5">
        <w:trPr>
          <w:trHeight w:val="3871"/>
        </w:trPr>
        <w:tc>
          <w:tcPr>
            <w:tcW w:w="3827" w:type="dxa"/>
          </w:tcPr>
          <w:p w:rsidR="00EB4054" w:rsidRPr="00D652B5" w:rsidRDefault="00EB4054" w:rsidP="00957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2B5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подпрограммы </w:t>
            </w:r>
            <w:r w:rsidR="00CE17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EB4054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объем бюджетных ассигнований и внебюджетных источников:</w:t>
            </w:r>
            <w:r w:rsidR="00627C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F4F14">
              <w:rPr>
                <w:rFonts w:ascii="Times New Roman" w:hAnsi="Times New Roman"/>
                <w:sz w:val="28"/>
                <w:szCs w:val="28"/>
              </w:rPr>
              <w:t>30750,8</w:t>
            </w:r>
            <w:r w:rsidR="00D7470E" w:rsidRPr="00D7470E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Pr="00D7470E">
              <w:rPr>
                <w:rFonts w:ascii="Times New Roman" w:hAnsi="Times New Roman"/>
                <w:sz w:val="28"/>
                <w:szCs w:val="28"/>
              </w:rPr>
              <w:t>. руб.</w:t>
            </w:r>
            <w:r w:rsidR="009C4561" w:rsidRPr="00D7470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B4054" w:rsidRPr="00DA7832" w:rsidRDefault="001E1BC5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т. ч. за счет бюджета округа</w:t>
            </w:r>
            <w:r w:rsidR="00EB4054" w:rsidRPr="00DA783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B4054" w:rsidRPr="006F19C1" w:rsidRDefault="00EB4054" w:rsidP="00627C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19C1">
              <w:rPr>
                <w:rFonts w:ascii="Times New Roman" w:hAnsi="Times New Roman"/>
                <w:sz w:val="28"/>
                <w:szCs w:val="28"/>
              </w:rPr>
              <w:t>202</w:t>
            </w:r>
            <w:r w:rsidR="003336E3">
              <w:rPr>
                <w:rFonts w:ascii="Times New Roman" w:hAnsi="Times New Roman"/>
                <w:sz w:val="28"/>
                <w:szCs w:val="28"/>
              </w:rPr>
              <w:t>4</w:t>
            </w:r>
            <w:r w:rsidRPr="006F19C1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9F4F14">
              <w:rPr>
                <w:rFonts w:ascii="Times New Roman" w:hAnsi="Times New Roman"/>
                <w:sz w:val="28"/>
                <w:szCs w:val="28"/>
              </w:rPr>
              <w:t>9630,8</w:t>
            </w:r>
            <w:r w:rsidR="00333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03A6" w:rsidRPr="006F19C1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27C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19C1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EB4054" w:rsidRPr="006F19C1" w:rsidRDefault="003336E3" w:rsidP="00627C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EB4054" w:rsidRPr="006F19C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9F4F14">
              <w:rPr>
                <w:rFonts w:ascii="Times New Roman" w:hAnsi="Times New Roman"/>
                <w:sz w:val="28"/>
                <w:szCs w:val="28"/>
              </w:rPr>
              <w:t>7255,2</w:t>
            </w:r>
            <w:r w:rsidR="00EB4054" w:rsidRPr="006F19C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EB4054" w:rsidRPr="006F19C1" w:rsidRDefault="003336E3" w:rsidP="00627C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EB4054" w:rsidRPr="006F19C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9F4F14">
              <w:rPr>
                <w:rFonts w:ascii="Times New Roman" w:hAnsi="Times New Roman"/>
                <w:sz w:val="28"/>
                <w:szCs w:val="28"/>
              </w:rPr>
              <w:t>6932,4</w:t>
            </w:r>
            <w:r w:rsidR="00EB4054" w:rsidRPr="006F19C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EB4054" w:rsidRPr="00DA7832" w:rsidRDefault="003336E3" w:rsidP="00627C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EB4054" w:rsidRPr="006F19C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9F4F14">
              <w:rPr>
                <w:rFonts w:ascii="Times New Roman" w:hAnsi="Times New Roman"/>
                <w:sz w:val="28"/>
                <w:szCs w:val="28"/>
              </w:rPr>
              <w:t>6932,4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4054" w:rsidRPr="006F19C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EB4054" w:rsidRPr="00DA7832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EB4054" w:rsidRPr="00DA7832" w:rsidRDefault="003336E3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EB4054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EB4054" w:rsidRPr="00DA7832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EB4054" w:rsidRPr="00DA7832" w:rsidRDefault="003336E3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EB4054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EB4054" w:rsidRPr="00DA7832">
              <w:rPr>
                <w:rFonts w:ascii="Times New Roman" w:hAnsi="Times New Roman"/>
                <w:sz w:val="28"/>
                <w:szCs w:val="28"/>
              </w:rPr>
              <w:t>0,0  тыс. руб.</w:t>
            </w:r>
          </w:p>
          <w:p w:rsidR="00EB4054" w:rsidRPr="00DA7832" w:rsidRDefault="003336E3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EB4054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EB4054" w:rsidRPr="00DA7832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EB4054" w:rsidRPr="00DA7832" w:rsidRDefault="003336E3" w:rsidP="00AB5F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EB4054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EB4054" w:rsidRPr="00DA7832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</w:tc>
      </w:tr>
      <w:tr w:rsidR="00EB4054" w:rsidRPr="00DA7832" w:rsidTr="002D17D5">
        <w:trPr>
          <w:trHeight w:val="2962"/>
        </w:trPr>
        <w:tc>
          <w:tcPr>
            <w:tcW w:w="3827" w:type="dxa"/>
          </w:tcPr>
          <w:p w:rsidR="00EB4054" w:rsidRPr="00DA7832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</w:t>
            </w:r>
          </w:p>
          <w:p w:rsidR="00EB4054" w:rsidRPr="00DA7832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реализации подпрограммы </w:t>
            </w:r>
            <w:r w:rsidR="00CE17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EB4054" w:rsidRPr="00DA7832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в результате реализации подпрограммы к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году ожидается:</w:t>
            </w:r>
            <w:r w:rsidR="00B153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CD4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осуществления  администрации, обеспечение взаимодействия администрации округа и жителей, проживающих на подведомственной территории; реализация функций и </w:t>
            </w:r>
            <w:proofErr w:type="gramStart"/>
            <w:r w:rsidRPr="00ED4CD4">
              <w:rPr>
                <w:rFonts w:ascii="Times New Roman" w:hAnsi="Times New Roman"/>
                <w:sz w:val="28"/>
                <w:szCs w:val="28"/>
              </w:rPr>
              <w:t>задач</w:t>
            </w:r>
            <w:proofErr w:type="gramEnd"/>
            <w:r w:rsidRPr="00ED4CD4">
              <w:rPr>
                <w:rFonts w:ascii="Times New Roman" w:hAnsi="Times New Roman"/>
                <w:sz w:val="28"/>
                <w:szCs w:val="28"/>
              </w:rPr>
              <w:t xml:space="preserve"> закрепленных за управлением; обеспечение прав граждан на участие в решении вопросов местного значения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50%</w:t>
            </w:r>
          </w:p>
        </w:tc>
      </w:tr>
    </w:tbl>
    <w:p w:rsidR="00EB4054" w:rsidRPr="00DA7832" w:rsidRDefault="00EB4054" w:rsidP="00957B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6C1F" w:rsidRPr="00B607E5" w:rsidRDefault="00141A65" w:rsidP="00B607E5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854F0" w:rsidRPr="00C36C1F" w:rsidRDefault="00B607E5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05BA2" w:rsidRPr="00605BA2" w:rsidRDefault="00B607E5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05BA2" w:rsidRPr="00605BA2" w:rsidRDefault="00605BA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05BA2" w:rsidRPr="00605BA2" w:rsidRDefault="00605BA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05BA2" w:rsidRPr="00605BA2" w:rsidRDefault="00605BA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05BA2" w:rsidRPr="00605BA2" w:rsidRDefault="00605BA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05BA2" w:rsidRPr="00605BA2" w:rsidRDefault="00605BA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05BA2" w:rsidRPr="00605BA2" w:rsidRDefault="00605BA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  <w:sectPr w:rsidR="00605BA2" w:rsidRPr="00605BA2" w:rsidSect="002D17D5">
          <w:headerReference w:type="even" r:id="rId11"/>
          <w:headerReference w:type="default" r:id="rId12"/>
          <w:pgSz w:w="11905" w:h="16838"/>
          <w:pgMar w:top="851" w:right="851" w:bottom="1134" w:left="1418" w:header="0" w:footer="0" w:gutter="0"/>
          <w:cols w:space="708"/>
          <w:noEndnote/>
          <w:titlePg/>
          <w:docGrid w:linePitch="299"/>
        </w:sectPr>
      </w:pPr>
    </w:p>
    <w:p w:rsidR="00605BA2" w:rsidRPr="00605BA2" w:rsidRDefault="00605BA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EBB" w:rsidRPr="00605BA2" w:rsidRDefault="00C43EBB" w:rsidP="00C43EB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05BA2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C43EBB" w:rsidRPr="00605BA2" w:rsidRDefault="00C43EBB" w:rsidP="00C43EB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подпрограмме 2</w:t>
      </w:r>
    </w:p>
    <w:p w:rsidR="00C43EBB" w:rsidRPr="00605BA2" w:rsidRDefault="00C43EBB" w:rsidP="00C43EB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05BA2">
        <w:rPr>
          <w:rFonts w:ascii="Times New Roman" w:hAnsi="Times New Roman"/>
          <w:b/>
          <w:bCs/>
          <w:sz w:val="28"/>
          <w:szCs w:val="28"/>
        </w:rPr>
        <w:t xml:space="preserve">Ресурсное обеспечение и перечень мероприятий подпрограммы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605BA2">
        <w:rPr>
          <w:rFonts w:ascii="Times New Roman" w:hAnsi="Times New Roman"/>
          <w:b/>
          <w:bCs/>
          <w:sz w:val="28"/>
          <w:szCs w:val="28"/>
        </w:rPr>
        <w:t xml:space="preserve"> за счет </w:t>
      </w:r>
      <w:r>
        <w:rPr>
          <w:rFonts w:ascii="Times New Roman" w:hAnsi="Times New Roman"/>
          <w:b/>
          <w:bCs/>
          <w:sz w:val="28"/>
          <w:szCs w:val="28"/>
        </w:rPr>
        <w:t>средств бюджета округа</w:t>
      </w:r>
      <w:r w:rsidRPr="00605BA2">
        <w:rPr>
          <w:rFonts w:ascii="Times New Roman" w:hAnsi="Times New Roman"/>
          <w:b/>
          <w:bCs/>
          <w:sz w:val="28"/>
          <w:szCs w:val="28"/>
        </w:rPr>
        <w:t xml:space="preserve"> (тыс. руб.)</w:t>
      </w:r>
    </w:p>
    <w:p w:rsidR="00C43EBB" w:rsidRPr="00605BA2" w:rsidRDefault="00C43EBB" w:rsidP="00C43EB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2527"/>
        <w:gridCol w:w="3378"/>
        <w:gridCol w:w="1788"/>
        <w:gridCol w:w="1774"/>
        <w:gridCol w:w="1447"/>
        <w:gridCol w:w="1529"/>
      </w:tblGrid>
      <w:tr w:rsidR="00C43EBB" w:rsidRPr="00605BA2" w:rsidTr="00C43EBB">
        <w:trPr>
          <w:gridAfter w:val="4"/>
          <w:wAfter w:w="2260" w:type="pct"/>
          <w:trHeight w:val="400"/>
        </w:trPr>
        <w:tc>
          <w:tcPr>
            <w:tcW w:w="0" w:type="auto"/>
            <w:vMerge w:val="restart"/>
            <w:shd w:val="clear" w:color="auto" w:fill="auto"/>
          </w:tcPr>
          <w:p w:rsidR="00C43EBB" w:rsidRPr="00605BA2" w:rsidRDefault="00C43EBB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877" w:type="pct"/>
            <w:vMerge w:val="restart"/>
            <w:shd w:val="clear" w:color="auto" w:fill="auto"/>
          </w:tcPr>
          <w:p w:rsidR="00C43EBB" w:rsidRPr="00605BA2" w:rsidRDefault="00C43EBB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C43EBB" w:rsidRPr="00605BA2" w:rsidRDefault="00C43EBB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подпрограммы / основного</w:t>
            </w:r>
          </w:p>
          <w:p w:rsidR="00C43EBB" w:rsidRPr="00605BA2" w:rsidRDefault="00C43EBB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172" w:type="pct"/>
            <w:vMerge w:val="restart"/>
            <w:shd w:val="clear" w:color="auto" w:fill="auto"/>
          </w:tcPr>
          <w:p w:rsidR="00C43EBB" w:rsidRPr="00605BA2" w:rsidRDefault="00C43EBB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Ответственный исполнитель,</w:t>
            </w:r>
          </w:p>
          <w:p w:rsidR="00C43EBB" w:rsidRPr="00605BA2" w:rsidRDefault="00C43EBB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</w:p>
        </w:tc>
      </w:tr>
      <w:tr w:rsidR="00C43EBB" w:rsidRPr="00605BA2" w:rsidTr="00C43EBB">
        <w:trPr>
          <w:trHeight w:val="974"/>
        </w:trPr>
        <w:tc>
          <w:tcPr>
            <w:tcW w:w="0" w:type="auto"/>
            <w:vMerge/>
            <w:shd w:val="clear" w:color="auto" w:fill="auto"/>
          </w:tcPr>
          <w:p w:rsidR="00C43EBB" w:rsidRPr="00605BA2" w:rsidRDefault="00C43EBB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7" w:type="pct"/>
            <w:vMerge/>
            <w:shd w:val="clear" w:color="auto" w:fill="auto"/>
          </w:tcPr>
          <w:p w:rsidR="00C43EBB" w:rsidRPr="00605BA2" w:rsidRDefault="00C43EBB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pct"/>
            <w:vMerge/>
            <w:shd w:val="clear" w:color="auto" w:fill="auto"/>
          </w:tcPr>
          <w:p w:rsidR="00C43EBB" w:rsidRPr="00605BA2" w:rsidRDefault="00C43EBB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C43EBB" w:rsidRPr="00605BA2" w:rsidRDefault="00C43EBB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очередной год</w:t>
            </w:r>
          </w:p>
        </w:tc>
        <w:tc>
          <w:tcPr>
            <w:tcW w:w="616" w:type="pct"/>
            <w:shd w:val="clear" w:color="auto" w:fill="auto"/>
          </w:tcPr>
          <w:p w:rsidR="00C43EBB" w:rsidRPr="00605BA2" w:rsidRDefault="00C43EBB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первый год планового периода</w:t>
            </w:r>
          </w:p>
        </w:tc>
        <w:tc>
          <w:tcPr>
            <w:tcW w:w="492" w:type="pct"/>
            <w:shd w:val="clear" w:color="auto" w:fill="auto"/>
          </w:tcPr>
          <w:p w:rsidR="00C43EBB" w:rsidRPr="00605BA2" w:rsidRDefault="00C43EBB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второй год планового периода</w:t>
            </w:r>
          </w:p>
        </w:tc>
        <w:tc>
          <w:tcPr>
            <w:tcW w:w="531" w:type="pct"/>
            <w:shd w:val="clear" w:color="auto" w:fill="auto"/>
          </w:tcPr>
          <w:p w:rsidR="00C43EBB" w:rsidRPr="00605BA2" w:rsidRDefault="00C43EBB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третий год планового периода</w:t>
            </w:r>
          </w:p>
        </w:tc>
      </w:tr>
      <w:tr w:rsidR="00C43EBB" w:rsidRPr="00605BA2" w:rsidTr="00C43EBB">
        <w:trPr>
          <w:trHeight w:val="311"/>
        </w:trPr>
        <w:tc>
          <w:tcPr>
            <w:tcW w:w="0" w:type="auto"/>
            <w:vMerge/>
            <w:shd w:val="clear" w:color="auto" w:fill="auto"/>
          </w:tcPr>
          <w:p w:rsidR="00C43EBB" w:rsidRPr="00605BA2" w:rsidRDefault="00C43EBB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7" w:type="pct"/>
            <w:vMerge/>
            <w:shd w:val="clear" w:color="auto" w:fill="auto"/>
          </w:tcPr>
          <w:p w:rsidR="00C43EBB" w:rsidRPr="00605BA2" w:rsidRDefault="00C43EBB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pct"/>
            <w:vMerge/>
            <w:shd w:val="clear" w:color="auto" w:fill="auto"/>
          </w:tcPr>
          <w:p w:rsidR="00C43EBB" w:rsidRPr="00605BA2" w:rsidRDefault="00C43EBB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C43EBB" w:rsidRPr="00605BA2" w:rsidRDefault="00C43EBB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616" w:type="pct"/>
            <w:shd w:val="clear" w:color="auto" w:fill="auto"/>
          </w:tcPr>
          <w:p w:rsidR="00C43EBB" w:rsidRPr="00605BA2" w:rsidRDefault="00C43EBB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2" w:type="pct"/>
            <w:shd w:val="clear" w:color="auto" w:fill="auto"/>
          </w:tcPr>
          <w:p w:rsidR="00C43EBB" w:rsidRPr="00605BA2" w:rsidRDefault="00C43EBB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1" w:type="pct"/>
            <w:shd w:val="clear" w:color="auto" w:fill="auto"/>
          </w:tcPr>
          <w:p w:rsidR="00C43EBB" w:rsidRPr="00605BA2" w:rsidRDefault="00C43EBB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43EBB" w:rsidRPr="00605BA2" w:rsidTr="00C43EBB">
        <w:tc>
          <w:tcPr>
            <w:tcW w:w="0" w:type="auto"/>
            <w:shd w:val="clear" w:color="auto" w:fill="auto"/>
          </w:tcPr>
          <w:p w:rsidR="00C43EBB" w:rsidRPr="00605BA2" w:rsidRDefault="00C43EBB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7" w:type="pct"/>
            <w:shd w:val="clear" w:color="auto" w:fill="auto"/>
          </w:tcPr>
          <w:p w:rsidR="00C43EBB" w:rsidRPr="00605BA2" w:rsidRDefault="00C43EBB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2" w:type="pct"/>
            <w:shd w:val="clear" w:color="auto" w:fill="auto"/>
          </w:tcPr>
          <w:p w:rsidR="00C43EBB" w:rsidRPr="00605BA2" w:rsidRDefault="00C43EBB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1" w:type="pct"/>
            <w:shd w:val="clear" w:color="auto" w:fill="auto"/>
          </w:tcPr>
          <w:p w:rsidR="00C43EBB" w:rsidRPr="00605BA2" w:rsidRDefault="00C43EBB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6" w:type="pct"/>
            <w:shd w:val="clear" w:color="auto" w:fill="auto"/>
          </w:tcPr>
          <w:p w:rsidR="00C43EBB" w:rsidRPr="00605BA2" w:rsidRDefault="00C43EBB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2" w:type="pct"/>
            <w:shd w:val="clear" w:color="auto" w:fill="auto"/>
          </w:tcPr>
          <w:p w:rsidR="00C43EBB" w:rsidRPr="00605BA2" w:rsidRDefault="00C43EBB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1" w:type="pct"/>
            <w:shd w:val="clear" w:color="auto" w:fill="auto"/>
          </w:tcPr>
          <w:p w:rsidR="00C43EBB" w:rsidRPr="00605BA2" w:rsidRDefault="00C43EBB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43EBB" w:rsidRPr="00605BA2" w:rsidTr="00C43EBB">
        <w:trPr>
          <w:trHeight w:val="210"/>
        </w:trPr>
        <w:tc>
          <w:tcPr>
            <w:tcW w:w="0" w:type="auto"/>
            <w:vMerge w:val="restart"/>
            <w:shd w:val="clear" w:color="auto" w:fill="auto"/>
          </w:tcPr>
          <w:p w:rsidR="00C43EBB" w:rsidRPr="00605BA2" w:rsidRDefault="00C43EBB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7" w:type="pct"/>
            <w:vMerge w:val="restart"/>
            <w:shd w:val="clear" w:color="auto" w:fill="auto"/>
          </w:tcPr>
          <w:p w:rsidR="00C43EBB" w:rsidRPr="00605BA2" w:rsidRDefault="00C43EBB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256">
              <w:rPr>
                <w:rFonts w:ascii="Times New Roman" w:hAnsi="Times New Roman"/>
                <w:sz w:val="28"/>
                <w:szCs w:val="28"/>
              </w:rPr>
              <w:t>Обеспечение благоустройства территории Междуреченского муниципального округа</w:t>
            </w:r>
          </w:p>
        </w:tc>
        <w:tc>
          <w:tcPr>
            <w:tcW w:w="1172" w:type="pct"/>
            <w:shd w:val="clear" w:color="auto" w:fill="auto"/>
          </w:tcPr>
          <w:p w:rsidR="00C43EBB" w:rsidRPr="00605BA2" w:rsidRDefault="00C43EBB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21" w:type="pct"/>
            <w:shd w:val="clear" w:color="auto" w:fill="auto"/>
          </w:tcPr>
          <w:p w:rsidR="00C43EBB" w:rsidRPr="006F19C1" w:rsidRDefault="005E7F2D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9630,8</w:t>
            </w:r>
          </w:p>
        </w:tc>
        <w:tc>
          <w:tcPr>
            <w:tcW w:w="616" w:type="pct"/>
            <w:shd w:val="clear" w:color="auto" w:fill="auto"/>
          </w:tcPr>
          <w:p w:rsidR="00C43EBB" w:rsidRPr="006F19C1" w:rsidRDefault="005E7F2D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7255,2</w:t>
            </w:r>
          </w:p>
        </w:tc>
        <w:tc>
          <w:tcPr>
            <w:tcW w:w="492" w:type="pct"/>
            <w:shd w:val="clear" w:color="auto" w:fill="auto"/>
          </w:tcPr>
          <w:p w:rsidR="00C43EBB" w:rsidRPr="006F19C1" w:rsidRDefault="005E7F2D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6932,4</w:t>
            </w:r>
          </w:p>
        </w:tc>
        <w:tc>
          <w:tcPr>
            <w:tcW w:w="531" w:type="pct"/>
            <w:shd w:val="clear" w:color="auto" w:fill="auto"/>
          </w:tcPr>
          <w:p w:rsidR="00C43EBB" w:rsidRPr="00605BA2" w:rsidRDefault="005E7F2D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6932,4</w:t>
            </w:r>
          </w:p>
        </w:tc>
      </w:tr>
      <w:tr w:rsidR="00C43EBB" w:rsidRPr="00605BA2" w:rsidTr="00C43EBB">
        <w:trPr>
          <w:trHeight w:val="167"/>
        </w:trPr>
        <w:tc>
          <w:tcPr>
            <w:tcW w:w="0" w:type="auto"/>
            <w:vMerge/>
            <w:shd w:val="clear" w:color="auto" w:fill="auto"/>
          </w:tcPr>
          <w:p w:rsidR="00C43EBB" w:rsidRPr="00605BA2" w:rsidRDefault="00C43EBB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7" w:type="pct"/>
            <w:vMerge/>
            <w:shd w:val="clear" w:color="auto" w:fill="auto"/>
          </w:tcPr>
          <w:p w:rsidR="00C43EBB" w:rsidRPr="00605BA2" w:rsidRDefault="00C43EBB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pct"/>
            <w:shd w:val="clear" w:color="auto" w:fill="auto"/>
          </w:tcPr>
          <w:p w:rsidR="00C43EBB" w:rsidRPr="00DC6921" w:rsidRDefault="00C43EBB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921">
              <w:rPr>
                <w:rFonts w:ascii="Times New Roman" w:hAnsi="Times New Roman"/>
                <w:sz w:val="28"/>
                <w:szCs w:val="28"/>
              </w:rPr>
              <w:t>Управление по развитию территории администрации Междуреченского муниципального округа</w:t>
            </w:r>
          </w:p>
        </w:tc>
        <w:tc>
          <w:tcPr>
            <w:tcW w:w="621" w:type="pct"/>
            <w:shd w:val="clear" w:color="auto" w:fill="auto"/>
          </w:tcPr>
          <w:p w:rsidR="00C43EBB" w:rsidRPr="006F19C1" w:rsidRDefault="005E7F2D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9630,8</w:t>
            </w:r>
          </w:p>
        </w:tc>
        <w:tc>
          <w:tcPr>
            <w:tcW w:w="616" w:type="pct"/>
            <w:shd w:val="clear" w:color="auto" w:fill="auto"/>
          </w:tcPr>
          <w:p w:rsidR="00C43EBB" w:rsidRPr="006F19C1" w:rsidRDefault="005E7F2D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7255,2</w:t>
            </w:r>
          </w:p>
        </w:tc>
        <w:tc>
          <w:tcPr>
            <w:tcW w:w="492" w:type="pct"/>
            <w:shd w:val="clear" w:color="auto" w:fill="auto"/>
          </w:tcPr>
          <w:p w:rsidR="00C43EBB" w:rsidRPr="006F19C1" w:rsidRDefault="005E7F2D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6932,4</w:t>
            </w:r>
          </w:p>
        </w:tc>
        <w:tc>
          <w:tcPr>
            <w:tcW w:w="531" w:type="pct"/>
            <w:shd w:val="clear" w:color="auto" w:fill="auto"/>
          </w:tcPr>
          <w:p w:rsidR="00C43EBB" w:rsidRPr="00605BA2" w:rsidRDefault="005E7F2D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6932,4</w:t>
            </w:r>
          </w:p>
        </w:tc>
      </w:tr>
      <w:tr w:rsidR="00C43EBB" w:rsidRPr="00605BA2" w:rsidTr="00C43EBB">
        <w:trPr>
          <w:trHeight w:val="2048"/>
        </w:trPr>
        <w:tc>
          <w:tcPr>
            <w:tcW w:w="0" w:type="auto"/>
            <w:shd w:val="clear" w:color="auto" w:fill="auto"/>
          </w:tcPr>
          <w:p w:rsidR="00C43EBB" w:rsidRPr="00605BA2" w:rsidRDefault="00C43EBB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7" w:type="pct"/>
            <w:shd w:val="clear" w:color="auto" w:fill="auto"/>
          </w:tcPr>
          <w:p w:rsidR="00C43EBB" w:rsidRPr="00605BA2" w:rsidRDefault="00C43EBB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50F">
              <w:rPr>
                <w:rFonts w:ascii="Times New Roman" w:hAnsi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172" w:type="pct"/>
            <w:shd w:val="clear" w:color="auto" w:fill="auto"/>
          </w:tcPr>
          <w:p w:rsidR="00C43EBB" w:rsidRPr="00605BA2" w:rsidRDefault="00C43EBB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по развитию</w:t>
            </w:r>
            <w:r w:rsidRPr="00605BA2">
              <w:rPr>
                <w:rFonts w:ascii="Times New Roman" w:hAnsi="Times New Roman"/>
                <w:sz w:val="28"/>
                <w:szCs w:val="28"/>
              </w:rPr>
              <w:t xml:space="preserve"> территории 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05BA2">
              <w:rPr>
                <w:rFonts w:ascii="Times New Roman" w:hAnsi="Times New Roman"/>
                <w:sz w:val="28"/>
                <w:szCs w:val="28"/>
              </w:rPr>
              <w:t xml:space="preserve"> Междур</w:t>
            </w:r>
            <w:r>
              <w:rPr>
                <w:rFonts w:ascii="Times New Roman" w:hAnsi="Times New Roman"/>
                <w:sz w:val="28"/>
                <w:szCs w:val="28"/>
              </w:rPr>
              <w:t>еченского муниципального округа</w:t>
            </w:r>
          </w:p>
        </w:tc>
        <w:tc>
          <w:tcPr>
            <w:tcW w:w="621" w:type="pct"/>
            <w:shd w:val="clear" w:color="auto" w:fill="auto"/>
          </w:tcPr>
          <w:p w:rsidR="00C43EBB" w:rsidRPr="006F19C1" w:rsidRDefault="00C43EBB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198,0</w:t>
            </w:r>
          </w:p>
        </w:tc>
        <w:tc>
          <w:tcPr>
            <w:tcW w:w="616" w:type="pct"/>
            <w:shd w:val="clear" w:color="auto" w:fill="auto"/>
          </w:tcPr>
          <w:p w:rsidR="00C43EBB" w:rsidRPr="006F19C1" w:rsidRDefault="00C43EBB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248,0</w:t>
            </w:r>
          </w:p>
        </w:tc>
        <w:tc>
          <w:tcPr>
            <w:tcW w:w="492" w:type="pct"/>
            <w:shd w:val="clear" w:color="auto" w:fill="auto"/>
          </w:tcPr>
          <w:p w:rsidR="00C43EBB" w:rsidRPr="006F19C1" w:rsidRDefault="00C43EBB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248,0</w:t>
            </w:r>
          </w:p>
        </w:tc>
        <w:tc>
          <w:tcPr>
            <w:tcW w:w="531" w:type="pct"/>
            <w:shd w:val="clear" w:color="auto" w:fill="auto"/>
          </w:tcPr>
          <w:p w:rsidR="00C43EBB" w:rsidRPr="00605BA2" w:rsidRDefault="00C43EBB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248,0</w:t>
            </w:r>
          </w:p>
        </w:tc>
      </w:tr>
      <w:tr w:rsidR="00C43EBB" w:rsidRPr="00605BA2" w:rsidTr="00C43EBB">
        <w:trPr>
          <w:trHeight w:val="167"/>
        </w:trPr>
        <w:tc>
          <w:tcPr>
            <w:tcW w:w="0" w:type="auto"/>
            <w:shd w:val="clear" w:color="auto" w:fill="auto"/>
          </w:tcPr>
          <w:p w:rsidR="00C43EBB" w:rsidRPr="00605BA2" w:rsidRDefault="00C43EBB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77" w:type="pct"/>
            <w:shd w:val="clear" w:color="auto" w:fill="auto"/>
          </w:tcPr>
          <w:p w:rsidR="00C43EBB" w:rsidRPr="0086150F" w:rsidRDefault="00C43EBB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Прочие мероприятия по благоустройству территорий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округа  </w:t>
            </w:r>
          </w:p>
        </w:tc>
        <w:tc>
          <w:tcPr>
            <w:tcW w:w="1172" w:type="pct"/>
            <w:shd w:val="clear" w:color="auto" w:fill="auto"/>
          </w:tcPr>
          <w:p w:rsidR="00C43EBB" w:rsidRPr="00605BA2" w:rsidRDefault="00C43EBB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Управление по развитию</w:t>
            </w:r>
            <w:r w:rsidRPr="00605BA2">
              <w:rPr>
                <w:rFonts w:ascii="Times New Roman" w:hAnsi="Times New Roman"/>
                <w:sz w:val="28"/>
                <w:szCs w:val="28"/>
              </w:rPr>
              <w:t xml:space="preserve"> территории 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05BA2">
              <w:rPr>
                <w:rFonts w:ascii="Times New Roman" w:hAnsi="Times New Roman"/>
                <w:sz w:val="28"/>
                <w:szCs w:val="28"/>
              </w:rPr>
              <w:t xml:space="preserve"> Междур</w:t>
            </w:r>
            <w:r>
              <w:rPr>
                <w:rFonts w:ascii="Times New Roman" w:hAnsi="Times New Roman"/>
                <w:sz w:val="28"/>
                <w:szCs w:val="28"/>
              </w:rPr>
              <w:t>еченского муниципального округа</w:t>
            </w:r>
          </w:p>
        </w:tc>
        <w:tc>
          <w:tcPr>
            <w:tcW w:w="621" w:type="pct"/>
            <w:shd w:val="clear" w:color="auto" w:fill="auto"/>
          </w:tcPr>
          <w:p w:rsidR="00C43EBB" w:rsidRPr="006F19C1" w:rsidRDefault="005E7F2D" w:rsidP="005E7F2D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3426,5</w:t>
            </w:r>
          </w:p>
        </w:tc>
        <w:tc>
          <w:tcPr>
            <w:tcW w:w="616" w:type="pct"/>
            <w:shd w:val="clear" w:color="auto" w:fill="auto"/>
          </w:tcPr>
          <w:p w:rsidR="00C43EBB" w:rsidRPr="006F19C1" w:rsidRDefault="005E7F2D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2783,9</w:t>
            </w:r>
          </w:p>
        </w:tc>
        <w:tc>
          <w:tcPr>
            <w:tcW w:w="492" w:type="pct"/>
            <w:shd w:val="clear" w:color="auto" w:fill="auto"/>
          </w:tcPr>
          <w:p w:rsidR="00C43EBB" w:rsidRPr="006F19C1" w:rsidRDefault="005E7F2D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2461,1</w:t>
            </w:r>
          </w:p>
        </w:tc>
        <w:tc>
          <w:tcPr>
            <w:tcW w:w="531" w:type="pct"/>
            <w:shd w:val="clear" w:color="auto" w:fill="auto"/>
          </w:tcPr>
          <w:p w:rsidR="00C43EBB" w:rsidRDefault="005E7F2D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="00C43EBB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C43EBB" w:rsidRPr="00605BA2" w:rsidTr="00C43EBB">
        <w:trPr>
          <w:trHeight w:val="167"/>
        </w:trPr>
        <w:tc>
          <w:tcPr>
            <w:tcW w:w="0" w:type="auto"/>
            <w:shd w:val="clear" w:color="auto" w:fill="auto"/>
          </w:tcPr>
          <w:p w:rsidR="00C43EBB" w:rsidRPr="00605BA2" w:rsidRDefault="00C43EBB" w:rsidP="00657317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Основное мероприятие 3</w:t>
            </w:r>
          </w:p>
        </w:tc>
        <w:tc>
          <w:tcPr>
            <w:tcW w:w="877" w:type="pct"/>
            <w:shd w:val="clear" w:color="auto" w:fill="auto"/>
          </w:tcPr>
          <w:p w:rsidR="00C43EBB" w:rsidRPr="00B550FA" w:rsidRDefault="00C43EBB" w:rsidP="00657317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Организация уличного освещения</w:t>
            </w:r>
          </w:p>
          <w:p w:rsidR="00C43EBB" w:rsidRPr="00B550FA" w:rsidRDefault="00C43EBB" w:rsidP="00657317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43EBB" w:rsidRPr="00B550FA" w:rsidRDefault="00C43EBB" w:rsidP="00657317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43EBB" w:rsidRPr="00B550FA" w:rsidRDefault="00C43EBB" w:rsidP="00657317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43EBB" w:rsidRPr="00B550FA" w:rsidRDefault="00C43EBB" w:rsidP="00657317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72" w:type="pct"/>
            <w:shd w:val="clear" w:color="auto" w:fill="auto"/>
          </w:tcPr>
          <w:p w:rsidR="00C43EBB" w:rsidRPr="00B550FA" w:rsidRDefault="00C43EBB" w:rsidP="00657317">
            <w:pPr>
              <w:rPr>
                <w:rFonts w:ascii="Times New Roman" w:hAnsi="Times New Roman"/>
                <w:sz w:val="28"/>
                <w:szCs w:val="28"/>
              </w:rPr>
            </w:pPr>
            <w:r w:rsidRPr="00B550FA">
              <w:rPr>
                <w:rFonts w:ascii="Times New Roman" w:hAnsi="Times New Roman"/>
                <w:sz w:val="28"/>
                <w:szCs w:val="28"/>
              </w:rPr>
              <w:t>Управление по развитию территории администрации Междуреченского муниципального округа</w:t>
            </w:r>
          </w:p>
        </w:tc>
        <w:tc>
          <w:tcPr>
            <w:tcW w:w="621" w:type="pct"/>
            <w:shd w:val="clear" w:color="auto" w:fill="auto"/>
          </w:tcPr>
          <w:p w:rsidR="00C43EBB" w:rsidRPr="00B550FA" w:rsidRDefault="005E7F2D" w:rsidP="006573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6006,3</w:t>
            </w:r>
          </w:p>
        </w:tc>
        <w:tc>
          <w:tcPr>
            <w:tcW w:w="616" w:type="pct"/>
            <w:shd w:val="clear" w:color="auto" w:fill="auto"/>
          </w:tcPr>
          <w:p w:rsidR="00C43EBB" w:rsidRPr="00B550FA" w:rsidRDefault="005E7F2D" w:rsidP="006573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4223,3</w:t>
            </w:r>
          </w:p>
        </w:tc>
        <w:tc>
          <w:tcPr>
            <w:tcW w:w="492" w:type="pct"/>
            <w:shd w:val="clear" w:color="auto" w:fill="auto"/>
          </w:tcPr>
          <w:p w:rsidR="00C43EBB" w:rsidRPr="00B550FA" w:rsidRDefault="005E7F2D" w:rsidP="006573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4223,3</w:t>
            </w:r>
          </w:p>
        </w:tc>
        <w:tc>
          <w:tcPr>
            <w:tcW w:w="531" w:type="pct"/>
            <w:shd w:val="clear" w:color="auto" w:fill="auto"/>
          </w:tcPr>
          <w:p w:rsidR="00C43EBB" w:rsidRPr="00B550FA" w:rsidRDefault="005E7F2D" w:rsidP="006573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4223,3</w:t>
            </w:r>
          </w:p>
        </w:tc>
      </w:tr>
    </w:tbl>
    <w:p w:rsidR="00C43EBB" w:rsidRPr="00605BA2" w:rsidRDefault="00C43EBB" w:rsidP="00C43EB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3EBB" w:rsidRDefault="00C43EBB" w:rsidP="00C43EB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3EBB" w:rsidRDefault="00C43EBB" w:rsidP="00C43EB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3EBB" w:rsidRDefault="00C43EBB" w:rsidP="00C43EB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3EBB" w:rsidRDefault="00C43EBB" w:rsidP="00C43EB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661CB" w:rsidRPr="00605BA2" w:rsidRDefault="000661CB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  <w:sectPr w:rsidR="000661CB" w:rsidRPr="00605BA2" w:rsidSect="002D17D5">
          <w:pgSz w:w="16838" w:h="11905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9854F0" w:rsidRPr="00C36C1F" w:rsidRDefault="009854F0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01" w:type="dxa"/>
        <w:tblLook w:val="00A0" w:firstRow="1" w:lastRow="0" w:firstColumn="1" w:lastColumn="0" w:noHBand="0" w:noVBand="0"/>
      </w:tblPr>
      <w:tblGrid>
        <w:gridCol w:w="7230"/>
        <w:gridCol w:w="3223"/>
      </w:tblGrid>
      <w:tr w:rsidR="00C735F4" w:rsidRPr="00DA7832" w:rsidTr="00A23154">
        <w:tc>
          <w:tcPr>
            <w:tcW w:w="7230" w:type="dxa"/>
          </w:tcPr>
          <w:p w:rsidR="00C735F4" w:rsidRPr="00DA7832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C735F4" w:rsidRPr="00DA7832" w:rsidRDefault="00B607E5" w:rsidP="00957BA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</w:t>
            </w:r>
            <w:r w:rsidR="00C735F4" w:rsidRPr="00DA7832">
              <w:rPr>
                <w:rFonts w:ascii="Times New Roman" w:hAnsi="Times New Roman"/>
                <w:iCs/>
                <w:sz w:val="28"/>
                <w:szCs w:val="28"/>
              </w:rPr>
              <w:t xml:space="preserve">Приложение </w:t>
            </w:r>
            <w:r w:rsidR="00D2696A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  <w:p w:rsidR="00C735F4" w:rsidRDefault="00C735F4" w:rsidP="00957BAB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 муниципальной</w:t>
            </w:r>
          </w:p>
          <w:p w:rsidR="00C735F4" w:rsidRPr="00DA7832" w:rsidRDefault="00B607E5" w:rsidP="00957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C735F4" w:rsidRPr="00DA7832">
              <w:rPr>
                <w:rFonts w:ascii="Times New Roman" w:hAnsi="Times New Roman"/>
                <w:iCs/>
                <w:sz w:val="28"/>
                <w:szCs w:val="28"/>
              </w:rPr>
              <w:t>программе</w:t>
            </w:r>
          </w:p>
        </w:tc>
      </w:tr>
    </w:tbl>
    <w:p w:rsidR="00C735F4" w:rsidRPr="00DA7832" w:rsidRDefault="00C735F4" w:rsidP="00957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35F4" w:rsidRPr="00DA7832" w:rsidRDefault="00C735F4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35F4" w:rsidRPr="00DA7832" w:rsidRDefault="00C735F4" w:rsidP="00957BA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A7832">
        <w:rPr>
          <w:rFonts w:ascii="Times New Roman" w:hAnsi="Times New Roman"/>
          <w:b/>
          <w:bCs/>
          <w:iCs/>
          <w:sz w:val="28"/>
          <w:szCs w:val="28"/>
        </w:rPr>
        <w:t>Подпрограмма «</w:t>
      </w:r>
      <w:r w:rsidR="00B550FA">
        <w:rPr>
          <w:rFonts w:ascii="Times New Roman" w:hAnsi="Times New Roman"/>
          <w:b/>
          <w:bCs/>
          <w:iCs/>
          <w:sz w:val="28"/>
          <w:szCs w:val="28"/>
        </w:rPr>
        <w:t>Обеспечение п</w:t>
      </w:r>
      <w:r w:rsidR="00507B2B">
        <w:rPr>
          <w:rFonts w:ascii="Times New Roman" w:hAnsi="Times New Roman"/>
          <w:b/>
          <w:bCs/>
          <w:iCs/>
          <w:sz w:val="28"/>
          <w:szCs w:val="28"/>
        </w:rPr>
        <w:t>ожарн</w:t>
      </w:r>
      <w:r w:rsidR="00B550FA">
        <w:rPr>
          <w:rFonts w:ascii="Times New Roman" w:hAnsi="Times New Roman"/>
          <w:b/>
          <w:bCs/>
          <w:iCs/>
          <w:sz w:val="28"/>
          <w:szCs w:val="28"/>
        </w:rPr>
        <w:t>ой</w:t>
      </w:r>
      <w:r w:rsidR="00507B2B">
        <w:rPr>
          <w:rFonts w:ascii="Times New Roman" w:hAnsi="Times New Roman"/>
          <w:b/>
          <w:bCs/>
          <w:iCs/>
          <w:sz w:val="28"/>
          <w:szCs w:val="28"/>
        </w:rPr>
        <w:t xml:space="preserve"> безопасност</w:t>
      </w:r>
      <w:r w:rsidR="00B550FA">
        <w:rPr>
          <w:rFonts w:ascii="Times New Roman" w:hAnsi="Times New Roman"/>
          <w:b/>
          <w:bCs/>
          <w:iCs/>
          <w:sz w:val="28"/>
          <w:szCs w:val="28"/>
        </w:rPr>
        <w:t>и</w:t>
      </w:r>
      <w:r w:rsidR="00B607E5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C735F4">
        <w:rPr>
          <w:rFonts w:ascii="Times New Roman" w:hAnsi="Times New Roman"/>
          <w:b/>
          <w:bCs/>
          <w:iCs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iCs/>
          <w:sz w:val="28"/>
          <w:szCs w:val="28"/>
        </w:rPr>
        <w:t>Междуреченском</w:t>
      </w:r>
      <w:r w:rsidRPr="00C735F4">
        <w:rPr>
          <w:rFonts w:ascii="Times New Roman" w:hAnsi="Times New Roman"/>
          <w:b/>
          <w:bCs/>
          <w:iCs/>
          <w:sz w:val="28"/>
          <w:szCs w:val="28"/>
        </w:rPr>
        <w:t xml:space="preserve"> муниципальном округе на 202</w:t>
      </w:r>
      <w:r w:rsidR="00AB5FEE">
        <w:rPr>
          <w:rFonts w:ascii="Times New Roman" w:hAnsi="Times New Roman"/>
          <w:b/>
          <w:bCs/>
          <w:iCs/>
          <w:sz w:val="28"/>
          <w:szCs w:val="28"/>
        </w:rPr>
        <w:t>3</w:t>
      </w:r>
      <w:r>
        <w:rPr>
          <w:rFonts w:ascii="Times New Roman" w:hAnsi="Times New Roman"/>
          <w:b/>
          <w:bCs/>
          <w:iCs/>
          <w:sz w:val="28"/>
          <w:szCs w:val="28"/>
        </w:rPr>
        <w:t>-202</w:t>
      </w:r>
      <w:r w:rsidR="00AB5FEE">
        <w:rPr>
          <w:rFonts w:ascii="Times New Roman" w:hAnsi="Times New Roman"/>
          <w:b/>
          <w:bCs/>
          <w:iCs/>
          <w:sz w:val="28"/>
          <w:szCs w:val="28"/>
        </w:rPr>
        <w:t>7</w:t>
      </w:r>
      <w:r w:rsidRPr="00C735F4">
        <w:rPr>
          <w:rFonts w:ascii="Times New Roman" w:hAnsi="Times New Roman"/>
          <w:b/>
          <w:bCs/>
          <w:iCs/>
          <w:sz w:val="28"/>
          <w:szCs w:val="28"/>
        </w:rPr>
        <w:t xml:space="preserve"> годы</w:t>
      </w:r>
      <w:r w:rsidRPr="00DA7832">
        <w:rPr>
          <w:rFonts w:ascii="Times New Roman" w:hAnsi="Times New Roman"/>
          <w:b/>
          <w:bCs/>
          <w:iCs/>
          <w:sz w:val="28"/>
          <w:szCs w:val="28"/>
        </w:rPr>
        <w:t>»</w:t>
      </w:r>
    </w:p>
    <w:p w:rsidR="00C735F4" w:rsidRPr="00C93846" w:rsidRDefault="00C735F4" w:rsidP="00957BAB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t xml:space="preserve">(далее – подпрограмма </w:t>
      </w:r>
      <w:r w:rsidR="00D2696A">
        <w:rPr>
          <w:rFonts w:ascii="Times New Roman" w:hAnsi="Times New Roman"/>
          <w:iCs/>
          <w:sz w:val="28"/>
          <w:szCs w:val="28"/>
        </w:rPr>
        <w:t>3</w:t>
      </w:r>
      <w:r w:rsidRPr="00DA7832">
        <w:rPr>
          <w:rFonts w:ascii="Times New Roman" w:hAnsi="Times New Roman"/>
          <w:iCs/>
          <w:sz w:val="28"/>
          <w:szCs w:val="28"/>
        </w:rPr>
        <w:t>)</w:t>
      </w:r>
    </w:p>
    <w:p w:rsidR="00C735F4" w:rsidRPr="00DA7832" w:rsidRDefault="00C735F4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 xml:space="preserve">Паспорт подпрограммы </w:t>
      </w:r>
      <w:r w:rsidR="00D2696A">
        <w:rPr>
          <w:rFonts w:ascii="Times New Roman" w:hAnsi="Times New Roman"/>
          <w:sz w:val="28"/>
          <w:szCs w:val="28"/>
        </w:rPr>
        <w:t>3</w:t>
      </w:r>
    </w:p>
    <w:p w:rsidR="00C735F4" w:rsidRPr="00DA7832" w:rsidRDefault="00C735F4" w:rsidP="00957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6663"/>
      </w:tblGrid>
      <w:tr w:rsidR="00C735F4" w:rsidRPr="00DA7832" w:rsidTr="002D17D5">
        <w:tc>
          <w:tcPr>
            <w:tcW w:w="3118" w:type="dxa"/>
          </w:tcPr>
          <w:p w:rsidR="00C735F4" w:rsidRPr="00DA7832" w:rsidRDefault="00C735F4" w:rsidP="00D269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которую входит подпрограмма </w:t>
            </w:r>
            <w:r w:rsidR="00D269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C735F4" w:rsidRPr="00DA7832" w:rsidRDefault="00C735F4" w:rsidP="00AB5F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«</w:t>
            </w:r>
            <w:r w:rsidR="00736561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507B2B" w:rsidRPr="00507B2B">
              <w:rPr>
                <w:rFonts w:ascii="Times New Roman" w:hAnsi="Times New Roman"/>
                <w:sz w:val="28"/>
                <w:szCs w:val="28"/>
              </w:rPr>
              <w:t xml:space="preserve"> территории Между</w:t>
            </w:r>
            <w:r w:rsidR="00736561">
              <w:rPr>
                <w:rFonts w:ascii="Times New Roman" w:hAnsi="Times New Roman"/>
                <w:sz w:val="28"/>
                <w:szCs w:val="28"/>
              </w:rPr>
              <w:t>реченского муниципального округа</w:t>
            </w:r>
            <w:r w:rsidR="00507B2B" w:rsidRPr="00507B2B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AB5FEE">
              <w:rPr>
                <w:rFonts w:ascii="Times New Roman" w:hAnsi="Times New Roman"/>
                <w:sz w:val="28"/>
                <w:szCs w:val="28"/>
              </w:rPr>
              <w:t>3</w:t>
            </w:r>
            <w:r w:rsidR="00507B2B" w:rsidRPr="00507B2B">
              <w:rPr>
                <w:rFonts w:ascii="Times New Roman" w:hAnsi="Times New Roman"/>
                <w:sz w:val="28"/>
                <w:szCs w:val="28"/>
              </w:rPr>
              <w:t>-202</w:t>
            </w:r>
            <w:r w:rsidR="00AB5FEE">
              <w:rPr>
                <w:rFonts w:ascii="Times New Roman" w:hAnsi="Times New Roman"/>
                <w:sz w:val="28"/>
                <w:szCs w:val="28"/>
              </w:rPr>
              <w:t>7</w:t>
            </w:r>
            <w:r w:rsidR="00507B2B" w:rsidRPr="00507B2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786604" w:rsidRPr="007866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735F4" w:rsidRPr="00DA7832" w:rsidTr="002D17D5">
        <w:tc>
          <w:tcPr>
            <w:tcW w:w="3118" w:type="dxa"/>
          </w:tcPr>
          <w:p w:rsidR="00C735F4" w:rsidRPr="00DA7832" w:rsidRDefault="00C735F4" w:rsidP="00D269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ный исполнитель подпрограммы </w:t>
            </w:r>
            <w:r w:rsidR="00D269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C735F4" w:rsidRPr="00DC6921" w:rsidRDefault="008D1B04" w:rsidP="008D1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921">
              <w:rPr>
                <w:rFonts w:ascii="Times New Roman" w:hAnsi="Times New Roman"/>
                <w:sz w:val="28"/>
                <w:szCs w:val="28"/>
              </w:rPr>
              <w:t xml:space="preserve">Управление по развитию территории </w:t>
            </w:r>
            <w:r w:rsidR="00C735F4" w:rsidRPr="00DC6921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Pr="00DC6921">
              <w:rPr>
                <w:rFonts w:ascii="Times New Roman" w:hAnsi="Times New Roman"/>
                <w:sz w:val="28"/>
                <w:szCs w:val="28"/>
              </w:rPr>
              <w:t>и</w:t>
            </w:r>
            <w:r w:rsidR="00C735F4" w:rsidRPr="00DC6921">
              <w:rPr>
                <w:rFonts w:ascii="Times New Roman" w:hAnsi="Times New Roman"/>
                <w:sz w:val="28"/>
                <w:szCs w:val="28"/>
              </w:rPr>
              <w:t xml:space="preserve"> Междуреченского муниципального округа</w:t>
            </w:r>
          </w:p>
        </w:tc>
      </w:tr>
      <w:tr w:rsidR="00C735F4" w:rsidRPr="00DA7832" w:rsidTr="002D17D5">
        <w:tc>
          <w:tcPr>
            <w:tcW w:w="3118" w:type="dxa"/>
          </w:tcPr>
          <w:p w:rsidR="00C735F4" w:rsidRPr="00DA7832" w:rsidRDefault="00C735F4" w:rsidP="00D269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  <w:r w:rsidR="00D269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C735F4" w:rsidRPr="00DA7832" w:rsidRDefault="006B1CDB" w:rsidP="00957BA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1CDB">
              <w:rPr>
                <w:sz w:val="28"/>
                <w:szCs w:val="28"/>
              </w:rPr>
              <w:t>Обеспечение противопожарной защиты объектов и населенных пунктов</w:t>
            </w:r>
          </w:p>
        </w:tc>
      </w:tr>
      <w:tr w:rsidR="00C735F4" w:rsidRPr="00DA7832" w:rsidTr="002D17D5">
        <w:tc>
          <w:tcPr>
            <w:tcW w:w="3118" w:type="dxa"/>
          </w:tcPr>
          <w:p w:rsidR="00C735F4" w:rsidRPr="00DA7832" w:rsidRDefault="00C735F4" w:rsidP="00D269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  <w:r w:rsidR="00D269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C735F4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B1CDB" w:rsidRPr="006B1CDB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  <w:r w:rsidR="006B1CD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1CDB" w:rsidRPr="00DA7832" w:rsidRDefault="006B1CDB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1CDB">
              <w:rPr>
                <w:rFonts w:ascii="Times New Roman" w:hAnsi="Times New Roman"/>
                <w:sz w:val="28"/>
                <w:szCs w:val="28"/>
              </w:rPr>
              <w:t>Вовлечение общественности в обеспечение первичных мер пожарной безопасности, участие в добровольных пожарных формированиях</w:t>
            </w:r>
          </w:p>
        </w:tc>
      </w:tr>
      <w:tr w:rsidR="00C735F4" w:rsidRPr="00DA7832" w:rsidTr="002D17D5">
        <w:trPr>
          <w:trHeight w:val="2951"/>
        </w:trPr>
        <w:tc>
          <w:tcPr>
            <w:tcW w:w="3118" w:type="dxa"/>
          </w:tcPr>
          <w:p w:rsidR="00C735F4" w:rsidRPr="00DA7832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Целевые индикаторы и</w:t>
            </w:r>
          </w:p>
          <w:p w:rsidR="00C735F4" w:rsidRPr="00DA7832" w:rsidRDefault="00C735F4" w:rsidP="00D269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показатели подпрограммы </w:t>
            </w:r>
            <w:r w:rsidR="00D269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C735F4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-</w:t>
            </w:r>
            <w:r w:rsidR="006B1CDB" w:rsidRPr="006B1CDB">
              <w:rPr>
                <w:rFonts w:ascii="Times New Roman" w:hAnsi="Times New Roman"/>
                <w:sz w:val="28"/>
                <w:szCs w:val="28"/>
              </w:rPr>
              <w:t>Снижение общего количества регистрируемых пожаров</w:t>
            </w:r>
            <w:r w:rsidR="006B1CD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1CDB" w:rsidRDefault="006B1CDB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B1CDB">
              <w:rPr>
                <w:rFonts w:ascii="Times New Roman" w:hAnsi="Times New Roman"/>
                <w:sz w:val="28"/>
                <w:szCs w:val="28"/>
              </w:rPr>
              <w:t>Удельный вес источников пожарного водоснабжения в исправном состоянии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1CDB" w:rsidRDefault="00A25DAE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1CDB" w:rsidRPr="006B1CDB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обустроенных минерализованных полос, </w:t>
            </w:r>
          </w:p>
          <w:p w:rsidR="00C735F4" w:rsidRPr="00DA7832" w:rsidRDefault="006B1CDB" w:rsidP="00A25D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B1CDB">
              <w:rPr>
                <w:rFonts w:ascii="Times New Roman" w:hAnsi="Times New Roman"/>
                <w:sz w:val="28"/>
                <w:szCs w:val="28"/>
              </w:rPr>
              <w:t>Привлечение населения к участию в тушении пожаров в составе добровольной пожарной охраны, повышение б</w:t>
            </w:r>
            <w:r>
              <w:rPr>
                <w:rFonts w:ascii="Times New Roman" w:hAnsi="Times New Roman"/>
                <w:sz w:val="28"/>
                <w:szCs w:val="28"/>
              </w:rPr>
              <w:t>оеготовности подразделений ДПО</w:t>
            </w:r>
          </w:p>
        </w:tc>
      </w:tr>
      <w:tr w:rsidR="00C735F4" w:rsidRPr="00DA7832" w:rsidTr="002D17D5">
        <w:tc>
          <w:tcPr>
            <w:tcW w:w="3118" w:type="dxa"/>
          </w:tcPr>
          <w:p w:rsidR="00C735F4" w:rsidRPr="00DA7832" w:rsidRDefault="00C735F4" w:rsidP="00D269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Этапы и сроки и реализации подпрограммы </w:t>
            </w:r>
            <w:r w:rsidR="00D269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C735F4" w:rsidRPr="00DA7832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202</w:t>
            </w:r>
            <w:r w:rsidR="00AB5FEE"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-202</w:t>
            </w:r>
            <w:r w:rsidR="00AB5FEE"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г.г.</w:t>
            </w:r>
          </w:p>
          <w:p w:rsidR="00C735F4" w:rsidRPr="00DA7832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не выделяются</w:t>
            </w:r>
          </w:p>
        </w:tc>
      </w:tr>
      <w:tr w:rsidR="00C735F4" w:rsidRPr="00DA7832" w:rsidTr="002D17D5">
        <w:trPr>
          <w:trHeight w:val="4101"/>
        </w:trPr>
        <w:tc>
          <w:tcPr>
            <w:tcW w:w="3118" w:type="dxa"/>
          </w:tcPr>
          <w:p w:rsidR="00C735F4" w:rsidRPr="00D652B5" w:rsidRDefault="00C735F4" w:rsidP="00D269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2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 бюджетных ассигнований подпрограммы </w:t>
            </w:r>
            <w:r w:rsidR="00D269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C735F4" w:rsidRPr="00DA7832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объем бюджетных ассигнований и внебюджетных источников:</w:t>
            </w:r>
            <w:r w:rsidR="0011454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62CA9">
              <w:rPr>
                <w:rFonts w:ascii="Times New Roman" w:hAnsi="Times New Roman"/>
                <w:sz w:val="28"/>
                <w:szCs w:val="28"/>
              </w:rPr>
              <w:t>643</w:t>
            </w:r>
            <w:r w:rsidR="00AC1589">
              <w:rPr>
                <w:rFonts w:ascii="Times New Roman" w:hAnsi="Times New Roman"/>
                <w:sz w:val="28"/>
                <w:szCs w:val="28"/>
              </w:rPr>
              <w:t>8,8</w:t>
            </w:r>
            <w:r w:rsidR="006349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тыс. руб.</w:t>
            </w:r>
            <w:r w:rsidR="00194E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36561">
              <w:rPr>
                <w:rFonts w:ascii="Times New Roman" w:hAnsi="Times New Roman"/>
                <w:sz w:val="28"/>
                <w:szCs w:val="28"/>
              </w:rPr>
              <w:t>в т. ч. за счет бюджета округа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735F4" w:rsidRPr="00DA7832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1454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6B1C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4548">
              <w:rPr>
                <w:rFonts w:ascii="Times New Roman" w:hAnsi="Times New Roman"/>
                <w:sz w:val="28"/>
                <w:szCs w:val="28"/>
              </w:rPr>
              <w:t xml:space="preserve">525,0 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C735F4" w:rsidRPr="00DA7832" w:rsidRDefault="00114548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C735F4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D62CA9">
              <w:rPr>
                <w:rFonts w:ascii="Times New Roman" w:hAnsi="Times New Roman"/>
                <w:sz w:val="28"/>
                <w:szCs w:val="28"/>
              </w:rPr>
              <w:t>2438,</w:t>
            </w:r>
            <w:r w:rsidR="00AC1589">
              <w:rPr>
                <w:rFonts w:ascii="Times New Roman" w:hAnsi="Times New Roman"/>
                <w:sz w:val="28"/>
                <w:szCs w:val="28"/>
              </w:rPr>
              <w:t>0</w:t>
            </w:r>
            <w:r w:rsidR="00C735F4" w:rsidRPr="00DA7832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C735F4" w:rsidRPr="00DA7832" w:rsidRDefault="00114548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C735F4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D62CA9">
              <w:rPr>
                <w:rFonts w:ascii="Times New Roman" w:hAnsi="Times New Roman"/>
                <w:sz w:val="28"/>
                <w:szCs w:val="28"/>
              </w:rPr>
              <w:t xml:space="preserve">1737,9 </w:t>
            </w:r>
            <w:r w:rsidR="00C735F4" w:rsidRPr="00DA783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C735F4" w:rsidRPr="00DA7832" w:rsidRDefault="00114548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C735F4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D62CA9">
              <w:rPr>
                <w:rFonts w:ascii="Times New Roman" w:hAnsi="Times New Roman"/>
                <w:sz w:val="28"/>
                <w:szCs w:val="28"/>
              </w:rPr>
              <w:t xml:space="preserve">1737,9 </w:t>
            </w:r>
            <w:r w:rsidR="00C735F4" w:rsidRPr="00DA783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C735F4" w:rsidRPr="00DA7832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C735F4" w:rsidRPr="00DA7832" w:rsidRDefault="00114548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C735F4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C735F4" w:rsidRPr="00DA7832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C735F4" w:rsidRPr="00DA7832" w:rsidRDefault="00114548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C735F4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C735F4" w:rsidRPr="00DA7832">
              <w:rPr>
                <w:rFonts w:ascii="Times New Roman" w:hAnsi="Times New Roman"/>
                <w:sz w:val="28"/>
                <w:szCs w:val="28"/>
              </w:rPr>
              <w:t>0,0  тыс. руб.</w:t>
            </w:r>
          </w:p>
          <w:p w:rsidR="00C735F4" w:rsidRPr="00DA7832" w:rsidRDefault="00114548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C735F4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C735F4" w:rsidRPr="00DA7832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C735F4" w:rsidRPr="00DA7832" w:rsidRDefault="00114548" w:rsidP="00FE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C735F4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C735F4" w:rsidRPr="00DA7832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</w:tc>
      </w:tr>
      <w:tr w:rsidR="00C735F4" w:rsidRPr="00DA7832" w:rsidTr="002D17D5">
        <w:trPr>
          <w:trHeight w:val="2027"/>
        </w:trPr>
        <w:tc>
          <w:tcPr>
            <w:tcW w:w="3118" w:type="dxa"/>
          </w:tcPr>
          <w:p w:rsidR="00C735F4" w:rsidRPr="00DA7832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</w:t>
            </w:r>
          </w:p>
          <w:p w:rsidR="00C735F4" w:rsidRPr="00DA7832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реализации подпрограммы 4</w:t>
            </w:r>
          </w:p>
        </w:tc>
        <w:tc>
          <w:tcPr>
            <w:tcW w:w="6663" w:type="dxa"/>
          </w:tcPr>
          <w:p w:rsidR="00C735F4" w:rsidRDefault="00C735F4" w:rsidP="00957BA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- </w:t>
            </w:r>
            <w:r w:rsidR="00807327" w:rsidRPr="00807327">
              <w:rPr>
                <w:rStyle w:val="fontstyle01"/>
                <w:rFonts w:ascii="Times New Roman" w:hAnsi="Times New Roman"/>
                <w:sz w:val="28"/>
                <w:szCs w:val="28"/>
              </w:rPr>
              <w:t>защите населения и территорий от чрезвычайных ситуаций, обеспечению противопожарной защиты объектов и населенных пунктов</w:t>
            </w:r>
            <w:r w:rsidR="00807327"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C735F4" w:rsidRPr="00DA7832" w:rsidRDefault="00807327" w:rsidP="00A25D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- </w:t>
            </w:r>
            <w:r w:rsidRPr="00807327">
              <w:rPr>
                <w:rStyle w:val="fontstyle01"/>
                <w:rFonts w:ascii="Times New Roman" w:hAnsi="Times New Roman"/>
                <w:sz w:val="28"/>
                <w:szCs w:val="28"/>
              </w:rPr>
              <w:t>создание условий для повышения роли населения в предотвращении пожаров, их тушении в составе добровольных пожарных дружин</w:t>
            </w:r>
          </w:p>
        </w:tc>
      </w:tr>
    </w:tbl>
    <w:p w:rsidR="00C735F4" w:rsidRPr="00DA7832" w:rsidRDefault="00C735F4" w:rsidP="00957B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4EBF" w:rsidRPr="00194EBF" w:rsidRDefault="00A261B3" w:rsidP="00957BAB">
      <w:pPr>
        <w:pStyle w:val="a4"/>
        <w:numPr>
          <w:ilvl w:val="0"/>
          <w:numId w:val="36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94EBF">
        <w:rPr>
          <w:rFonts w:ascii="Times New Roman" w:hAnsi="Times New Roman"/>
          <w:b/>
          <w:sz w:val="28"/>
          <w:szCs w:val="28"/>
        </w:rPr>
        <w:t>Характеристика текущего состояния обеспечение противопожарной защиты объектов и населенных пунктов</w:t>
      </w:r>
    </w:p>
    <w:p w:rsidR="00A261B3" w:rsidRDefault="00A261B3" w:rsidP="00957BA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94EBF">
        <w:rPr>
          <w:rFonts w:ascii="Times New Roman" w:hAnsi="Times New Roman"/>
          <w:b/>
          <w:sz w:val="28"/>
          <w:szCs w:val="28"/>
        </w:rPr>
        <w:t>Междуреченского муниципального округа</w:t>
      </w:r>
    </w:p>
    <w:p w:rsidR="00194EBF" w:rsidRPr="00194EBF" w:rsidRDefault="00194EBF" w:rsidP="00957BA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94EBF" w:rsidRDefault="00A261B3" w:rsidP="00957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1B3">
        <w:rPr>
          <w:rFonts w:ascii="Times New Roman" w:hAnsi="Times New Roman"/>
          <w:sz w:val="28"/>
          <w:szCs w:val="28"/>
        </w:rPr>
        <w:t>Основные направления развития обеспечение противопожарной защиты объектов и населенных пунктов сформулированы в Федеральн</w:t>
      </w:r>
      <w:r w:rsidR="00194EBF">
        <w:rPr>
          <w:rFonts w:ascii="Times New Roman" w:hAnsi="Times New Roman"/>
          <w:sz w:val="28"/>
          <w:szCs w:val="28"/>
        </w:rPr>
        <w:t>ом</w:t>
      </w:r>
      <w:r w:rsidRPr="00A261B3">
        <w:rPr>
          <w:rFonts w:ascii="Times New Roman" w:hAnsi="Times New Roman"/>
          <w:sz w:val="28"/>
          <w:szCs w:val="28"/>
        </w:rPr>
        <w:t xml:space="preserve"> закон</w:t>
      </w:r>
      <w:r w:rsidR="00194EBF">
        <w:rPr>
          <w:rFonts w:ascii="Times New Roman" w:hAnsi="Times New Roman"/>
          <w:sz w:val="28"/>
          <w:szCs w:val="28"/>
        </w:rPr>
        <w:t>е</w:t>
      </w:r>
      <w:r w:rsidRPr="00A261B3">
        <w:rPr>
          <w:rFonts w:ascii="Times New Roman" w:hAnsi="Times New Roman"/>
          <w:sz w:val="28"/>
          <w:szCs w:val="28"/>
        </w:rPr>
        <w:t xml:space="preserve"> Российской Федерации от 21.12.1994 №6</w:t>
      </w:r>
      <w:r>
        <w:rPr>
          <w:rFonts w:ascii="Times New Roman" w:hAnsi="Times New Roman"/>
          <w:sz w:val="28"/>
          <w:szCs w:val="28"/>
        </w:rPr>
        <w:t>9-ФЗ «О пожарной безопасности».</w:t>
      </w:r>
    </w:p>
    <w:p w:rsidR="00194EBF" w:rsidRDefault="00194EBF" w:rsidP="00957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61B3" w:rsidRDefault="00A261B3" w:rsidP="00957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261B3">
        <w:rPr>
          <w:rFonts w:ascii="Times New Roman" w:hAnsi="Times New Roman"/>
          <w:sz w:val="28"/>
          <w:szCs w:val="28"/>
        </w:rPr>
        <w:t>Основные показатели, характеризующие состояние обеспечение противопожарной защиты объектов и населенных пунктов М</w:t>
      </w:r>
      <w:r>
        <w:rPr>
          <w:rFonts w:ascii="Times New Roman" w:hAnsi="Times New Roman"/>
          <w:sz w:val="28"/>
          <w:szCs w:val="28"/>
        </w:rPr>
        <w:t xml:space="preserve">еждуреченского </w:t>
      </w:r>
      <w:r w:rsidRPr="00A261B3">
        <w:rPr>
          <w:rFonts w:ascii="Times New Roman" w:hAnsi="Times New Roman"/>
          <w:sz w:val="28"/>
          <w:szCs w:val="28"/>
        </w:rPr>
        <w:t>му</w:t>
      </w:r>
      <w:r w:rsidR="00736561">
        <w:rPr>
          <w:rFonts w:ascii="Times New Roman" w:hAnsi="Times New Roman"/>
          <w:sz w:val="28"/>
          <w:szCs w:val="28"/>
        </w:rPr>
        <w:t>ниципального района</w:t>
      </w:r>
      <w:r>
        <w:rPr>
          <w:rFonts w:ascii="Times New Roman" w:hAnsi="Times New Roman"/>
          <w:sz w:val="28"/>
          <w:szCs w:val="28"/>
        </w:rPr>
        <w:t xml:space="preserve"> за 202</w:t>
      </w:r>
      <w:r w:rsidR="00A8215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194EBF" w:rsidRDefault="00194EBF" w:rsidP="00957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61B3" w:rsidRPr="00A261B3" w:rsidRDefault="00A261B3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1B3">
        <w:rPr>
          <w:rFonts w:ascii="Times New Roman" w:hAnsi="Times New Roman"/>
          <w:sz w:val="28"/>
          <w:szCs w:val="28"/>
        </w:rPr>
        <w:t xml:space="preserve">Противопожарное обеспечение осуществляется </w:t>
      </w:r>
      <w:r>
        <w:rPr>
          <w:rFonts w:ascii="Times New Roman" w:hAnsi="Times New Roman"/>
          <w:sz w:val="28"/>
          <w:szCs w:val="28"/>
        </w:rPr>
        <w:t xml:space="preserve"> ДПО муниципального округа.</w:t>
      </w:r>
    </w:p>
    <w:p w:rsidR="00A261B3" w:rsidRPr="00A261B3" w:rsidRDefault="00A261B3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1B3">
        <w:rPr>
          <w:rFonts w:ascii="Times New Roman" w:hAnsi="Times New Roman"/>
          <w:sz w:val="28"/>
          <w:szCs w:val="28"/>
        </w:rPr>
        <w:t xml:space="preserve">На территории муниципального округа имеется </w:t>
      </w:r>
      <w:r w:rsidR="002B63C6">
        <w:rPr>
          <w:rFonts w:ascii="Times New Roman" w:hAnsi="Times New Roman"/>
          <w:sz w:val="28"/>
          <w:szCs w:val="28"/>
        </w:rPr>
        <w:t>72</w:t>
      </w:r>
      <w:r w:rsidRPr="00A261B3">
        <w:rPr>
          <w:rFonts w:ascii="Times New Roman" w:hAnsi="Times New Roman"/>
          <w:sz w:val="28"/>
          <w:szCs w:val="28"/>
        </w:rPr>
        <w:t xml:space="preserve"> пожарных водоемов, </w:t>
      </w:r>
      <w:r w:rsidR="002B63C6">
        <w:rPr>
          <w:rFonts w:ascii="Times New Roman" w:hAnsi="Times New Roman"/>
          <w:sz w:val="28"/>
          <w:szCs w:val="28"/>
        </w:rPr>
        <w:t>18</w:t>
      </w:r>
      <w:r w:rsidRPr="00A261B3">
        <w:rPr>
          <w:rFonts w:ascii="Times New Roman" w:hAnsi="Times New Roman"/>
          <w:sz w:val="28"/>
          <w:szCs w:val="28"/>
        </w:rPr>
        <w:t xml:space="preserve"> водоемов расположены в районном центре, из них </w:t>
      </w:r>
      <w:r w:rsidR="00745AF2">
        <w:rPr>
          <w:rFonts w:ascii="Times New Roman" w:hAnsi="Times New Roman"/>
          <w:sz w:val="28"/>
          <w:szCs w:val="28"/>
        </w:rPr>
        <w:t>4 технических спуска к рекам</w:t>
      </w:r>
      <w:r w:rsidRPr="00A261B3">
        <w:rPr>
          <w:rFonts w:ascii="Times New Roman" w:hAnsi="Times New Roman"/>
          <w:sz w:val="28"/>
          <w:szCs w:val="28"/>
        </w:rPr>
        <w:t xml:space="preserve">. Пожарные водоемы находятся в удовлетворительном состоянии. В весенне-летний период проводится </w:t>
      </w:r>
      <w:r w:rsidR="00736561">
        <w:rPr>
          <w:rFonts w:ascii="Times New Roman" w:hAnsi="Times New Roman"/>
          <w:sz w:val="28"/>
          <w:szCs w:val="28"/>
        </w:rPr>
        <w:t>с</w:t>
      </w:r>
      <w:r w:rsidRPr="00A261B3">
        <w:rPr>
          <w:rFonts w:ascii="Times New Roman" w:hAnsi="Times New Roman"/>
          <w:sz w:val="28"/>
          <w:szCs w:val="28"/>
        </w:rPr>
        <w:t xml:space="preserve">кашивание травы вокруг пожарных водоемов. В зимний период проводится чистка подъездных путей к пожарным водоемам. </w:t>
      </w:r>
    </w:p>
    <w:p w:rsidR="00A261B3" w:rsidRDefault="00A261B3" w:rsidP="00957BAB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17D5" w:rsidRDefault="002D17D5" w:rsidP="00957BAB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17D5" w:rsidRDefault="002D17D5" w:rsidP="00957BAB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35F4" w:rsidRPr="00194EBF" w:rsidRDefault="00C735F4" w:rsidP="002D17D5">
      <w:pPr>
        <w:pStyle w:val="a4"/>
        <w:numPr>
          <w:ilvl w:val="0"/>
          <w:numId w:val="36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94EBF">
        <w:rPr>
          <w:rFonts w:ascii="Times New Roman" w:hAnsi="Times New Roman"/>
          <w:b/>
          <w:bCs/>
          <w:sz w:val="28"/>
          <w:szCs w:val="28"/>
        </w:rPr>
        <w:lastRenderedPageBreak/>
        <w:t>Перечень и анализ социальных, финансово-экономических и прочих рисков реализации муниципальной программы</w:t>
      </w:r>
    </w:p>
    <w:p w:rsidR="00A261B3" w:rsidRPr="00A261B3" w:rsidRDefault="00A261B3" w:rsidP="002D17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61B3">
        <w:rPr>
          <w:rFonts w:ascii="Times New Roman" w:hAnsi="Times New Roman"/>
          <w:bCs/>
          <w:sz w:val="28"/>
          <w:szCs w:val="28"/>
        </w:rPr>
        <w:t>На решение задач и достижение целей муниципальной программы могут оказать влияние следующие риски:</w:t>
      </w:r>
    </w:p>
    <w:p w:rsidR="00A261B3" w:rsidRPr="00A261B3" w:rsidRDefault="00A261B3" w:rsidP="002D17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61B3">
        <w:rPr>
          <w:rFonts w:ascii="Times New Roman" w:hAnsi="Times New Roman"/>
          <w:bCs/>
          <w:sz w:val="28"/>
          <w:szCs w:val="28"/>
        </w:rPr>
        <w:t>риски законодательных изменений, проявляющиеся в вероятности изменения действующих норм с выходом новых нормативных правовых актов и невозможностью выполнения каких-либо обязатель</w:t>
      </w:r>
      <w:proofErr w:type="gramStart"/>
      <w:r w:rsidRPr="00A261B3">
        <w:rPr>
          <w:rFonts w:ascii="Times New Roman" w:hAnsi="Times New Roman"/>
          <w:bCs/>
          <w:sz w:val="28"/>
          <w:szCs w:val="28"/>
        </w:rPr>
        <w:t>ств в св</w:t>
      </w:r>
      <w:proofErr w:type="gramEnd"/>
      <w:r w:rsidRPr="00A261B3">
        <w:rPr>
          <w:rFonts w:ascii="Times New Roman" w:hAnsi="Times New Roman"/>
          <w:bCs/>
          <w:sz w:val="28"/>
          <w:szCs w:val="28"/>
        </w:rPr>
        <w:t>язи с данными изменениями;</w:t>
      </w:r>
    </w:p>
    <w:p w:rsidR="00A261B3" w:rsidRPr="00A261B3" w:rsidRDefault="00A261B3" w:rsidP="002D17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61B3">
        <w:rPr>
          <w:rFonts w:ascii="Times New Roman" w:hAnsi="Times New Roman"/>
          <w:bCs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программы;</w:t>
      </w:r>
    </w:p>
    <w:p w:rsidR="00C735F4" w:rsidRPr="00C36C1F" w:rsidRDefault="00A261B3" w:rsidP="002D17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61B3">
        <w:rPr>
          <w:rFonts w:ascii="Times New Roman" w:hAnsi="Times New Roman"/>
          <w:bCs/>
          <w:sz w:val="28"/>
          <w:szCs w:val="28"/>
        </w:rPr>
        <w:t xml:space="preserve">макроэкономические риски, связанные с неустойчивостью макроэкономических параметров и способные оказать влияние на политическую стабильность.  </w:t>
      </w:r>
    </w:p>
    <w:p w:rsidR="00C735F4" w:rsidRPr="00C36C1F" w:rsidRDefault="00C735F4" w:rsidP="002D17D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36C1F">
        <w:rPr>
          <w:rFonts w:ascii="Times New Roman" w:hAnsi="Times New Roman"/>
          <w:b/>
          <w:bCs/>
          <w:sz w:val="28"/>
          <w:szCs w:val="28"/>
        </w:rPr>
        <w:t>III. Механизм управления реализацией муниципальной программы</w:t>
      </w:r>
    </w:p>
    <w:p w:rsidR="00C735F4" w:rsidRDefault="00736561" w:rsidP="002D17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Управление </w:t>
      </w:r>
      <w:r w:rsidR="00C735F4" w:rsidRPr="00C36C1F">
        <w:rPr>
          <w:rFonts w:ascii="Times New Roman" w:hAnsi="Times New Roman"/>
          <w:bCs/>
          <w:sz w:val="28"/>
          <w:szCs w:val="28"/>
        </w:rPr>
        <w:t xml:space="preserve"> осуществляет:</w:t>
      </w:r>
    </w:p>
    <w:p w:rsidR="00C735F4" w:rsidRPr="00C36C1F" w:rsidRDefault="00C735F4" w:rsidP="002D17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6C1F">
        <w:rPr>
          <w:rFonts w:ascii="Times New Roman" w:hAnsi="Times New Roman"/>
          <w:bCs/>
          <w:sz w:val="28"/>
          <w:szCs w:val="28"/>
        </w:rPr>
        <w:t>координацию выполнения мероприятий муниципальной программы;</w:t>
      </w:r>
    </w:p>
    <w:p w:rsidR="00C735F4" w:rsidRPr="00C36C1F" w:rsidRDefault="00C735F4" w:rsidP="002D17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6C1F">
        <w:rPr>
          <w:rFonts w:ascii="Times New Roman" w:hAnsi="Times New Roman"/>
          <w:bCs/>
          <w:sz w:val="28"/>
          <w:szCs w:val="28"/>
        </w:rPr>
        <w:t>обеспечение эффективности реализации муниципальной программы, целевого использования средств;</w:t>
      </w:r>
    </w:p>
    <w:p w:rsidR="00C735F4" w:rsidRPr="00C36C1F" w:rsidRDefault="00C735F4" w:rsidP="002D17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6C1F">
        <w:rPr>
          <w:rFonts w:ascii="Times New Roman" w:hAnsi="Times New Roman"/>
          <w:bCs/>
          <w:sz w:val="28"/>
          <w:szCs w:val="28"/>
        </w:rPr>
        <w:t xml:space="preserve">непосредственный </w:t>
      </w:r>
      <w:proofErr w:type="gramStart"/>
      <w:r w:rsidRPr="00C36C1F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C36C1F">
        <w:rPr>
          <w:rFonts w:ascii="Times New Roman" w:hAnsi="Times New Roman"/>
          <w:bCs/>
          <w:sz w:val="28"/>
          <w:szCs w:val="28"/>
        </w:rPr>
        <w:t xml:space="preserve"> ходом реализации мероприятий муниципальной программы;</w:t>
      </w:r>
    </w:p>
    <w:p w:rsidR="00C735F4" w:rsidRPr="00C36C1F" w:rsidRDefault="00C735F4" w:rsidP="002D17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6C1F">
        <w:rPr>
          <w:rFonts w:ascii="Times New Roman" w:hAnsi="Times New Roman"/>
          <w:bCs/>
          <w:sz w:val="28"/>
          <w:szCs w:val="28"/>
        </w:rPr>
        <w:t>подготовку при необходимости предложений по уточнению мероприятий муниципальной программы, объёмов финансирования, механизма реализации муниципальной программы, исполнителей муниципальной программы, целевых показателей для оценки эффективности реализации муниципальной программы.</w:t>
      </w:r>
    </w:p>
    <w:p w:rsidR="00C735F4" w:rsidRPr="00C36C1F" w:rsidRDefault="00C735F4" w:rsidP="002D17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6C1F">
        <w:rPr>
          <w:rFonts w:ascii="Times New Roman" w:hAnsi="Times New Roman"/>
          <w:bCs/>
          <w:sz w:val="28"/>
          <w:szCs w:val="28"/>
        </w:rPr>
        <w:t>Для обеспечения мониторинга реализаци</w:t>
      </w:r>
      <w:r w:rsidR="00736561">
        <w:rPr>
          <w:rFonts w:ascii="Times New Roman" w:hAnsi="Times New Roman"/>
          <w:bCs/>
          <w:sz w:val="28"/>
          <w:szCs w:val="28"/>
        </w:rPr>
        <w:t>и муниципальной программы, управление</w:t>
      </w:r>
      <w:r w:rsidRPr="00C36C1F">
        <w:rPr>
          <w:rFonts w:ascii="Times New Roman" w:hAnsi="Times New Roman"/>
          <w:bCs/>
          <w:sz w:val="28"/>
          <w:szCs w:val="28"/>
        </w:rPr>
        <w:t xml:space="preserve">, представляют полугодовой и годовой отчеты о ходе реализации муниципальной программы по форме согласно приложению № </w:t>
      </w:r>
      <w:r>
        <w:rPr>
          <w:rFonts w:ascii="Times New Roman" w:hAnsi="Times New Roman"/>
          <w:bCs/>
          <w:sz w:val="28"/>
          <w:szCs w:val="28"/>
        </w:rPr>
        <w:t>2</w:t>
      </w:r>
      <w:r w:rsidRPr="00C36C1F">
        <w:rPr>
          <w:rFonts w:ascii="Times New Roman" w:hAnsi="Times New Roman"/>
          <w:bCs/>
          <w:sz w:val="28"/>
          <w:szCs w:val="28"/>
        </w:rPr>
        <w:t xml:space="preserve"> обеспечивает их согласование с </w:t>
      </w:r>
      <w:proofErr w:type="gramStart"/>
      <w:r w:rsidRPr="00C36C1F">
        <w:rPr>
          <w:rFonts w:ascii="Times New Roman" w:hAnsi="Times New Roman"/>
          <w:bCs/>
          <w:sz w:val="28"/>
          <w:szCs w:val="28"/>
        </w:rPr>
        <w:t xml:space="preserve">первым заместителем </w:t>
      </w:r>
      <w:r w:rsidR="00B550FA">
        <w:rPr>
          <w:rFonts w:ascii="Times New Roman" w:hAnsi="Times New Roman"/>
          <w:bCs/>
          <w:sz w:val="28"/>
          <w:szCs w:val="28"/>
        </w:rPr>
        <w:t>г</w:t>
      </w:r>
      <w:r w:rsidRPr="00DC6921">
        <w:rPr>
          <w:rFonts w:ascii="Times New Roman" w:hAnsi="Times New Roman"/>
          <w:bCs/>
          <w:sz w:val="28"/>
          <w:szCs w:val="28"/>
        </w:rPr>
        <w:t>лавы Междуреченского муниципального округа, осуществляющим координацию деятельности ответственного исполнителя</w:t>
      </w:r>
      <w:r w:rsidRPr="00C36C1F">
        <w:rPr>
          <w:rFonts w:ascii="Times New Roman" w:hAnsi="Times New Roman"/>
          <w:bCs/>
          <w:sz w:val="28"/>
          <w:szCs w:val="28"/>
        </w:rPr>
        <w:t xml:space="preserve"> и направляет</w:t>
      </w:r>
      <w:proofErr w:type="gramEnd"/>
      <w:r w:rsidRPr="00C36C1F">
        <w:rPr>
          <w:rFonts w:ascii="Times New Roman" w:hAnsi="Times New Roman"/>
          <w:bCs/>
          <w:sz w:val="28"/>
          <w:szCs w:val="28"/>
        </w:rPr>
        <w:t xml:space="preserve"> в</w:t>
      </w:r>
      <w:r w:rsidR="00B607E5">
        <w:rPr>
          <w:rFonts w:ascii="Times New Roman" w:hAnsi="Times New Roman"/>
          <w:bCs/>
          <w:sz w:val="28"/>
          <w:szCs w:val="28"/>
        </w:rPr>
        <w:t xml:space="preserve"> </w:t>
      </w:r>
      <w:r w:rsidRPr="00C36C1F">
        <w:rPr>
          <w:rFonts w:ascii="Times New Roman" w:hAnsi="Times New Roman"/>
          <w:bCs/>
          <w:sz w:val="28"/>
          <w:szCs w:val="28"/>
        </w:rPr>
        <w:t xml:space="preserve">отдел </w:t>
      </w:r>
      <w:r w:rsidR="00194EBF">
        <w:rPr>
          <w:rFonts w:ascii="Times New Roman" w:hAnsi="Times New Roman"/>
          <w:bCs/>
          <w:sz w:val="28"/>
          <w:szCs w:val="28"/>
        </w:rPr>
        <w:t>экономики</w:t>
      </w:r>
      <w:r w:rsidRPr="00C36C1F">
        <w:rPr>
          <w:rFonts w:ascii="Times New Roman" w:hAnsi="Times New Roman"/>
          <w:bCs/>
          <w:sz w:val="28"/>
          <w:szCs w:val="28"/>
        </w:rPr>
        <w:t xml:space="preserve"> администрации М</w:t>
      </w:r>
      <w:r>
        <w:rPr>
          <w:rFonts w:ascii="Times New Roman" w:hAnsi="Times New Roman"/>
          <w:bCs/>
          <w:sz w:val="28"/>
          <w:szCs w:val="28"/>
        </w:rPr>
        <w:t>еждуреченского</w:t>
      </w:r>
      <w:r w:rsidRPr="00C36C1F">
        <w:rPr>
          <w:rFonts w:ascii="Times New Roman" w:hAnsi="Times New Roman"/>
          <w:bCs/>
          <w:sz w:val="28"/>
          <w:szCs w:val="28"/>
        </w:rPr>
        <w:t xml:space="preserve"> муниципального округа.</w:t>
      </w:r>
    </w:p>
    <w:p w:rsidR="00C735F4" w:rsidRPr="00C36C1F" w:rsidRDefault="00C735F4" w:rsidP="002D17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6C1F">
        <w:rPr>
          <w:rFonts w:ascii="Times New Roman" w:hAnsi="Times New Roman"/>
          <w:bCs/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C735F4" w:rsidRPr="00605BA2" w:rsidRDefault="00C735F4" w:rsidP="002D17D5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BA2">
        <w:rPr>
          <w:rFonts w:ascii="Times New Roman" w:hAnsi="Times New Roman"/>
          <w:sz w:val="28"/>
          <w:szCs w:val="28"/>
        </w:rPr>
        <w:t xml:space="preserve">Мероприятия реализации подпрограммы </w:t>
      </w:r>
      <w:r w:rsidR="00D2696A">
        <w:rPr>
          <w:rFonts w:ascii="Times New Roman" w:hAnsi="Times New Roman"/>
          <w:sz w:val="28"/>
          <w:szCs w:val="28"/>
        </w:rPr>
        <w:t>3</w:t>
      </w:r>
      <w:r w:rsidR="00D57CF4">
        <w:rPr>
          <w:rFonts w:ascii="Times New Roman" w:hAnsi="Times New Roman"/>
          <w:sz w:val="28"/>
          <w:szCs w:val="28"/>
        </w:rPr>
        <w:t xml:space="preserve"> за счет средств </w:t>
      </w:r>
      <w:r w:rsidRPr="00605BA2">
        <w:rPr>
          <w:rFonts w:ascii="Times New Roman" w:hAnsi="Times New Roman"/>
          <w:sz w:val="28"/>
          <w:szCs w:val="28"/>
        </w:rPr>
        <w:t xml:space="preserve"> бюджета </w:t>
      </w:r>
      <w:r w:rsidR="00D57CF4">
        <w:rPr>
          <w:rFonts w:ascii="Times New Roman" w:hAnsi="Times New Roman"/>
          <w:sz w:val="28"/>
          <w:szCs w:val="28"/>
        </w:rPr>
        <w:t xml:space="preserve">округа </w:t>
      </w:r>
      <w:r w:rsidRPr="00605BA2">
        <w:rPr>
          <w:rFonts w:ascii="Times New Roman" w:hAnsi="Times New Roman"/>
          <w:sz w:val="28"/>
          <w:szCs w:val="28"/>
        </w:rPr>
        <w:t xml:space="preserve">приведено в приложении 1 к подпрограмме </w:t>
      </w:r>
      <w:r w:rsidR="00D2696A">
        <w:rPr>
          <w:rFonts w:ascii="Times New Roman" w:hAnsi="Times New Roman"/>
          <w:sz w:val="28"/>
          <w:szCs w:val="28"/>
        </w:rPr>
        <w:t>3.</w:t>
      </w:r>
    </w:p>
    <w:p w:rsidR="00C735F4" w:rsidRPr="00605BA2" w:rsidRDefault="00C735F4" w:rsidP="002D17D5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BA2">
        <w:rPr>
          <w:rFonts w:ascii="Times New Roman" w:hAnsi="Times New Roman"/>
          <w:sz w:val="28"/>
          <w:szCs w:val="28"/>
        </w:rPr>
        <w:t xml:space="preserve">На предусмотренные подпрограммой </w:t>
      </w:r>
      <w:r w:rsidR="00D2696A">
        <w:rPr>
          <w:rFonts w:ascii="Times New Roman" w:hAnsi="Times New Roman"/>
          <w:sz w:val="28"/>
          <w:szCs w:val="28"/>
        </w:rPr>
        <w:t>3</w:t>
      </w:r>
      <w:r w:rsidRPr="00605BA2">
        <w:rPr>
          <w:rFonts w:ascii="Times New Roman" w:hAnsi="Times New Roman"/>
          <w:sz w:val="28"/>
          <w:szCs w:val="28"/>
        </w:rPr>
        <w:t xml:space="preserve"> мероприятия</w:t>
      </w:r>
      <w:r w:rsidR="00D57CF4">
        <w:rPr>
          <w:rFonts w:ascii="Times New Roman" w:hAnsi="Times New Roman"/>
          <w:sz w:val="28"/>
          <w:szCs w:val="28"/>
        </w:rPr>
        <w:t xml:space="preserve"> направляются средства </w:t>
      </w:r>
      <w:r w:rsidRPr="00605BA2">
        <w:rPr>
          <w:rFonts w:ascii="Times New Roman" w:hAnsi="Times New Roman"/>
          <w:sz w:val="28"/>
          <w:szCs w:val="28"/>
        </w:rPr>
        <w:t>бюджета  Междуреченского муниципального округа.</w:t>
      </w:r>
    </w:p>
    <w:p w:rsidR="00C735F4" w:rsidRPr="00605BA2" w:rsidRDefault="00C735F4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735F4" w:rsidRPr="00605BA2" w:rsidRDefault="00C735F4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735F4" w:rsidRPr="00605BA2" w:rsidRDefault="00C735F4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735F4" w:rsidRPr="00605BA2" w:rsidRDefault="00C735F4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735F4" w:rsidRPr="00605BA2" w:rsidRDefault="00C735F4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57C2" w:rsidRDefault="009257C2" w:rsidP="00957BAB">
      <w:pPr>
        <w:tabs>
          <w:tab w:val="left" w:pos="926"/>
        </w:tabs>
        <w:sectPr w:rsidR="009257C2" w:rsidSect="002D17D5">
          <w:pgSz w:w="11905" w:h="16838"/>
          <w:pgMar w:top="1134" w:right="851" w:bottom="851" w:left="1418" w:header="709" w:footer="709" w:gutter="0"/>
          <w:cols w:space="708"/>
          <w:docGrid w:linePitch="360"/>
        </w:sectPr>
      </w:pPr>
    </w:p>
    <w:p w:rsidR="00F76911" w:rsidRDefault="00F76911" w:rsidP="00957BAB">
      <w:pPr>
        <w:tabs>
          <w:tab w:val="left" w:pos="926"/>
        </w:tabs>
      </w:pPr>
    </w:p>
    <w:p w:rsidR="00745AF2" w:rsidRPr="00605BA2" w:rsidRDefault="00745AF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05BA2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745AF2" w:rsidRDefault="00D2696A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подпрограмме 3</w:t>
      </w:r>
    </w:p>
    <w:p w:rsidR="00745AF2" w:rsidRPr="00605BA2" w:rsidRDefault="00745AF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45AF2" w:rsidRPr="00605BA2" w:rsidRDefault="00745AF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05BA2">
        <w:rPr>
          <w:rFonts w:ascii="Times New Roman" w:hAnsi="Times New Roman"/>
          <w:b/>
          <w:bCs/>
          <w:sz w:val="28"/>
          <w:szCs w:val="28"/>
        </w:rPr>
        <w:t xml:space="preserve">Ресурсное обеспечение и перечень мероприятий подпрограммы </w:t>
      </w:r>
      <w:r w:rsidR="00D2696A">
        <w:rPr>
          <w:rFonts w:ascii="Times New Roman" w:hAnsi="Times New Roman"/>
          <w:b/>
          <w:bCs/>
          <w:sz w:val="28"/>
          <w:szCs w:val="28"/>
        </w:rPr>
        <w:t>3</w:t>
      </w:r>
      <w:r w:rsidR="00D57CF4">
        <w:rPr>
          <w:rFonts w:ascii="Times New Roman" w:hAnsi="Times New Roman"/>
          <w:b/>
          <w:bCs/>
          <w:sz w:val="28"/>
          <w:szCs w:val="28"/>
        </w:rPr>
        <w:t xml:space="preserve"> за счет средств бюджета округа</w:t>
      </w:r>
      <w:r w:rsidRPr="00605BA2">
        <w:rPr>
          <w:rFonts w:ascii="Times New Roman" w:hAnsi="Times New Roman"/>
          <w:b/>
          <w:bCs/>
          <w:sz w:val="28"/>
          <w:szCs w:val="28"/>
        </w:rPr>
        <w:t xml:space="preserve"> (тыс. руб.)</w:t>
      </w:r>
    </w:p>
    <w:p w:rsidR="00745AF2" w:rsidRPr="00605BA2" w:rsidRDefault="00745AF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4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2890"/>
        <w:gridCol w:w="2884"/>
        <w:gridCol w:w="1792"/>
        <w:gridCol w:w="1529"/>
        <w:gridCol w:w="1529"/>
        <w:gridCol w:w="1669"/>
      </w:tblGrid>
      <w:tr w:rsidR="00FE453E" w:rsidRPr="00605BA2" w:rsidTr="00FE453E">
        <w:trPr>
          <w:gridAfter w:val="4"/>
          <w:wAfter w:w="2281" w:type="pct"/>
          <w:trHeight w:val="400"/>
        </w:trPr>
        <w:tc>
          <w:tcPr>
            <w:tcW w:w="0" w:type="auto"/>
            <w:vMerge w:val="restart"/>
            <w:shd w:val="clear" w:color="auto" w:fill="auto"/>
          </w:tcPr>
          <w:p w:rsidR="00FE453E" w:rsidRPr="00605BA2" w:rsidRDefault="00FE453E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011" w:type="pct"/>
            <w:vMerge w:val="restart"/>
            <w:shd w:val="clear" w:color="auto" w:fill="auto"/>
          </w:tcPr>
          <w:p w:rsidR="00FE453E" w:rsidRPr="00605BA2" w:rsidRDefault="00FE453E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FE453E" w:rsidRPr="00605BA2" w:rsidRDefault="00FE453E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подпрограммы / основного</w:t>
            </w:r>
          </w:p>
          <w:p w:rsidR="00FE453E" w:rsidRPr="00605BA2" w:rsidRDefault="00FE453E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009" w:type="pct"/>
            <w:vMerge w:val="restart"/>
            <w:shd w:val="clear" w:color="auto" w:fill="auto"/>
          </w:tcPr>
          <w:p w:rsidR="00FE453E" w:rsidRPr="00605BA2" w:rsidRDefault="00FE453E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Ответственный исполнитель,</w:t>
            </w:r>
          </w:p>
          <w:p w:rsidR="00FE453E" w:rsidRPr="00605BA2" w:rsidRDefault="00FE453E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</w:p>
        </w:tc>
      </w:tr>
      <w:tr w:rsidR="00FE453E" w:rsidRPr="00605BA2" w:rsidTr="00FE453E">
        <w:trPr>
          <w:trHeight w:val="974"/>
        </w:trPr>
        <w:tc>
          <w:tcPr>
            <w:tcW w:w="0" w:type="auto"/>
            <w:vMerge/>
            <w:shd w:val="clear" w:color="auto" w:fill="auto"/>
          </w:tcPr>
          <w:p w:rsidR="00FE453E" w:rsidRPr="00605BA2" w:rsidRDefault="00FE453E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1" w:type="pct"/>
            <w:vMerge/>
            <w:shd w:val="clear" w:color="auto" w:fill="auto"/>
          </w:tcPr>
          <w:p w:rsidR="00FE453E" w:rsidRPr="00605BA2" w:rsidRDefault="00FE453E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FE453E" w:rsidRPr="00605BA2" w:rsidRDefault="00FE453E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" w:type="pct"/>
            <w:shd w:val="clear" w:color="auto" w:fill="auto"/>
          </w:tcPr>
          <w:p w:rsidR="00FE453E" w:rsidRPr="00605BA2" w:rsidRDefault="00FE453E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очередной год</w:t>
            </w:r>
          </w:p>
        </w:tc>
        <w:tc>
          <w:tcPr>
            <w:tcW w:w="535" w:type="pct"/>
            <w:shd w:val="clear" w:color="auto" w:fill="auto"/>
          </w:tcPr>
          <w:p w:rsidR="00FE453E" w:rsidRPr="00605BA2" w:rsidRDefault="00FE453E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первый год планового периода</w:t>
            </w:r>
          </w:p>
        </w:tc>
        <w:tc>
          <w:tcPr>
            <w:tcW w:w="535" w:type="pct"/>
            <w:shd w:val="clear" w:color="auto" w:fill="auto"/>
          </w:tcPr>
          <w:p w:rsidR="00FE453E" w:rsidRPr="00605BA2" w:rsidRDefault="00FE453E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второй год планового периода</w:t>
            </w:r>
          </w:p>
        </w:tc>
        <w:tc>
          <w:tcPr>
            <w:tcW w:w="584" w:type="pct"/>
            <w:shd w:val="clear" w:color="auto" w:fill="auto"/>
          </w:tcPr>
          <w:p w:rsidR="00FE453E" w:rsidRPr="00605BA2" w:rsidRDefault="00FE453E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третий год планового периода</w:t>
            </w:r>
          </w:p>
        </w:tc>
      </w:tr>
      <w:tr w:rsidR="00FE453E" w:rsidRPr="00605BA2" w:rsidTr="00FE453E">
        <w:trPr>
          <w:trHeight w:val="311"/>
        </w:trPr>
        <w:tc>
          <w:tcPr>
            <w:tcW w:w="0" w:type="auto"/>
            <w:vMerge/>
            <w:shd w:val="clear" w:color="auto" w:fill="auto"/>
          </w:tcPr>
          <w:p w:rsidR="00FE453E" w:rsidRPr="00605BA2" w:rsidRDefault="00FE453E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1" w:type="pct"/>
            <w:vMerge/>
            <w:shd w:val="clear" w:color="auto" w:fill="auto"/>
          </w:tcPr>
          <w:p w:rsidR="00FE453E" w:rsidRPr="00605BA2" w:rsidRDefault="00FE453E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FE453E" w:rsidRPr="00605BA2" w:rsidRDefault="00FE453E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" w:type="pct"/>
            <w:shd w:val="clear" w:color="auto" w:fill="auto"/>
          </w:tcPr>
          <w:p w:rsidR="00FE453E" w:rsidRPr="00605BA2" w:rsidRDefault="00FE453E" w:rsidP="00114548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5" w:type="pct"/>
            <w:shd w:val="clear" w:color="auto" w:fill="auto"/>
          </w:tcPr>
          <w:p w:rsidR="00FE453E" w:rsidRPr="00605BA2" w:rsidRDefault="00FE453E" w:rsidP="00114548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5" w:type="pct"/>
            <w:shd w:val="clear" w:color="auto" w:fill="auto"/>
          </w:tcPr>
          <w:p w:rsidR="00FE453E" w:rsidRPr="00605BA2" w:rsidRDefault="00FE453E" w:rsidP="00114548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4" w:type="pct"/>
            <w:shd w:val="clear" w:color="auto" w:fill="auto"/>
          </w:tcPr>
          <w:p w:rsidR="00FE453E" w:rsidRPr="00605BA2" w:rsidRDefault="00FE453E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</w:tr>
      <w:tr w:rsidR="00FE453E" w:rsidRPr="00605BA2" w:rsidTr="00FE453E">
        <w:tc>
          <w:tcPr>
            <w:tcW w:w="0" w:type="auto"/>
            <w:shd w:val="clear" w:color="auto" w:fill="auto"/>
          </w:tcPr>
          <w:p w:rsidR="00FE453E" w:rsidRPr="00605BA2" w:rsidRDefault="00FE453E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1" w:type="pct"/>
            <w:shd w:val="clear" w:color="auto" w:fill="auto"/>
          </w:tcPr>
          <w:p w:rsidR="00FE453E" w:rsidRPr="00605BA2" w:rsidRDefault="00FE453E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9" w:type="pct"/>
            <w:shd w:val="clear" w:color="auto" w:fill="auto"/>
          </w:tcPr>
          <w:p w:rsidR="00FE453E" w:rsidRPr="00605BA2" w:rsidRDefault="00FE453E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7" w:type="pct"/>
            <w:shd w:val="clear" w:color="auto" w:fill="auto"/>
          </w:tcPr>
          <w:p w:rsidR="00FE453E" w:rsidRPr="00605BA2" w:rsidRDefault="00FE453E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5" w:type="pct"/>
            <w:shd w:val="clear" w:color="auto" w:fill="auto"/>
          </w:tcPr>
          <w:p w:rsidR="00FE453E" w:rsidRPr="00605BA2" w:rsidRDefault="00FE453E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5" w:type="pct"/>
            <w:shd w:val="clear" w:color="auto" w:fill="auto"/>
          </w:tcPr>
          <w:p w:rsidR="00FE453E" w:rsidRPr="00605BA2" w:rsidRDefault="00FE453E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4" w:type="pct"/>
            <w:shd w:val="clear" w:color="auto" w:fill="auto"/>
          </w:tcPr>
          <w:p w:rsidR="00FE453E" w:rsidRPr="00605BA2" w:rsidRDefault="00FE453E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E453E" w:rsidRPr="00605BA2" w:rsidTr="00FE453E">
        <w:trPr>
          <w:trHeight w:val="210"/>
        </w:trPr>
        <w:tc>
          <w:tcPr>
            <w:tcW w:w="0" w:type="auto"/>
            <w:shd w:val="clear" w:color="auto" w:fill="auto"/>
          </w:tcPr>
          <w:p w:rsidR="00FE453E" w:rsidRPr="00605BA2" w:rsidRDefault="00FE453E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1" w:type="pct"/>
            <w:shd w:val="clear" w:color="auto" w:fill="auto"/>
          </w:tcPr>
          <w:p w:rsidR="00FE453E" w:rsidRPr="00605BA2" w:rsidRDefault="00FE453E" w:rsidP="00B550FA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009" w:type="pct"/>
            <w:shd w:val="clear" w:color="auto" w:fill="auto"/>
          </w:tcPr>
          <w:p w:rsidR="00FE453E" w:rsidRPr="00605BA2" w:rsidRDefault="00FE453E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27" w:type="pct"/>
            <w:shd w:val="clear" w:color="auto" w:fill="auto"/>
          </w:tcPr>
          <w:p w:rsidR="00FE453E" w:rsidRPr="00605BA2" w:rsidRDefault="00FE453E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525,0</w:t>
            </w:r>
          </w:p>
        </w:tc>
        <w:tc>
          <w:tcPr>
            <w:tcW w:w="535" w:type="pct"/>
            <w:shd w:val="clear" w:color="auto" w:fill="auto"/>
          </w:tcPr>
          <w:p w:rsidR="00FE453E" w:rsidRPr="00605BA2" w:rsidRDefault="00AC1589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2438,0</w:t>
            </w:r>
          </w:p>
        </w:tc>
        <w:tc>
          <w:tcPr>
            <w:tcW w:w="535" w:type="pct"/>
            <w:shd w:val="clear" w:color="auto" w:fill="auto"/>
          </w:tcPr>
          <w:p w:rsidR="00FE453E" w:rsidRPr="00605BA2" w:rsidRDefault="00AC1589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1737,9</w:t>
            </w:r>
          </w:p>
        </w:tc>
        <w:tc>
          <w:tcPr>
            <w:tcW w:w="584" w:type="pct"/>
            <w:shd w:val="clear" w:color="auto" w:fill="auto"/>
          </w:tcPr>
          <w:p w:rsidR="00FE453E" w:rsidRPr="00605BA2" w:rsidRDefault="00AC1589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1737,9</w:t>
            </w:r>
          </w:p>
        </w:tc>
      </w:tr>
      <w:tr w:rsidR="00FE453E" w:rsidRPr="00605BA2" w:rsidTr="00FE453E">
        <w:trPr>
          <w:trHeight w:val="2048"/>
        </w:trPr>
        <w:tc>
          <w:tcPr>
            <w:tcW w:w="0" w:type="auto"/>
            <w:shd w:val="clear" w:color="auto" w:fill="auto"/>
          </w:tcPr>
          <w:p w:rsidR="00FE453E" w:rsidRPr="00605BA2" w:rsidRDefault="00FE453E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1011" w:type="pct"/>
            <w:shd w:val="clear" w:color="auto" w:fill="auto"/>
          </w:tcPr>
          <w:p w:rsidR="00FE453E" w:rsidRPr="00605BA2" w:rsidRDefault="00FE453E" w:rsidP="00B550FA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З</w:t>
            </w:r>
            <w:r w:rsidRPr="00507B2B">
              <w:rPr>
                <w:rFonts w:ascii="Times New Roman" w:hAnsi="Times New Roman"/>
                <w:iCs/>
                <w:sz w:val="28"/>
                <w:szCs w:val="28"/>
              </w:rPr>
              <w:t>ащит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 w:rsidRPr="00507B2B">
              <w:rPr>
                <w:rFonts w:ascii="Times New Roman" w:hAnsi="Times New Roman"/>
                <w:iCs/>
                <w:sz w:val="28"/>
                <w:szCs w:val="28"/>
              </w:rPr>
              <w:t xml:space="preserve">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9" w:type="pct"/>
            <w:shd w:val="clear" w:color="auto" w:fill="auto"/>
          </w:tcPr>
          <w:p w:rsidR="00FE453E" w:rsidRPr="00DC6921" w:rsidRDefault="00FE453E" w:rsidP="00A25DAE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921">
              <w:rPr>
                <w:rFonts w:ascii="Times New Roman" w:hAnsi="Times New Roman"/>
                <w:sz w:val="28"/>
                <w:szCs w:val="28"/>
              </w:rPr>
              <w:t>Управление по развитию территории администрации Междуреченского муниципального округа</w:t>
            </w:r>
          </w:p>
        </w:tc>
        <w:tc>
          <w:tcPr>
            <w:tcW w:w="627" w:type="pct"/>
            <w:shd w:val="clear" w:color="auto" w:fill="auto"/>
          </w:tcPr>
          <w:p w:rsidR="00FE453E" w:rsidRPr="00605BA2" w:rsidRDefault="00FE453E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525,0</w:t>
            </w:r>
          </w:p>
        </w:tc>
        <w:tc>
          <w:tcPr>
            <w:tcW w:w="535" w:type="pct"/>
            <w:shd w:val="clear" w:color="auto" w:fill="auto"/>
          </w:tcPr>
          <w:p w:rsidR="00FE453E" w:rsidRPr="00605BA2" w:rsidRDefault="00AC1589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2438,0</w:t>
            </w:r>
          </w:p>
        </w:tc>
        <w:tc>
          <w:tcPr>
            <w:tcW w:w="535" w:type="pct"/>
            <w:shd w:val="clear" w:color="auto" w:fill="auto"/>
          </w:tcPr>
          <w:p w:rsidR="00FE453E" w:rsidRPr="00605BA2" w:rsidRDefault="00AC1589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1737,9</w:t>
            </w:r>
          </w:p>
        </w:tc>
        <w:tc>
          <w:tcPr>
            <w:tcW w:w="584" w:type="pct"/>
            <w:shd w:val="clear" w:color="auto" w:fill="auto"/>
          </w:tcPr>
          <w:p w:rsidR="00FE453E" w:rsidRPr="00605BA2" w:rsidRDefault="00AC1589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1737,9</w:t>
            </w:r>
          </w:p>
        </w:tc>
      </w:tr>
    </w:tbl>
    <w:p w:rsidR="00745AF2" w:rsidRDefault="00745AF2" w:rsidP="00957BAB">
      <w:pPr>
        <w:tabs>
          <w:tab w:val="left" w:pos="926"/>
        </w:tabs>
        <w:sectPr w:rsidR="00745AF2" w:rsidSect="002D17D5">
          <w:pgSz w:w="16838" w:h="11905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CE17D8" w:rsidRDefault="00CE17D8" w:rsidP="006561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01" w:type="dxa"/>
        <w:tblLook w:val="00A0" w:firstRow="1" w:lastRow="0" w:firstColumn="1" w:lastColumn="0" w:noHBand="0" w:noVBand="0"/>
      </w:tblPr>
      <w:tblGrid>
        <w:gridCol w:w="7230"/>
        <w:gridCol w:w="3223"/>
      </w:tblGrid>
      <w:tr w:rsidR="00FB31A8" w:rsidRPr="00DA7832" w:rsidTr="00FB31A8">
        <w:tc>
          <w:tcPr>
            <w:tcW w:w="7230" w:type="dxa"/>
          </w:tcPr>
          <w:p w:rsidR="00FB31A8" w:rsidRPr="00DA7832" w:rsidRDefault="00FB31A8" w:rsidP="00FB31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FB31A8" w:rsidRPr="00DA7832" w:rsidRDefault="00FB31A8" w:rsidP="00FB31A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</w:t>
            </w:r>
            <w:r w:rsidRPr="00DA7832">
              <w:rPr>
                <w:rFonts w:ascii="Times New Roman" w:hAnsi="Times New Roman"/>
                <w:i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  <w:p w:rsidR="00FB31A8" w:rsidRDefault="00FB31A8" w:rsidP="00FB31A8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 муниципальной</w:t>
            </w:r>
          </w:p>
          <w:p w:rsidR="00FB31A8" w:rsidRPr="00DA7832" w:rsidRDefault="00FB31A8" w:rsidP="00FB31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A7832">
              <w:rPr>
                <w:rFonts w:ascii="Times New Roman" w:hAnsi="Times New Roman"/>
                <w:iCs/>
                <w:sz w:val="28"/>
                <w:szCs w:val="28"/>
              </w:rPr>
              <w:t>программе</w:t>
            </w:r>
          </w:p>
        </w:tc>
      </w:tr>
    </w:tbl>
    <w:p w:rsidR="00FB31A8" w:rsidRPr="00DA7832" w:rsidRDefault="00FB31A8" w:rsidP="00FB31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31A8" w:rsidRPr="00DA7832" w:rsidRDefault="00FB31A8" w:rsidP="00FB31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31A8" w:rsidRPr="00DA7832" w:rsidRDefault="00FB31A8" w:rsidP="00FB31A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A7832">
        <w:rPr>
          <w:rFonts w:ascii="Times New Roman" w:hAnsi="Times New Roman"/>
          <w:b/>
          <w:bCs/>
          <w:iCs/>
          <w:sz w:val="28"/>
          <w:szCs w:val="28"/>
        </w:rPr>
        <w:t>Подпрограмма «</w:t>
      </w:r>
      <w:r w:rsidRPr="00FB31A8">
        <w:rPr>
          <w:rFonts w:ascii="Times New Roman" w:hAnsi="Times New Roman"/>
          <w:b/>
          <w:bCs/>
          <w:iCs/>
          <w:sz w:val="28"/>
          <w:szCs w:val="28"/>
        </w:rPr>
        <w:t>Реализация проекта «Народный бюджет» на тер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ритории населенных пунктов ММО </w:t>
      </w:r>
      <w:r w:rsidRPr="00C735F4">
        <w:rPr>
          <w:rFonts w:ascii="Times New Roman" w:hAnsi="Times New Roman"/>
          <w:b/>
          <w:bCs/>
          <w:iCs/>
          <w:sz w:val="28"/>
          <w:szCs w:val="28"/>
        </w:rPr>
        <w:t>на 202</w:t>
      </w:r>
      <w:r w:rsidR="00FE453E">
        <w:rPr>
          <w:rFonts w:ascii="Times New Roman" w:hAnsi="Times New Roman"/>
          <w:b/>
          <w:bCs/>
          <w:iCs/>
          <w:sz w:val="28"/>
          <w:szCs w:val="28"/>
        </w:rPr>
        <w:t>3</w:t>
      </w:r>
      <w:r>
        <w:rPr>
          <w:rFonts w:ascii="Times New Roman" w:hAnsi="Times New Roman"/>
          <w:b/>
          <w:bCs/>
          <w:iCs/>
          <w:sz w:val="28"/>
          <w:szCs w:val="28"/>
        </w:rPr>
        <w:t>-202</w:t>
      </w:r>
      <w:r w:rsidR="00FE453E">
        <w:rPr>
          <w:rFonts w:ascii="Times New Roman" w:hAnsi="Times New Roman"/>
          <w:b/>
          <w:bCs/>
          <w:iCs/>
          <w:sz w:val="28"/>
          <w:szCs w:val="28"/>
        </w:rPr>
        <w:t>7</w:t>
      </w:r>
      <w:r w:rsidRPr="00C735F4">
        <w:rPr>
          <w:rFonts w:ascii="Times New Roman" w:hAnsi="Times New Roman"/>
          <w:b/>
          <w:bCs/>
          <w:iCs/>
          <w:sz w:val="28"/>
          <w:szCs w:val="28"/>
        </w:rPr>
        <w:t xml:space="preserve"> годы</w:t>
      </w:r>
      <w:r w:rsidRPr="00DA7832">
        <w:rPr>
          <w:rFonts w:ascii="Times New Roman" w:hAnsi="Times New Roman"/>
          <w:b/>
          <w:bCs/>
          <w:iCs/>
          <w:sz w:val="28"/>
          <w:szCs w:val="28"/>
        </w:rPr>
        <w:t>»</w:t>
      </w:r>
    </w:p>
    <w:p w:rsidR="00FB31A8" w:rsidRPr="00C93846" w:rsidRDefault="00FB31A8" w:rsidP="00FB31A8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t xml:space="preserve">(далее – подпрограмма </w:t>
      </w:r>
      <w:r>
        <w:rPr>
          <w:rFonts w:ascii="Times New Roman" w:hAnsi="Times New Roman"/>
          <w:iCs/>
          <w:sz w:val="28"/>
          <w:szCs w:val="28"/>
        </w:rPr>
        <w:t>4</w:t>
      </w:r>
      <w:r w:rsidRPr="00DA7832">
        <w:rPr>
          <w:rFonts w:ascii="Times New Roman" w:hAnsi="Times New Roman"/>
          <w:iCs/>
          <w:sz w:val="28"/>
          <w:szCs w:val="28"/>
        </w:rPr>
        <w:t>)</w:t>
      </w:r>
    </w:p>
    <w:p w:rsidR="00FB31A8" w:rsidRPr="00DA7832" w:rsidRDefault="00FB31A8" w:rsidP="00FB31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 xml:space="preserve">Паспорт подпрограммы </w:t>
      </w:r>
      <w:r>
        <w:rPr>
          <w:rFonts w:ascii="Times New Roman" w:hAnsi="Times New Roman"/>
          <w:sz w:val="28"/>
          <w:szCs w:val="28"/>
        </w:rPr>
        <w:t>4</w:t>
      </w:r>
    </w:p>
    <w:p w:rsidR="00FB31A8" w:rsidRPr="00DA7832" w:rsidRDefault="00FB31A8" w:rsidP="00FB31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7088"/>
      </w:tblGrid>
      <w:tr w:rsidR="00FB31A8" w:rsidRPr="00DA7832" w:rsidTr="00FB31A8">
        <w:tc>
          <w:tcPr>
            <w:tcW w:w="3119" w:type="dxa"/>
          </w:tcPr>
          <w:p w:rsidR="00FB31A8" w:rsidRPr="00DA7832" w:rsidRDefault="00FB31A8" w:rsidP="00FB31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которую входит подпрограмма 4</w:t>
            </w:r>
          </w:p>
        </w:tc>
        <w:tc>
          <w:tcPr>
            <w:tcW w:w="7088" w:type="dxa"/>
          </w:tcPr>
          <w:p w:rsidR="00FB31A8" w:rsidRPr="00DA7832" w:rsidRDefault="00FB31A8" w:rsidP="00FE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Pr="00507B2B">
              <w:rPr>
                <w:rFonts w:ascii="Times New Roman" w:hAnsi="Times New Roman"/>
                <w:sz w:val="28"/>
                <w:szCs w:val="28"/>
              </w:rPr>
              <w:t xml:space="preserve"> территории Между</w:t>
            </w:r>
            <w:r>
              <w:rPr>
                <w:rFonts w:ascii="Times New Roman" w:hAnsi="Times New Roman"/>
                <w:sz w:val="28"/>
                <w:szCs w:val="28"/>
              </w:rPr>
              <w:t>реченского муниципального округа</w:t>
            </w:r>
            <w:r w:rsidRPr="00507B2B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FE453E">
              <w:rPr>
                <w:rFonts w:ascii="Times New Roman" w:hAnsi="Times New Roman"/>
                <w:sz w:val="28"/>
                <w:szCs w:val="28"/>
              </w:rPr>
              <w:t>3</w:t>
            </w:r>
            <w:r w:rsidRPr="00507B2B">
              <w:rPr>
                <w:rFonts w:ascii="Times New Roman" w:hAnsi="Times New Roman"/>
                <w:sz w:val="28"/>
                <w:szCs w:val="28"/>
              </w:rPr>
              <w:t>-202</w:t>
            </w:r>
            <w:r w:rsidR="00FE453E">
              <w:rPr>
                <w:rFonts w:ascii="Times New Roman" w:hAnsi="Times New Roman"/>
                <w:sz w:val="28"/>
                <w:szCs w:val="28"/>
              </w:rPr>
              <w:t>7</w:t>
            </w:r>
            <w:r w:rsidRPr="00507B2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Pr="007866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B31A8" w:rsidRPr="00DA7832" w:rsidTr="00FB31A8">
        <w:tc>
          <w:tcPr>
            <w:tcW w:w="3119" w:type="dxa"/>
          </w:tcPr>
          <w:p w:rsidR="00FB31A8" w:rsidRDefault="00FB31A8" w:rsidP="00FB31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/>
                <w:sz w:val="28"/>
                <w:szCs w:val="28"/>
              </w:rPr>
              <w:t>ный исполнитель подпрограммы 4</w:t>
            </w:r>
          </w:p>
          <w:p w:rsidR="00AA50FD" w:rsidRPr="006F2245" w:rsidRDefault="00AA50FD" w:rsidP="00FB31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FB31A8" w:rsidRPr="00DC6921" w:rsidRDefault="00FB31A8" w:rsidP="00FB31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921">
              <w:rPr>
                <w:rFonts w:ascii="Times New Roman" w:hAnsi="Times New Roman"/>
                <w:sz w:val="28"/>
                <w:szCs w:val="28"/>
              </w:rPr>
              <w:t>Управление по развитию территории администрации Междуреченского муниципального округа</w:t>
            </w:r>
          </w:p>
        </w:tc>
      </w:tr>
      <w:tr w:rsidR="006F2245" w:rsidRPr="00DA7832" w:rsidTr="00FB31A8">
        <w:tc>
          <w:tcPr>
            <w:tcW w:w="3119" w:type="dxa"/>
          </w:tcPr>
          <w:p w:rsidR="006F2245" w:rsidRDefault="006F2245" w:rsidP="00FB31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Соисполнитель</w:t>
            </w:r>
          </w:p>
          <w:p w:rsidR="006F2245" w:rsidRPr="00DA7832" w:rsidRDefault="006F2245" w:rsidP="00FB31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245">
              <w:rPr>
                <w:rFonts w:ascii="Times New Roman" w:hAnsi="Times New Roman"/>
                <w:sz w:val="28"/>
                <w:szCs w:val="28"/>
              </w:rPr>
              <w:t>подпрограммы 4</w:t>
            </w:r>
          </w:p>
        </w:tc>
        <w:tc>
          <w:tcPr>
            <w:tcW w:w="7088" w:type="dxa"/>
          </w:tcPr>
          <w:p w:rsidR="006F2245" w:rsidRPr="00DC6921" w:rsidRDefault="006F2245" w:rsidP="00FB31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Междуреченского муниципального округа</w:t>
            </w:r>
          </w:p>
        </w:tc>
      </w:tr>
      <w:tr w:rsidR="00FB31A8" w:rsidRPr="00DA7832" w:rsidTr="00FB31A8">
        <w:tc>
          <w:tcPr>
            <w:tcW w:w="3119" w:type="dxa"/>
          </w:tcPr>
          <w:p w:rsidR="00FB31A8" w:rsidRPr="00DA7832" w:rsidRDefault="00FB31A8" w:rsidP="00FB31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FB31A8" w:rsidRPr="00DA7832" w:rsidRDefault="000056C6" w:rsidP="000056C6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056C6">
              <w:rPr>
                <w:sz w:val="28"/>
                <w:szCs w:val="28"/>
              </w:rPr>
              <w:t>Реализация социально значимых проектов на территории муниципального образования путем привлечения граждан и организаций к деятельности органов местного самоуправления в решении проблем местного значения</w:t>
            </w:r>
          </w:p>
        </w:tc>
      </w:tr>
      <w:tr w:rsidR="00FB31A8" w:rsidRPr="00DA7832" w:rsidTr="00FB31A8">
        <w:tc>
          <w:tcPr>
            <w:tcW w:w="3119" w:type="dxa"/>
          </w:tcPr>
          <w:p w:rsidR="00FB31A8" w:rsidRPr="00DA7832" w:rsidRDefault="00FB31A8" w:rsidP="006F2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  <w:r w:rsidR="006F22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FB31A8" w:rsidRPr="00DA7832" w:rsidRDefault="000056C6" w:rsidP="000056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6C6">
              <w:rPr>
                <w:rFonts w:ascii="Times New Roman" w:hAnsi="Times New Roman"/>
                <w:sz w:val="28"/>
                <w:szCs w:val="28"/>
              </w:rPr>
              <w:t>Привлечение населения муниципального образования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</w:t>
            </w:r>
          </w:p>
        </w:tc>
      </w:tr>
      <w:tr w:rsidR="00FB31A8" w:rsidRPr="00DA7832" w:rsidTr="00FB31A8">
        <w:trPr>
          <w:trHeight w:val="2951"/>
        </w:trPr>
        <w:tc>
          <w:tcPr>
            <w:tcW w:w="3119" w:type="dxa"/>
          </w:tcPr>
          <w:p w:rsidR="00FB31A8" w:rsidRPr="00DA7832" w:rsidRDefault="00FB31A8" w:rsidP="00FB31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Целевые индикаторы и</w:t>
            </w:r>
          </w:p>
          <w:p w:rsidR="00FB31A8" w:rsidRPr="00DA7832" w:rsidRDefault="00FB31A8" w:rsidP="00FB31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показатели подпрограммы </w:t>
            </w:r>
            <w:r w:rsidR="006F22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0056C6" w:rsidRDefault="000056C6" w:rsidP="000056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056C6">
              <w:rPr>
                <w:rFonts w:ascii="Times New Roman" w:hAnsi="Times New Roman"/>
                <w:sz w:val="28"/>
                <w:szCs w:val="28"/>
              </w:rPr>
              <w:t xml:space="preserve">Количество реализованных мероприятий, направленных на информирование и вовлечение граждан и организаций в реализацию проектов по благоустройству 2.Количество публикаций в СМИ о реализация социально значимых проектов на территории сельского поселения </w:t>
            </w:r>
            <w:proofErr w:type="gramEnd"/>
          </w:p>
          <w:p w:rsidR="000056C6" w:rsidRPr="000056C6" w:rsidRDefault="000056C6" w:rsidP="000056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6C6">
              <w:rPr>
                <w:rFonts w:ascii="Times New Roman" w:hAnsi="Times New Roman"/>
                <w:sz w:val="28"/>
                <w:szCs w:val="28"/>
              </w:rPr>
              <w:t>3. Доля граждан, принявших финансовое и (или) трудовое и (или) материально-техническое участие</w:t>
            </w:r>
            <w:r w:rsidR="00AA50FD" w:rsidRPr="00AA50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56C6">
              <w:rPr>
                <w:rFonts w:ascii="Times New Roman" w:hAnsi="Times New Roman"/>
                <w:sz w:val="28"/>
                <w:szCs w:val="28"/>
              </w:rPr>
              <w:t>в мероприятиях, при реализации социально значимых проектов на территории сельского поселения в течение года, от общей численности населения муниципального образования</w:t>
            </w:r>
          </w:p>
          <w:p w:rsidR="00FB31A8" w:rsidRPr="00DA7832" w:rsidRDefault="000056C6" w:rsidP="000056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6C6">
              <w:rPr>
                <w:rFonts w:ascii="Times New Roman" w:hAnsi="Times New Roman"/>
                <w:sz w:val="28"/>
                <w:szCs w:val="28"/>
              </w:rPr>
              <w:t xml:space="preserve">4 Количество реализованных народных проектов в сфере </w:t>
            </w:r>
            <w:r w:rsidRPr="000056C6">
              <w:rPr>
                <w:rFonts w:ascii="Times New Roman" w:hAnsi="Times New Roman"/>
                <w:sz w:val="28"/>
                <w:szCs w:val="28"/>
              </w:rPr>
              <w:lastRenderedPageBreak/>
              <w:t>благоустройств</w:t>
            </w:r>
            <w:proofErr w:type="gramStart"/>
            <w:r w:rsidRPr="000056C6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0056C6">
              <w:rPr>
                <w:rFonts w:ascii="Times New Roman" w:hAnsi="Times New Roman"/>
                <w:sz w:val="28"/>
                <w:szCs w:val="28"/>
              </w:rPr>
              <w:t>ед., нарастающим итогом)</w:t>
            </w:r>
          </w:p>
        </w:tc>
      </w:tr>
      <w:tr w:rsidR="00FB31A8" w:rsidRPr="00DA7832" w:rsidTr="00FB31A8">
        <w:tc>
          <w:tcPr>
            <w:tcW w:w="3119" w:type="dxa"/>
          </w:tcPr>
          <w:p w:rsidR="00FB31A8" w:rsidRPr="00DA7832" w:rsidRDefault="00FB31A8" w:rsidP="00FB31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и реализации подпрограммы </w:t>
            </w:r>
            <w:r w:rsidR="000056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FB31A8" w:rsidRPr="00DA7832" w:rsidRDefault="00FB31A8" w:rsidP="00FB31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202</w:t>
            </w:r>
            <w:r w:rsidR="00FE453E"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-202</w:t>
            </w:r>
            <w:r w:rsidR="00FE453E"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г.г.</w:t>
            </w:r>
          </w:p>
          <w:p w:rsidR="00FB31A8" w:rsidRPr="00DA7832" w:rsidRDefault="00FB31A8" w:rsidP="00FB31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не выделяются</w:t>
            </w:r>
          </w:p>
        </w:tc>
      </w:tr>
      <w:tr w:rsidR="00FB31A8" w:rsidRPr="00DA7832" w:rsidTr="00FB31A8">
        <w:trPr>
          <w:trHeight w:val="4524"/>
        </w:trPr>
        <w:tc>
          <w:tcPr>
            <w:tcW w:w="3119" w:type="dxa"/>
          </w:tcPr>
          <w:p w:rsidR="00FB31A8" w:rsidRPr="00D652B5" w:rsidRDefault="00FB31A8" w:rsidP="00FB31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2B5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подпрограммы </w:t>
            </w:r>
            <w:r w:rsidR="000056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0056C6" w:rsidRPr="000056C6" w:rsidRDefault="000056C6" w:rsidP="000056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6C6">
              <w:rPr>
                <w:rFonts w:ascii="Times New Roman" w:hAnsi="Times New Roman"/>
                <w:sz w:val="28"/>
                <w:szCs w:val="28"/>
              </w:rPr>
              <w:t>Общий объем финансирования на реализацию программы в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056C6">
              <w:rPr>
                <w:rFonts w:ascii="Times New Roman" w:hAnsi="Times New Roman"/>
                <w:sz w:val="28"/>
                <w:szCs w:val="28"/>
              </w:rPr>
              <w:t xml:space="preserve"> году составит всего тыс. рублей, в том числе:</w:t>
            </w:r>
          </w:p>
          <w:p w:rsidR="000056C6" w:rsidRPr="000056C6" w:rsidRDefault="000056C6" w:rsidP="000056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6C6">
              <w:rPr>
                <w:rFonts w:ascii="Times New Roman" w:hAnsi="Times New Roman"/>
                <w:sz w:val="28"/>
                <w:szCs w:val="28"/>
              </w:rPr>
              <w:t xml:space="preserve">- на благоустройство территорий всего </w:t>
            </w:r>
            <w:r w:rsidR="009F4F14">
              <w:rPr>
                <w:rFonts w:ascii="Times New Roman" w:hAnsi="Times New Roman"/>
                <w:sz w:val="28"/>
                <w:szCs w:val="28"/>
              </w:rPr>
              <w:t>1</w:t>
            </w:r>
            <w:r w:rsidR="00E71FC8">
              <w:rPr>
                <w:rFonts w:ascii="Times New Roman" w:hAnsi="Times New Roman"/>
                <w:sz w:val="28"/>
                <w:szCs w:val="28"/>
              </w:rPr>
              <w:t>3304,9</w:t>
            </w:r>
            <w:r w:rsidRPr="000056C6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0056C6" w:rsidRPr="000056C6" w:rsidRDefault="009F4F14" w:rsidP="000056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E71FC8">
              <w:rPr>
                <w:rFonts w:ascii="Times New Roman" w:hAnsi="Times New Roman"/>
                <w:sz w:val="28"/>
                <w:szCs w:val="28"/>
              </w:rPr>
              <w:t>313,5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56C6" w:rsidRPr="000056C6">
              <w:rPr>
                <w:rFonts w:ascii="Times New Roman" w:hAnsi="Times New Roman"/>
                <w:sz w:val="28"/>
                <w:szCs w:val="28"/>
              </w:rPr>
              <w:t>тыс. рубле</w:t>
            </w:r>
            <w:proofErr w:type="gramStart"/>
            <w:r w:rsidR="000056C6" w:rsidRPr="000056C6"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 w:rsidR="000056C6" w:rsidRPr="000056C6">
              <w:rPr>
                <w:rFonts w:ascii="Times New Roman" w:hAnsi="Times New Roman"/>
                <w:sz w:val="28"/>
                <w:szCs w:val="28"/>
              </w:rPr>
              <w:t xml:space="preserve"> за счет средств </w:t>
            </w:r>
            <w:r w:rsidR="000056C6">
              <w:rPr>
                <w:rFonts w:ascii="Times New Roman" w:hAnsi="Times New Roman"/>
                <w:sz w:val="28"/>
                <w:szCs w:val="28"/>
              </w:rPr>
              <w:t>областного</w:t>
            </w:r>
            <w:r w:rsidR="000056C6" w:rsidRPr="000056C6">
              <w:rPr>
                <w:rFonts w:ascii="Times New Roman" w:hAnsi="Times New Roman"/>
                <w:sz w:val="28"/>
                <w:szCs w:val="28"/>
              </w:rPr>
              <w:t xml:space="preserve"> бюджета;</w:t>
            </w:r>
          </w:p>
          <w:p w:rsidR="000056C6" w:rsidRPr="000056C6" w:rsidRDefault="009F4F14" w:rsidP="000056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71FC8">
              <w:rPr>
                <w:rFonts w:ascii="Times New Roman" w:hAnsi="Times New Roman"/>
                <w:sz w:val="28"/>
                <w:szCs w:val="28"/>
              </w:rPr>
              <w:t>259,4</w:t>
            </w:r>
            <w:r w:rsidR="000056C6" w:rsidRPr="000056C6">
              <w:rPr>
                <w:rFonts w:ascii="Times New Roman" w:hAnsi="Times New Roman"/>
                <w:sz w:val="28"/>
                <w:szCs w:val="28"/>
              </w:rPr>
              <w:t xml:space="preserve"> тыс. рублей - за счет средств местного бюджета;</w:t>
            </w:r>
          </w:p>
          <w:p w:rsidR="000056C6" w:rsidRDefault="009F4F14" w:rsidP="000056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71FC8">
              <w:rPr>
                <w:rFonts w:ascii="Times New Roman" w:hAnsi="Times New Roman"/>
                <w:sz w:val="28"/>
                <w:szCs w:val="28"/>
              </w:rPr>
              <w:t>212,6</w:t>
            </w:r>
            <w:r w:rsidR="000056C6" w:rsidRPr="000056C6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физических лиц;</w:t>
            </w:r>
          </w:p>
          <w:p w:rsidR="009F4F14" w:rsidRDefault="009F4F14" w:rsidP="000056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519,4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за счет юридических лиц</w:t>
            </w:r>
          </w:p>
          <w:p w:rsidR="009F4F14" w:rsidRDefault="009F4F14" w:rsidP="000056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31A8" w:rsidRPr="00DA7832" w:rsidRDefault="00FB31A8" w:rsidP="00FB31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627C7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E71FC8">
              <w:rPr>
                <w:rFonts w:ascii="Times New Roman" w:hAnsi="Times New Roman"/>
                <w:sz w:val="28"/>
                <w:szCs w:val="28"/>
              </w:rPr>
              <w:t>13304,9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FB31A8" w:rsidRPr="00DA7832" w:rsidRDefault="00627C7A" w:rsidP="00FB31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FB31A8">
              <w:rPr>
                <w:rFonts w:ascii="Times New Roman" w:hAnsi="Times New Roman"/>
                <w:sz w:val="28"/>
                <w:szCs w:val="28"/>
              </w:rPr>
              <w:t>– 0,0</w:t>
            </w:r>
            <w:r w:rsidR="00FB31A8" w:rsidRPr="00DA7832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FB31A8" w:rsidRPr="00DA7832" w:rsidRDefault="00627C7A" w:rsidP="00FB31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FB31A8">
              <w:rPr>
                <w:rFonts w:ascii="Times New Roman" w:hAnsi="Times New Roman"/>
                <w:sz w:val="28"/>
                <w:szCs w:val="28"/>
              </w:rPr>
              <w:t xml:space="preserve"> – 0,0</w:t>
            </w:r>
            <w:r w:rsidR="00FB31A8" w:rsidRPr="00DA7832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FB31A8" w:rsidRPr="00DA7832" w:rsidRDefault="00627C7A" w:rsidP="00FB31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FB31A8">
              <w:rPr>
                <w:rFonts w:ascii="Times New Roman" w:hAnsi="Times New Roman"/>
                <w:sz w:val="28"/>
                <w:szCs w:val="28"/>
              </w:rPr>
              <w:t xml:space="preserve"> – 0,0</w:t>
            </w:r>
            <w:r w:rsidR="00FB31A8" w:rsidRPr="00DA783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FB31A8" w:rsidRPr="00DA7832" w:rsidRDefault="00FB31A8" w:rsidP="00FB31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FB31A8" w:rsidRPr="00DA7832" w:rsidRDefault="00627C7A" w:rsidP="00FB31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FB31A8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FB31A8" w:rsidRPr="00DA7832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FB31A8" w:rsidRPr="00DA7832" w:rsidRDefault="00627C7A" w:rsidP="00FB31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FB31A8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FB31A8" w:rsidRPr="00DA7832">
              <w:rPr>
                <w:rFonts w:ascii="Times New Roman" w:hAnsi="Times New Roman"/>
                <w:sz w:val="28"/>
                <w:szCs w:val="28"/>
              </w:rPr>
              <w:t>0,0  тыс. руб.</w:t>
            </w:r>
          </w:p>
          <w:p w:rsidR="00FB31A8" w:rsidRPr="00DA7832" w:rsidRDefault="00627C7A" w:rsidP="00FB31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FB31A8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FB31A8" w:rsidRPr="00DA7832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FB31A8" w:rsidRPr="00DA7832" w:rsidRDefault="00627C7A" w:rsidP="00FE4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FB31A8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FB31A8" w:rsidRPr="00DA7832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</w:tc>
      </w:tr>
      <w:tr w:rsidR="00FB31A8" w:rsidRPr="00DA7832" w:rsidTr="00FB31A8">
        <w:trPr>
          <w:trHeight w:val="2027"/>
        </w:trPr>
        <w:tc>
          <w:tcPr>
            <w:tcW w:w="3119" w:type="dxa"/>
          </w:tcPr>
          <w:p w:rsidR="00FB31A8" w:rsidRPr="00DA7832" w:rsidRDefault="00FB31A8" w:rsidP="00FB31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</w:t>
            </w:r>
          </w:p>
          <w:p w:rsidR="00FB31A8" w:rsidRPr="00DA7832" w:rsidRDefault="00FB31A8" w:rsidP="00FB31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реализации подпрограммы 4</w:t>
            </w:r>
          </w:p>
        </w:tc>
        <w:tc>
          <w:tcPr>
            <w:tcW w:w="7088" w:type="dxa"/>
          </w:tcPr>
          <w:p w:rsidR="000056C6" w:rsidRPr="000056C6" w:rsidRDefault="000056C6" w:rsidP="000056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6C6">
              <w:rPr>
                <w:rFonts w:ascii="Times New Roman" w:hAnsi="Times New Roman"/>
                <w:sz w:val="28"/>
                <w:szCs w:val="28"/>
              </w:rPr>
              <w:t>количество реализованных мероприятий, направленных на информирование и вовлечение граждан и организаций в реализацию проектов по благоустройству не менее 1 в год.</w:t>
            </w:r>
          </w:p>
          <w:p w:rsidR="000056C6" w:rsidRPr="000056C6" w:rsidRDefault="000056C6" w:rsidP="000056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56C6" w:rsidRPr="000056C6" w:rsidRDefault="000056C6" w:rsidP="000056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056C6">
              <w:rPr>
                <w:rFonts w:ascii="Times New Roman" w:hAnsi="Times New Roman"/>
                <w:sz w:val="28"/>
                <w:szCs w:val="28"/>
              </w:rPr>
              <w:t>- количество публикаций в СМИ о реализация социально значимых проектов на территории сельского поселения не менее 1 в год;</w:t>
            </w:r>
            <w:proofErr w:type="gramEnd"/>
          </w:p>
          <w:p w:rsidR="000056C6" w:rsidRPr="000056C6" w:rsidRDefault="000056C6" w:rsidP="000056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31A8" w:rsidRPr="00DA7832" w:rsidRDefault="000056C6" w:rsidP="000056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6C6">
              <w:rPr>
                <w:rFonts w:ascii="Times New Roman" w:hAnsi="Times New Roman"/>
                <w:sz w:val="28"/>
                <w:szCs w:val="28"/>
              </w:rPr>
              <w:t>- доля граждан, принявших участие в мероприятиях, при реализации социально значимых проектов на территории сельского поселения в течение года, от общей численности населения не менее 15(%);</w:t>
            </w:r>
          </w:p>
        </w:tc>
      </w:tr>
    </w:tbl>
    <w:p w:rsidR="00FB31A8" w:rsidRPr="00DA7832" w:rsidRDefault="00FB31A8" w:rsidP="00FB3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31A8" w:rsidRPr="00194EBF" w:rsidRDefault="00FB31A8" w:rsidP="002D17D5">
      <w:pPr>
        <w:pStyle w:val="a4"/>
        <w:numPr>
          <w:ilvl w:val="0"/>
          <w:numId w:val="36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194EBF">
        <w:rPr>
          <w:rFonts w:ascii="Times New Roman" w:hAnsi="Times New Roman"/>
          <w:b/>
          <w:sz w:val="28"/>
          <w:szCs w:val="28"/>
        </w:rPr>
        <w:lastRenderedPageBreak/>
        <w:t>Характеристика текущего состояния обеспечение противопожарной защиты объектов и населенных пунктов</w:t>
      </w:r>
    </w:p>
    <w:p w:rsidR="00FB31A8" w:rsidRDefault="00FB31A8" w:rsidP="002D17D5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194EBF">
        <w:rPr>
          <w:rFonts w:ascii="Times New Roman" w:hAnsi="Times New Roman"/>
          <w:b/>
          <w:sz w:val="28"/>
          <w:szCs w:val="28"/>
        </w:rPr>
        <w:t>Междуреченского муниципального округа</w:t>
      </w:r>
    </w:p>
    <w:p w:rsidR="00FB31A8" w:rsidRPr="00194EBF" w:rsidRDefault="00FB31A8" w:rsidP="002D17D5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B31A8" w:rsidRDefault="000056C6" w:rsidP="002D17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56C6">
        <w:rPr>
          <w:rFonts w:ascii="Times New Roman" w:hAnsi="Times New Roman"/>
          <w:bCs/>
          <w:sz w:val="28"/>
          <w:szCs w:val="28"/>
        </w:rPr>
        <w:t>Право граждан на благоприятную среду жизнедеятельности закреплено в Конституции Российской Федерации, в связи с чем, создание благоприятной среды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056C6">
        <w:rPr>
          <w:rFonts w:ascii="Times New Roman" w:hAnsi="Times New Roman"/>
          <w:bCs/>
          <w:sz w:val="28"/>
          <w:szCs w:val="28"/>
        </w:rPr>
        <w:t>для проживания, хозяйствования, отдыха граждан, является</w:t>
      </w:r>
      <w:r>
        <w:rPr>
          <w:rFonts w:ascii="Times New Roman" w:hAnsi="Times New Roman"/>
          <w:bCs/>
          <w:sz w:val="28"/>
          <w:szCs w:val="28"/>
        </w:rPr>
        <w:t xml:space="preserve"> одной из социально </w:t>
      </w:r>
      <w:r w:rsidRPr="000056C6">
        <w:rPr>
          <w:rFonts w:ascii="Times New Roman" w:hAnsi="Times New Roman"/>
          <w:bCs/>
          <w:sz w:val="28"/>
          <w:szCs w:val="28"/>
        </w:rPr>
        <w:t>значимых задач, на успешное решение которой, должны быть направлены совместные усилия органов государственной власти и местного самоуправления при деятельности участия населения.</w:t>
      </w:r>
    </w:p>
    <w:p w:rsidR="00ED2DEC" w:rsidRDefault="00ED2DEC" w:rsidP="002D17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2DEC">
        <w:rPr>
          <w:rFonts w:ascii="Times New Roman" w:hAnsi="Times New Roman"/>
          <w:bCs/>
          <w:sz w:val="28"/>
          <w:szCs w:val="28"/>
        </w:rPr>
        <w:t xml:space="preserve">Задача </w:t>
      </w:r>
      <w:r>
        <w:rPr>
          <w:rFonts w:ascii="Times New Roman" w:hAnsi="Times New Roman"/>
          <w:bCs/>
          <w:sz w:val="28"/>
          <w:szCs w:val="28"/>
        </w:rPr>
        <w:t xml:space="preserve">Управления по развитию территории </w:t>
      </w:r>
      <w:r w:rsidRPr="00ED2DEC">
        <w:rPr>
          <w:rFonts w:ascii="Times New Roman" w:hAnsi="Times New Roman"/>
          <w:bCs/>
          <w:sz w:val="28"/>
          <w:szCs w:val="28"/>
        </w:rPr>
        <w:t xml:space="preserve"> сделать жизнь граждан комфортнее. Анализ текущего состояния сферы благоустройства показал, что недостаточно оборудованы спортивные площадки, зоны отдыха. Пришли в негодность </w:t>
      </w:r>
      <w:r>
        <w:rPr>
          <w:rFonts w:ascii="Times New Roman" w:hAnsi="Times New Roman"/>
          <w:bCs/>
          <w:sz w:val="28"/>
          <w:szCs w:val="28"/>
        </w:rPr>
        <w:t xml:space="preserve">тротуары </w:t>
      </w:r>
      <w:r w:rsidRPr="00ED2DEC">
        <w:rPr>
          <w:rFonts w:ascii="Times New Roman" w:hAnsi="Times New Roman"/>
          <w:bCs/>
          <w:sz w:val="28"/>
          <w:szCs w:val="28"/>
        </w:rPr>
        <w:t xml:space="preserve"> улиц. Требуется замена старых уличных фонарей.</w:t>
      </w:r>
    </w:p>
    <w:p w:rsidR="003C7730" w:rsidRPr="003C7730" w:rsidRDefault="003C7730" w:rsidP="002D17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C7730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3C7730">
        <w:rPr>
          <w:rFonts w:ascii="Times New Roman" w:hAnsi="Times New Roman"/>
          <w:b/>
          <w:bCs/>
          <w:sz w:val="28"/>
          <w:szCs w:val="28"/>
        </w:rPr>
        <w:t>. Порядок трудового, финансового или материально-технического участия заинтересованных лиц в реализации Программы</w:t>
      </w:r>
    </w:p>
    <w:p w:rsidR="003C7730" w:rsidRPr="003C7730" w:rsidRDefault="003C7730" w:rsidP="002D17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7730">
        <w:rPr>
          <w:rFonts w:ascii="Times New Roman" w:hAnsi="Times New Roman"/>
          <w:bCs/>
          <w:sz w:val="28"/>
          <w:szCs w:val="28"/>
        </w:rPr>
        <w:t xml:space="preserve">1. Форма финансового участия граждан в выполнении работ по благоустройству  устанавливается </w:t>
      </w:r>
      <w:proofErr w:type="gramStart"/>
      <w:r w:rsidRPr="003C7730">
        <w:rPr>
          <w:rFonts w:ascii="Times New Roman" w:hAnsi="Times New Roman"/>
          <w:bCs/>
          <w:sz w:val="28"/>
          <w:szCs w:val="28"/>
        </w:rPr>
        <w:t>в виде финансового обеспечения затрат по выполнению мероприятий проекта работ по благоустройству в размере определенном на общем собрании</w:t>
      </w:r>
      <w:proofErr w:type="gramEnd"/>
      <w:r w:rsidRPr="003C7730">
        <w:rPr>
          <w:rFonts w:ascii="Times New Roman" w:hAnsi="Times New Roman"/>
          <w:bCs/>
          <w:sz w:val="28"/>
          <w:szCs w:val="28"/>
        </w:rPr>
        <w:t xml:space="preserve"> (материально-технический вклад).</w:t>
      </w:r>
    </w:p>
    <w:p w:rsidR="003C7730" w:rsidRPr="003C7730" w:rsidRDefault="003C7730" w:rsidP="002D17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7730">
        <w:rPr>
          <w:rFonts w:ascii="Times New Roman" w:hAnsi="Times New Roman"/>
          <w:bCs/>
          <w:sz w:val="28"/>
          <w:szCs w:val="28"/>
        </w:rPr>
        <w:t>1.1. Сбор и учет средств осуществляет</w:t>
      </w:r>
      <w:r w:rsidR="00AA50FD" w:rsidRPr="00AA50FD">
        <w:rPr>
          <w:rFonts w:ascii="Times New Roman" w:hAnsi="Times New Roman"/>
          <w:bCs/>
          <w:sz w:val="28"/>
          <w:szCs w:val="28"/>
        </w:rPr>
        <w:t xml:space="preserve"> </w:t>
      </w:r>
      <w:r w:rsidRPr="003C7730">
        <w:rPr>
          <w:rFonts w:ascii="Times New Roman" w:hAnsi="Times New Roman"/>
          <w:bCs/>
          <w:sz w:val="28"/>
          <w:szCs w:val="28"/>
        </w:rPr>
        <w:t>ответственный за сбор средств, избранный на общем собрании.</w:t>
      </w:r>
    </w:p>
    <w:p w:rsidR="003C7730" w:rsidRPr="003C7730" w:rsidRDefault="003C7730" w:rsidP="002D17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C7730">
        <w:rPr>
          <w:rFonts w:ascii="Times New Roman" w:hAnsi="Times New Roman"/>
          <w:bCs/>
          <w:sz w:val="28"/>
          <w:szCs w:val="28"/>
        </w:rPr>
        <w:t xml:space="preserve">1.2.Ответственный за сбор средств обеспечивает перечисление собранных средств от граждан в доход бюджета </w:t>
      </w:r>
      <w:r w:rsidR="00AD4F44">
        <w:rPr>
          <w:rFonts w:ascii="Times New Roman" w:hAnsi="Times New Roman"/>
          <w:bCs/>
          <w:sz w:val="28"/>
          <w:szCs w:val="28"/>
        </w:rPr>
        <w:t>ММО.</w:t>
      </w:r>
      <w:proofErr w:type="gramEnd"/>
    </w:p>
    <w:p w:rsidR="003C7730" w:rsidRPr="003C7730" w:rsidRDefault="003C7730" w:rsidP="002D17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7730">
        <w:rPr>
          <w:rFonts w:ascii="Times New Roman" w:hAnsi="Times New Roman"/>
          <w:bCs/>
          <w:sz w:val="28"/>
          <w:szCs w:val="28"/>
        </w:rPr>
        <w:t>1.3. Средства, поступившие от ответственного за сбор средств, направляются на увеличение расходов бюджета соответственно целям предоставления, с внесением изменений в сводную бюджетную роспись без внесения изменений в решение о бюджете на текущий финансовый год и плановый период.</w:t>
      </w:r>
    </w:p>
    <w:p w:rsidR="003C7730" w:rsidRPr="003C7730" w:rsidRDefault="003C7730" w:rsidP="002D17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7730">
        <w:rPr>
          <w:rFonts w:ascii="Times New Roman" w:hAnsi="Times New Roman"/>
          <w:bCs/>
          <w:sz w:val="28"/>
          <w:szCs w:val="28"/>
        </w:rPr>
        <w:t xml:space="preserve">1.4. Расходование средств, поступивших, осуществляется путем принятия и оплаты обязательств в соответствии с требованиями Федерального закона </w:t>
      </w:r>
      <w:proofErr w:type="gramStart"/>
      <w:r w:rsidRPr="003C7730">
        <w:rPr>
          <w:rFonts w:ascii="Times New Roman" w:hAnsi="Times New Roman"/>
          <w:bCs/>
          <w:sz w:val="28"/>
          <w:szCs w:val="28"/>
        </w:rPr>
        <w:t>-Ф</w:t>
      </w:r>
      <w:proofErr w:type="gramEnd"/>
      <w:r w:rsidRPr="003C7730">
        <w:rPr>
          <w:rFonts w:ascii="Times New Roman" w:hAnsi="Times New Roman"/>
          <w:bCs/>
          <w:sz w:val="28"/>
          <w:szCs w:val="28"/>
        </w:rPr>
        <w:t>З «О контрактной системе в сфере закупок товаров, работ, услуг для обеспечения государственных и муниципальных нужд».</w:t>
      </w:r>
    </w:p>
    <w:p w:rsidR="003C7730" w:rsidRPr="003C7730" w:rsidRDefault="003C7730" w:rsidP="002D17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7730">
        <w:rPr>
          <w:rFonts w:ascii="Times New Roman" w:hAnsi="Times New Roman"/>
          <w:bCs/>
          <w:sz w:val="28"/>
          <w:szCs w:val="28"/>
        </w:rPr>
        <w:t>2. Форма трудового участия граждан в выполнении работ по благоустройству территорий устанавливается в виде проведения субботников не менее двух раз.</w:t>
      </w:r>
    </w:p>
    <w:p w:rsidR="003C7730" w:rsidRPr="003C7730" w:rsidRDefault="003C7730" w:rsidP="002D17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7730">
        <w:rPr>
          <w:rFonts w:ascii="Times New Roman" w:hAnsi="Times New Roman"/>
          <w:bCs/>
          <w:sz w:val="28"/>
          <w:szCs w:val="28"/>
        </w:rPr>
        <w:t>Под формой трудового участия понимается добровольная безвозмездная трудовая деятельность граждан на территории, подлежащей благоустройству.</w:t>
      </w:r>
    </w:p>
    <w:p w:rsidR="003C7730" w:rsidRPr="003C7730" w:rsidRDefault="003C7730" w:rsidP="002D17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7730">
        <w:rPr>
          <w:rFonts w:ascii="Times New Roman" w:hAnsi="Times New Roman"/>
          <w:bCs/>
          <w:sz w:val="28"/>
          <w:szCs w:val="28"/>
        </w:rPr>
        <w:t xml:space="preserve">Виды работ в рамках проведения субботника определяются гражданами в ходе общего собрания и оформляются соответствующим протоколом общего собрания. Дата и время проведения субботников согласовывается с администрацией </w:t>
      </w:r>
      <w:r>
        <w:rPr>
          <w:rFonts w:ascii="Times New Roman" w:hAnsi="Times New Roman"/>
          <w:bCs/>
          <w:sz w:val="28"/>
          <w:szCs w:val="28"/>
        </w:rPr>
        <w:t>ММО.</w:t>
      </w:r>
    </w:p>
    <w:p w:rsidR="003C7730" w:rsidRDefault="003C7730" w:rsidP="002D17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7730">
        <w:rPr>
          <w:rFonts w:ascii="Times New Roman" w:hAnsi="Times New Roman"/>
          <w:bCs/>
          <w:sz w:val="28"/>
          <w:szCs w:val="28"/>
        </w:rPr>
        <w:t xml:space="preserve">3. Форма материально-технического участия граждан в выполнении работ по благоустройству территорий устанавливается в виде поставки материалов (средств), предметов труда в сроки и в количествах, обеспечивающих деятельность по благоустройству. Виды материалов (средств), предметов труда </w:t>
      </w:r>
      <w:r w:rsidRPr="003C7730">
        <w:rPr>
          <w:rFonts w:ascii="Times New Roman" w:hAnsi="Times New Roman"/>
          <w:bCs/>
          <w:sz w:val="28"/>
          <w:szCs w:val="28"/>
        </w:rPr>
        <w:lastRenderedPageBreak/>
        <w:t>определяются гражданами в ходе общего собрания и оформляются соответствующим протоколом общего собрания.</w:t>
      </w:r>
    </w:p>
    <w:p w:rsidR="002D17D5" w:rsidRDefault="002D17D5" w:rsidP="002D17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31A8" w:rsidRDefault="00FB31A8" w:rsidP="002D17D5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00A69">
        <w:rPr>
          <w:rFonts w:ascii="Times New Roman" w:hAnsi="Times New Roman"/>
          <w:b/>
          <w:bCs/>
          <w:sz w:val="28"/>
          <w:szCs w:val="28"/>
        </w:rPr>
        <w:t>Перечень и анализ социальных, финансово-экономических и прочих рисков реализации муниципальной программы</w:t>
      </w:r>
    </w:p>
    <w:p w:rsidR="002D17D5" w:rsidRPr="00300A69" w:rsidRDefault="002D17D5" w:rsidP="002D17D5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2DEC" w:rsidRPr="00ED2DEC" w:rsidRDefault="00ED2DEC" w:rsidP="002D17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2DEC">
        <w:rPr>
          <w:rFonts w:ascii="Times New Roman" w:hAnsi="Times New Roman"/>
          <w:bCs/>
          <w:sz w:val="28"/>
          <w:szCs w:val="28"/>
        </w:rPr>
        <w:t>В ходе реализации Программы предусматривается организация и проведение основного мероприятия «Благоустройство территории сельского поселения», в том числе следующие мероприятия:</w:t>
      </w:r>
    </w:p>
    <w:p w:rsidR="00ED2DEC" w:rsidRPr="00ED2DEC" w:rsidRDefault="00ED2DEC" w:rsidP="002D17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2DEC">
        <w:rPr>
          <w:rFonts w:ascii="Times New Roman" w:hAnsi="Times New Roman"/>
          <w:bCs/>
          <w:sz w:val="28"/>
          <w:szCs w:val="28"/>
        </w:rPr>
        <w:t>- обустройство спортивных площадок, мест отдыха;</w:t>
      </w:r>
    </w:p>
    <w:p w:rsidR="00ED2DEC" w:rsidRPr="00ED2DEC" w:rsidRDefault="00ED2DEC" w:rsidP="002D17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2DEC">
        <w:rPr>
          <w:rFonts w:ascii="Times New Roman" w:hAnsi="Times New Roman"/>
          <w:bCs/>
          <w:sz w:val="28"/>
          <w:szCs w:val="28"/>
        </w:rPr>
        <w:t>- обустройство и ремонт улиц, дорог, мостов, дорожных ограждающих устройств;</w:t>
      </w:r>
    </w:p>
    <w:p w:rsidR="00ED2DEC" w:rsidRPr="00ED2DEC" w:rsidRDefault="00ED2DEC" w:rsidP="002D17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2DEC">
        <w:rPr>
          <w:rFonts w:ascii="Times New Roman" w:hAnsi="Times New Roman"/>
          <w:bCs/>
          <w:sz w:val="28"/>
          <w:szCs w:val="28"/>
        </w:rPr>
        <w:t>- замена старых фонарей уличного освещения;</w:t>
      </w:r>
    </w:p>
    <w:p w:rsidR="00ED2DEC" w:rsidRPr="00ED2DEC" w:rsidRDefault="00ED2DEC" w:rsidP="002D17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2DEC">
        <w:rPr>
          <w:rFonts w:ascii="Times New Roman" w:hAnsi="Times New Roman"/>
          <w:bCs/>
          <w:sz w:val="28"/>
          <w:szCs w:val="28"/>
        </w:rPr>
        <w:t>- благоустройство территории кладбищ;</w:t>
      </w:r>
    </w:p>
    <w:p w:rsidR="006F2245" w:rsidRDefault="00ED2DEC" w:rsidP="002D17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2DEC">
        <w:rPr>
          <w:rFonts w:ascii="Times New Roman" w:hAnsi="Times New Roman"/>
          <w:bCs/>
          <w:sz w:val="28"/>
          <w:szCs w:val="28"/>
        </w:rPr>
        <w:t>- обустройство контейнерных площадок.</w:t>
      </w:r>
    </w:p>
    <w:p w:rsidR="002D17D5" w:rsidRDefault="002D17D5" w:rsidP="002D17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31A8" w:rsidRPr="00C36C1F" w:rsidRDefault="00FB31A8" w:rsidP="002D17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36C1F">
        <w:rPr>
          <w:rFonts w:ascii="Times New Roman" w:hAnsi="Times New Roman"/>
          <w:b/>
          <w:bCs/>
          <w:sz w:val="28"/>
          <w:szCs w:val="28"/>
        </w:rPr>
        <w:t>III. Механизм управления реализацией муниципальной программы</w:t>
      </w:r>
    </w:p>
    <w:p w:rsidR="00FB31A8" w:rsidRPr="006F2245" w:rsidRDefault="00FB31A8" w:rsidP="002D17D5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C7730" w:rsidRPr="003C7730" w:rsidRDefault="003C7730" w:rsidP="002D17D5">
      <w:pPr>
        <w:tabs>
          <w:tab w:val="left" w:pos="9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730">
        <w:rPr>
          <w:rFonts w:ascii="Times New Roman" w:hAnsi="Times New Roman"/>
          <w:sz w:val="28"/>
          <w:szCs w:val="28"/>
        </w:rPr>
        <w:t>Управление осуществляет:</w:t>
      </w:r>
    </w:p>
    <w:p w:rsidR="003C7730" w:rsidRPr="003C7730" w:rsidRDefault="003C7730" w:rsidP="002D17D5">
      <w:pPr>
        <w:tabs>
          <w:tab w:val="left" w:pos="9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730">
        <w:rPr>
          <w:rFonts w:ascii="Times New Roman" w:hAnsi="Times New Roman"/>
          <w:sz w:val="28"/>
          <w:szCs w:val="28"/>
        </w:rPr>
        <w:t>координацию выполнения мероприятий муниципальной программы;</w:t>
      </w:r>
    </w:p>
    <w:p w:rsidR="003C7730" w:rsidRPr="003C7730" w:rsidRDefault="003C7730" w:rsidP="002D17D5">
      <w:pPr>
        <w:tabs>
          <w:tab w:val="left" w:pos="9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730">
        <w:rPr>
          <w:rFonts w:ascii="Times New Roman" w:hAnsi="Times New Roman"/>
          <w:sz w:val="28"/>
          <w:szCs w:val="28"/>
        </w:rPr>
        <w:t>обеспечение эффективности реализации муниципальной программы, целевого использования средств;</w:t>
      </w:r>
    </w:p>
    <w:p w:rsidR="003C7730" w:rsidRPr="003C7730" w:rsidRDefault="003C7730" w:rsidP="002D17D5">
      <w:pPr>
        <w:tabs>
          <w:tab w:val="left" w:pos="9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730">
        <w:rPr>
          <w:rFonts w:ascii="Times New Roman" w:hAnsi="Times New Roman"/>
          <w:sz w:val="28"/>
          <w:szCs w:val="28"/>
        </w:rPr>
        <w:t xml:space="preserve">непосредственный </w:t>
      </w:r>
      <w:proofErr w:type="gramStart"/>
      <w:r w:rsidRPr="003C773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C7730">
        <w:rPr>
          <w:rFonts w:ascii="Times New Roman" w:hAnsi="Times New Roman"/>
          <w:sz w:val="28"/>
          <w:szCs w:val="28"/>
        </w:rPr>
        <w:t xml:space="preserve"> ходом реализации мероприятий муниципальной программы;</w:t>
      </w:r>
    </w:p>
    <w:p w:rsidR="003C7730" w:rsidRPr="003C7730" w:rsidRDefault="003C7730" w:rsidP="002D17D5">
      <w:pPr>
        <w:tabs>
          <w:tab w:val="left" w:pos="9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730">
        <w:rPr>
          <w:rFonts w:ascii="Times New Roman" w:hAnsi="Times New Roman"/>
          <w:sz w:val="28"/>
          <w:szCs w:val="28"/>
        </w:rPr>
        <w:t>подготовку при необходимости предложений по уточнению мероприятий муниципальной программы, объёмов финансирования, механизма реализации муниципальной программы, исполнителей муниципальной программы, целевых показателей для оценки эффективности реализации муниципальной программы.</w:t>
      </w:r>
    </w:p>
    <w:p w:rsidR="003C7730" w:rsidRPr="003C7730" w:rsidRDefault="003C7730" w:rsidP="002D17D5">
      <w:pPr>
        <w:tabs>
          <w:tab w:val="left" w:pos="9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730">
        <w:rPr>
          <w:rFonts w:ascii="Times New Roman" w:hAnsi="Times New Roman"/>
          <w:sz w:val="28"/>
          <w:szCs w:val="28"/>
        </w:rPr>
        <w:t xml:space="preserve">Для обеспечения мониторинга реализации муниципальной программы, управление, представляют полугодовой и годовой отчеты о ходе реализации муниципальной программы по форме согласно приложению № 2 обеспечивает их согласование с </w:t>
      </w:r>
      <w:proofErr w:type="gramStart"/>
      <w:r w:rsidRPr="003C7730">
        <w:rPr>
          <w:rFonts w:ascii="Times New Roman" w:hAnsi="Times New Roman"/>
          <w:sz w:val="28"/>
          <w:szCs w:val="28"/>
        </w:rPr>
        <w:t>первым заместителем главы Междуреченского муниципального округа, осуществляющим координацию деятельности ответственного исполнителя и направляет</w:t>
      </w:r>
      <w:proofErr w:type="gramEnd"/>
      <w:r w:rsidRPr="003C7730">
        <w:rPr>
          <w:rFonts w:ascii="Times New Roman" w:hAnsi="Times New Roman"/>
          <w:sz w:val="28"/>
          <w:szCs w:val="28"/>
        </w:rPr>
        <w:t xml:space="preserve"> в отдел экономики администрации Междуреченского муниципального округа.</w:t>
      </w:r>
    </w:p>
    <w:p w:rsidR="003C7730" w:rsidRPr="003C7730" w:rsidRDefault="003C7730" w:rsidP="002D17D5">
      <w:pPr>
        <w:tabs>
          <w:tab w:val="left" w:pos="9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730">
        <w:rPr>
          <w:rFonts w:ascii="Times New Roman" w:hAnsi="Times New Roman"/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3C7730" w:rsidRPr="003C7730" w:rsidRDefault="003C7730" w:rsidP="002D17D5">
      <w:pPr>
        <w:tabs>
          <w:tab w:val="left" w:pos="9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730">
        <w:rPr>
          <w:rFonts w:ascii="Times New Roman" w:hAnsi="Times New Roman"/>
          <w:sz w:val="28"/>
          <w:szCs w:val="28"/>
        </w:rPr>
        <w:t xml:space="preserve">Мероприятия реализации подпрограммы </w:t>
      </w:r>
      <w:r w:rsidR="00AD4F44">
        <w:rPr>
          <w:rFonts w:ascii="Times New Roman" w:hAnsi="Times New Roman"/>
          <w:sz w:val="28"/>
          <w:szCs w:val="28"/>
        </w:rPr>
        <w:t>4</w:t>
      </w:r>
      <w:r w:rsidRPr="003C7730">
        <w:rPr>
          <w:rFonts w:ascii="Times New Roman" w:hAnsi="Times New Roman"/>
          <w:sz w:val="28"/>
          <w:szCs w:val="28"/>
        </w:rPr>
        <w:t xml:space="preserve"> за счет средств  бюджета округа приведено в приложении 1 к подпрограмме </w:t>
      </w:r>
      <w:r w:rsidR="00AD4F44">
        <w:rPr>
          <w:rFonts w:ascii="Times New Roman" w:hAnsi="Times New Roman"/>
          <w:sz w:val="28"/>
          <w:szCs w:val="28"/>
        </w:rPr>
        <w:t>4</w:t>
      </w:r>
      <w:r w:rsidRPr="003C7730">
        <w:rPr>
          <w:rFonts w:ascii="Times New Roman" w:hAnsi="Times New Roman"/>
          <w:sz w:val="28"/>
          <w:szCs w:val="28"/>
        </w:rPr>
        <w:t>.</w:t>
      </w:r>
    </w:p>
    <w:p w:rsidR="003C7730" w:rsidRPr="003C7730" w:rsidRDefault="003C7730" w:rsidP="002D17D5">
      <w:pPr>
        <w:tabs>
          <w:tab w:val="left" w:pos="9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730">
        <w:rPr>
          <w:rFonts w:ascii="Times New Roman" w:hAnsi="Times New Roman"/>
          <w:sz w:val="28"/>
          <w:szCs w:val="28"/>
        </w:rPr>
        <w:t>На</w:t>
      </w:r>
      <w:r w:rsidR="00AD4F44">
        <w:rPr>
          <w:rFonts w:ascii="Times New Roman" w:hAnsi="Times New Roman"/>
          <w:sz w:val="28"/>
          <w:szCs w:val="28"/>
        </w:rPr>
        <w:t xml:space="preserve"> предусмотренные подпрограммой 4</w:t>
      </w:r>
      <w:r w:rsidRPr="003C7730">
        <w:rPr>
          <w:rFonts w:ascii="Times New Roman" w:hAnsi="Times New Roman"/>
          <w:sz w:val="28"/>
          <w:szCs w:val="28"/>
        </w:rPr>
        <w:t xml:space="preserve"> мероприятия направляются средства бюджета  Междуреченского муниципального округа.</w:t>
      </w:r>
    </w:p>
    <w:p w:rsidR="003C7730" w:rsidRPr="00300A69" w:rsidRDefault="00300A69" w:rsidP="002D17D5">
      <w:pPr>
        <w:tabs>
          <w:tab w:val="left" w:pos="9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A69">
        <w:rPr>
          <w:rFonts w:ascii="Times New Roman" w:hAnsi="Times New Roman"/>
          <w:sz w:val="28"/>
          <w:szCs w:val="28"/>
        </w:rPr>
        <w:lastRenderedPageBreak/>
        <w:t>Исполнитель Программы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:rsidR="003C7730" w:rsidRDefault="003C7730" w:rsidP="003C7730">
      <w:pPr>
        <w:tabs>
          <w:tab w:val="left" w:pos="926"/>
        </w:tabs>
      </w:pPr>
    </w:p>
    <w:p w:rsidR="00FB31A8" w:rsidRPr="003C7730" w:rsidRDefault="00FB31A8" w:rsidP="00FB31A8">
      <w:pPr>
        <w:tabs>
          <w:tab w:val="left" w:pos="926"/>
        </w:tabs>
        <w:rPr>
          <w:rFonts w:ascii="Times New Roman" w:hAnsi="Times New Roman"/>
          <w:sz w:val="28"/>
          <w:szCs w:val="28"/>
        </w:rPr>
        <w:sectPr w:rsidR="00FB31A8" w:rsidRPr="003C7730" w:rsidSect="002D17D5">
          <w:pgSz w:w="11905" w:h="16838"/>
          <w:pgMar w:top="1134" w:right="851" w:bottom="851" w:left="1418" w:header="709" w:footer="709" w:gutter="0"/>
          <w:cols w:space="708"/>
          <w:docGrid w:linePitch="360"/>
        </w:sectPr>
      </w:pPr>
    </w:p>
    <w:p w:rsidR="00C43EBB" w:rsidRDefault="00C43EBB" w:rsidP="00FB31A8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</w:t>
      </w:r>
    </w:p>
    <w:p w:rsidR="00FB31A8" w:rsidRPr="00605BA2" w:rsidRDefault="00FB31A8" w:rsidP="00FB31A8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05BA2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FB31A8" w:rsidRDefault="00FB31A8" w:rsidP="00FB31A8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подпрограмме </w:t>
      </w:r>
      <w:r w:rsidR="006F2245">
        <w:rPr>
          <w:rFonts w:ascii="Times New Roman" w:hAnsi="Times New Roman"/>
          <w:sz w:val="28"/>
          <w:szCs w:val="28"/>
        </w:rPr>
        <w:t>4</w:t>
      </w:r>
    </w:p>
    <w:p w:rsidR="00FB31A8" w:rsidRPr="00605BA2" w:rsidRDefault="00FB31A8" w:rsidP="00FB31A8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05BA2">
        <w:rPr>
          <w:rFonts w:ascii="Times New Roman" w:hAnsi="Times New Roman"/>
          <w:b/>
          <w:bCs/>
          <w:sz w:val="28"/>
          <w:szCs w:val="28"/>
        </w:rPr>
        <w:t xml:space="preserve">Ресурсное обеспечение и перечень мероприятий подпрограммы </w:t>
      </w:r>
      <w:r w:rsidR="00AD4F44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за счет средств бюджета округа</w:t>
      </w:r>
      <w:r w:rsidRPr="00605BA2">
        <w:rPr>
          <w:rFonts w:ascii="Times New Roman" w:hAnsi="Times New Roman"/>
          <w:b/>
          <w:bCs/>
          <w:sz w:val="28"/>
          <w:szCs w:val="28"/>
        </w:rPr>
        <w:t xml:space="preserve"> (тыс. руб.)</w:t>
      </w:r>
    </w:p>
    <w:p w:rsidR="00FB31A8" w:rsidRPr="00605BA2" w:rsidRDefault="00FB31A8" w:rsidP="00FB31A8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2890"/>
        <w:gridCol w:w="2885"/>
        <w:gridCol w:w="1935"/>
        <w:gridCol w:w="1530"/>
        <w:gridCol w:w="1670"/>
        <w:gridCol w:w="1667"/>
      </w:tblGrid>
      <w:tr w:rsidR="00FE453E" w:rsidRPr="00605BA2" w:rsidTr="00FE453E">
        <w:trPr>
          <w:gridAfter w:val="4"/>
          <w:wAfter w:w="2334" w:type="pct"/>
          <w:trHeight w:val="400"/>
        </w:trPr>
        <w:tc>
          <w:tcPr>
            <w:tcW w:w="0" w:type="auto"/>
            <w:vMerge w:val="restart"/>
            <w:shd w:val="clear" w:color="auto" w:fill="auto"/>
          </w:tcPr>
          <w:p w:rsidR="00FE453E" w:rsidRPr="00605BA2" w:rsidRDefault="00FE453E" w:rsidP="00FB31A8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992" w:type="pct"/>
            <w:vMerge w:val="restart"/>
            <w:shd w:val="clear" w:color="auto" w:fill="auto"/>
          </w:tcPr>
          <w:p w:rsidR="00FE453E" w:rsidRPr="00605BA2" w:rsidRDefault="00FE453E" w:rsidP="00FB31A8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FE453E" w:rsidRPr="00605BA2" w:rsidRDefault="00FE453E" w:rsidP="00FB31A8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подпрограммы / основного</w:t>
            </w:r>
          </w:p>
          <w:p w:rsidR="00FE453E" w:rsidRPr="00605BA2" w:rsidRDefault="00FE453E" w:rsidP="00FB31A8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990" w:type="pct"/>
            <w:vMerge w:val="restart"/>
            <w:shd w:val="clear" w:color="auto" w:fill="auto"/>
          </w:tcPr>
          <w:p w:rsidR="00FE453E" w:rsidRPr="00605BA2" w:rsidRDefault="00FE453E" w:rsidP="00FB31A8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Ответственный исполнитель,</w:t>
            </w:r>
          </w:p>
          <w:p w:rsidR="00FE453E" w:rsidRPr="00605BA2" w:rsidRDefault="00FE453E" w:rsidP="00FB31A8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</w:p>
        </w:tc>
      </w:tr>
      <w:tr w:rsidR="00FE453E" w:rsidRPr="00605BA2" w:rsidTr="00FE453E">
        <w:trPr>
          <w:trHeight w:val="974"/>
        </w:trPr>
        <w:tc>
          <w:tcPr>
            <w:tcW w:w="0" w:type="auto"/>
            <w:vMerge/>
            <w:shd w:val="clear" w:color="auto" w:fill="auto"/>
          </w:tcPr>
          <w:p w:rsidR="00FE453E" w:rsidRPr="00605BA2" w:rsidRDefault="00FE453E" w:rsidP="00FB31A8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pct"/>
            <w:vMerge/>
            <w:shd w:val="clear" w:color="auto" w:fill="auto"/>
          </w:tcPr>
          <w:p w:rsidR="00FE453E" w:rsidRPr="00605BA2" w:rsidRDefault="00FE453E" w:rsidP="00FB31A8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:rsidR="00FE453E" w:rsidRPr="00605BA2" w:rsidRDefault="00FE453E" w:rsidP="00FB31A8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auto"/>
          </w:tcPr>
          <w:p w:rsidR="00FE453E" w:rsidRPr="00605BA2" w:rsidRDefault="00FE453E" w:rsidP="00FB31A8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очередной год</w:t>
            </w:r>
          </w:p>
        </w:tc>
        <w:tc>
          <w:tcPr>
            <w:tcW w:w="525" w:type="pct"/>
            <w:shd w:val="clear" w:color="auto" w:fill="auto"/>
          </w:tcPr>
          <w:p w:rsidR="00FE453E" w:rsidRPr="00605BA2" w:rsidRDefault="00FE453E" w:rsidP="00FB31A8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первый год планового периода</w:t>
            </w:r>
          </w:p>
        </w:tc>
        <w:tc>
          <w:tcPr>
            <w:tcW w:w="573" w:type="pct"/>
            <w:shd w:val="clear" w:color="auto" w:fill="auto"/>
          </w:tcPr>
          <w:p w:rsidR="00FE453E" w:rsidRPr="00605BA2" w:rsidRDefault="00FE453E" w:rsidP="00FB31A8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второй год планового периода</w:t>
            </w:r>
          </w:p>
        </w:tc>
        <w:tc>
          <w:tcPr>
            <w:tcW w:w="572" w:type="pct"/>
            <w:shd w:val="clear" w:color="auto" w:fill="auto"/>
          </w:tcPr>
          <w:p w:rsidR="00FE453E" w:rsidRPr="00605BA2" w:rsidRDefault="00FE453E" w:rsidP="00FB31A8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третий год планового периода</w:t>
            </w:r>
          </w:p>
        </w:tc>
      </w:tr>
      <w:tr w:rsidR="00FE453E" w:rsidRPr="00605BA2" w:rsidTr="00FE453E">
        <w:trPr>
          <w:trHeight w:val="311"/>
        </w:trPr>
        <w:tc>
          <w:tcPr>
            <w:tcW w:w="0" w:type="auto"/>
            <w:vMerge/>
            <w:shd w:val="clear" w:color="auto" w:fill="auto"/>
          </w:tcPr>
          <w:p w:rsidR="00FE453E" w:rsidRPr="00605BA2" w:rsidRDefault="00FE453E" w:rsidP="00FB31A8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pct"/>
            <w:vMerge/>
            <w:shd w:val="clear" w:color="auto" w:fill="auto"/>
          </w:tcPr>
          <w:p w:rsidR="00FE453E" w:rsidRPr="00605BA2" w:rsidRDefault="00FE453E" w:rsidP="00FB31A8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:rsidR="00FE453E" w:rsidRPr="00605BA2" w:rsidRDefault="00FE453E" w:rsidP="00FB31A8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auto"/>
          </w:tcPr>
          <w:p w:rsidR="00FE453E" w:rsidRPr="00605BA2" w:rsidRDefault="00FE453E" w:rsidP="00FB31A8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525" w:type="pct"/>
            <w:shd w:val="clear" w:color="auto" w:fill="auto"/>
          </w:tcPr>
          <w:p w:rsidR="00FE453E" w:rsidRPr="00605BA2" w:rsidRDefault="00FE453E" w:rsidP="00627C7A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3" w:type="pct"/>
            <w:shd w:val="clear" w:color="auto" w:fill="auto"/>
          </w:tcPr>
          <w:p w:rsidR="00FE453E" w:rsidRPr="00605BA2" w:rsidRDefault="00FE453E" w:rsidP="00627C7A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2" w:type="pct"/>
            <w:shd w:val="clear" w:color="auto" w:fill="auto"/>
          </w:tcPr>
          <w:p w:rsidR="00FE453E" w:rsidRPr="00605BA2" w:rsidRDefault="00FE453E" w:rsidP="00627C7A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E453E" w:rsidRPr="00605BA2" w:rsidTr="00FE453E">
        <w:tc>
          <w:tcPr>
            <w:tcW w:w="0" w:type="auto"/>
            <w:shd w:val="clear" w:color="auto" w:fill="auto"/>
          </w:tcPr>
          <w:p w:rsidR="00FE453E" w:rsidRPr="00605BA2" w:rsidRDefault="00FE453E" w:rsidP="00FB31A8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pct"/>
            <w:shd w:val="clear" w:color="auto" w:fill="auto"/>
          </w:tcPr>
          <w:p w:rsidR="00FE453E" w:rsidRPr="00605BA2" w:rsidRDefault="00FE453E" w:rsidP="00FB31A8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0" w:type="pct"/>
            <w:shd w:val="clear" w:color="auto" w:fill="auto"/>
          </w:tcPr>
          <w:p w:rsidR="00FE453E" w:rsidRPr="00605BA2" w:rsidRDefault="00FE453E" w:rsidP="00FB31A8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4" w:type="pct"/>
            <w:shd w:val="clear" w:color="auto" w:fill="auto"/>
          </w:tcPr>
          <w:p w:rsidR="00FE453E" w:rsidRPr="00605BA2" w:rsidRDefault="00FE453E" w:rsidP="00FB31A8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5" w:type="pct"/>
            <w:shd w:val="clear" w:color="auto" w:fill="auto"/>
          </w:tcPr>
          <w:p w:rsidR="00FE453E" w:rsidRPr="00605BA2" w:rsidRDefault="00FE453E" w:rsidP="00FB31A8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3" w:type="pct"/>
            <w:shd w:val="clear" w:color="auto" w:fill="auto"/>
          </w:tcPr>
          <w:p w:rsidR="00FE453E" w:rsidRPr="00605BA2" w:rsidRDefault="00FE453E" w:rsidP="00FB31A8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2" w:type="pct"/>
            <w:shd w:val="clear" w:color="auto" w:fill="auto"/>
          </w:tcPr>
          <w:p w:rsidR="00FE453E" w:rsidRPr="00605BA2" w:rsidRDefault="00FE453E" w:rsidP="00FB31A8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E453E" w:rsidRPr="00605BA2" w:rsidTr="00FE453E">
        <w:trPr>
          <w:trHeight w:val="210"/>
        </w:trPr>
        <w:tc>
          <w:tcPr>
            <w:tcW w:w="0" w:type="auto"/>
            <w:shd w:val="clear" w:color="auto" w:fill="auto"/>
          </w:tcPr>
          <w:p w:rsidR="00FE453E" w:rsidRPr="00605BA2" w:rsidRDefault="00FE453E" w:rsidP="00FB31A8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pct"/>
            <w:shd w:val="clear" w:color="auto" w:fill="auto"/>
          </w:tcPr>
          <w:p w:rsidR="00FE453E" w:rsidRPr="00605BA2" w:rsidRDefault="00FE453E" w:rsidP="00FB31A8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245">
              <w:rPr>
                <w:rFonts w:ascii="Times New Roman" w:hAnsi="Times New Roman"/>
                <w:sz w:val="28"/>
                <w:szCs w:val="28"/>
              </w:rPr>
              <w:t>Реализация проекта «Народный бюджет» на территории населенных пунктов ММО</w:t>
            </w:r>
          </w:p>
        </w:tc>
        <w:tc>
          <w:tcPr>
            <w:tcW w:w="990" w:type="pct"/>
            <w:shd w:val="clear" w:color="auto" w:fill="auto"/>
          </w:tcPr>
          <w:p w:rsidR="00FE453E" w:rsidRPr="00605BA2" w:rsidRDefault="00FE453E" w:rsidP="00FB31A8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64" w:type="pct"/>
            <w:shd w:val="clear" w:color="auto" w:fill="auto"/>
          </w:tcPr>
          <w:p w:rsidR="00FE453E" w:rsidRPr="00605BA2" w:rsidRDefault="009F4F14" w:rsidP="00E71FC8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71FC8">
              <w:rPr>
                <w:rFonts w:ascii="Times New Roman" w:hAnsi="Times New Roman"/>
                <w:sz w:val="28"/>
                <w:szCs w:val="28"/>
              </w:rPr>
              <w:t>3304</w:t>
            </w:r>
            <w:r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  <w:tc>
          <w:tcPr>
            <w:tcW w:w="525" w:type="pct"/>
            <w:shd w:val="clear" w:color="auto" w:fill="auto"/>
          </w:tcPr>
          <w:p w:rsidR="00FE453E" w:rsidRPr="00605BA2" w:rsidRDefault="00FE453E" w:rsidP="00FB31A8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FE453E" w:rsidRPr="00605BA2" w:rsidRDefault="00FE453E" w:rsidP="00FB31A8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72" w:type="pct"/>
            <w:shd w:val="clear" w:color="auto" w:fill="auto"/>
          </w:tcPr>
          <w:p w:rsidR="00FE453E" w:rsidRPr="00605BA2" w:rsidRDefault="00FE453E" w:rsidP="00FB31A8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E453E" w:rsidRPr="00605BA2" w:rsidTr="00FE453E">
        <w:trPr>
          <w:trHeight w:val="2048"/>
        </w:trPr>
        <w:tc>
          <w:tcPr>
            <w:tcW w:w="0" w:type="auto"/>
            <w:shd w:val="clear" w:color="auto" w:fill="auto"/>
          </w:tcPr>
          <w:p w:rsidR="00FE453E" w:rsidRPr="00605BA2" w:rsidRDefault="00FE453E" w:rsidP="00FB31A8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992" w:type="pct"/>
            <w:shd w:val="clear" w:color="auto" w:fill="auto"/>
          </w:tcPr>
          <w:p w:rsidR="00FE453E" w:rsidRPr="00605BA2" w:rsidRDefault="00FE453E" w:rsidP="00FB31A8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F2245">
              <w:rPr>
                <w:rFonts w:ascii="Times New Roman" w:hAnsi="Times New Roman"/>
                <w:iCs/>
                <w:sz w:val="28"/>
                <w:szCs w:val="28"/>
              </w:rPr>
              <w:t>Реализация проекта «Народный бюджет» на территории населенных пунктов ММО</w:t>
            </w:r>
          </w:p>
        </w:tc>
        <w:tc>
          <w:tcPr>
            <w:tcW w:w="990" w:type="pct"/>
            <w:shd w:val="clear" w:color="auto" w:fill="auto"/>
          </w:tcPr>
          <w:p w:rsidR="00FE453E" w:rsidRDefault="00FE453E" w:rsidP="006F2245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исполнитель: </w:t>
            </w:r>
            <w:r w:rsidRPr="00DC6921">
              <w:rPr>
                <w:rFonts w:ascii="Times New Roman" w:hAnsi="Times New Roman"/>
                <w:sz w:val="28"/>
                <w:szCs w:val="28"/>
              </w:rPr>
              <w:t>Управление по развитию территории администрации Междуреченского муниципального округа</w:t>
            </w:r>
          </w:p>
          <w:p w:rsidR="00FE453E" w:rsidRDefault="00FE453E" w:rsidP="006F2245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Соисполнитель:</w:t>
            </w:r>
          </w:p>
          <w:p w:rsidR="00FE453E" w:rsidRPr="00DC6921" w:rsidRDefault="00FE453E" w:rsidP="006F2245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междуреченского муниципального округа</w:t>
            </w:r>
          </w:p>
        </w:tc>
        <w:tc>
          <w:tcPr>
            <w:tcW w:w="664" w:type="pct"/>
            <w:shd w:val="clear" w:color="auto" w:fill="auto"/>
          </w:tcPr>
          <w:p w:rsidR="00FE453E" w:rsidRPr="00605BA2" w:rsidRDefault="009F4F14" w:rsidP="00E71FC8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71FC8">
              <w:rPr>
                <w:rFonts w:ascii="Times New Roman" w:hAnsi="Times New Roman"/>
                <w:sz w:val="28"/>
                <w:szCs w:val="28"/>
              </w:rPr>
              <w:t>3304</w:t>
            </w:r>
            <w:r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  <w:tc>
          <w:tcPr>
            <w:tcW w:w="525" w:type="pct"/>
            <w:shd w:val="clear" w:color="auto" w:fill="auto"/>
          </w:tcPr>
          <w:p w:rsidR="00FE453E" w:rsidRPr="00605BA2" w:rsidRDefault="00FE453E" w:rsidP="00FB31A8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FE453E" w:rsidRPr="00605BA2" w:rsidRDefault="00FE453E" w:rsidP="00FB31A8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72" w:type="pct"/>
            <w:shd w:val="clear" w:color="auto" w:fill="auto"/>
          </w:tcPr>
          <w:p w:rsidR="00FE453E" w:rsidRPr="00605BA2" w:rsidRDefault="00FE453E" w:rsidP="00FB31A8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FB31A8" w:rsidRDefault="00FB31A8" w:rsidP="00FB31A8">
      <w:pPr>
        <w:tabs>
          <w:tab w:val="left" w:pos="926"/>
        </w:tabs>
        <w:sectPr w:rsidR="00FB31A8" w:rsidSect="002D17D5">
          <w:pgSz w:w="16838" w:h="11905" w:orient="landscape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W w:w="0" w:type="auto"/>
        <w:tblInd w:w="-601" w:type="dxa"/>
        <w:tblLook w:val="00A0" w:firstRow="1" w:lastRow="0" w:firstColumn="1" w:lastColumn="0" w:noHBand="0" w:noVBand="0"/>
      </w:tblPr>
      <w:tblGrid>
        <w:gridCol w:w="7230"/>
        <w:gridCol w:w="3223"/>
      </w:tblGrid>
      <w:tr w:rsidR="006F2245" w:rsidRPr="00DA7832" w:rsidTr="00AD4F44">
        <w:tc>
          <w:tcPr>
            <w:tcW w:w="7230" w:type="dxa"/>
          </w:tcPr>
          <w:p w:rsidR="006F2245" w:rsidRPr="00DA7832" w:rsidRDefault="006F2245" w:rsidP="00AD4F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6F2245" w:rsidRPr="00DA7832" w:rsidRDefault="006F2245" w:rsidP="00AD4F4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</w:t>
            </w:r>
            <w:r w:rsidRPr="00DA7832">
              <w:rPr>
                <w:rFonts w:ascii="Times New Roman" w:hAnsi="Times New Roman"/>
                <w:i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  <w:p w:rsidR="006F2245" w:rsidRDefault="006F2245" w:rsidP="00AD4F44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 муниципальной</w:t>
            </w:r>
          </w:p>
          <w:p w:rsidR="006F2245" w:rsidRPr="00DA7832" w:rsidRDefault="006F2245" w:rsidP="00AD4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A7832">
              <w:rPr>
                <w:rFonts w:ascii="Times New Roman" w:hAnsi="Times New Roman"/>
                <w:iCs/>
                <w:sz w:val="28"/>
                <w:szCs w:val="28"/>
              </w:rPr>
              <w:t>программе</w:t>
            </w:r>
          </w:p>
        </w:tc>
      </w:tr>
    </w:tbl>
    <w:p w:rsidR="00701E1E" w:rsidRPr="00701E1E" w:rsidRDefault="00701E1E" w:rsidP="00701E1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1E1E">
        <w:rPr>
          <w:rFonts w:ascii="Times New Roman" w:hAnsi="Times New Roman"/>
          <w:b/>
          <w:bCs/>
          <w:sz w:val="24"/>
          <w:szCs w:val="24"/>
        </w:rPr>
        <w:t>Подпрограмма «Формирование современной городской среды</w:t>
      </w:r>
    </w:p>
    <w:p w:rsidR="00701E1E" w:rsidRPr="00701E1E" w:rsidRDefault="00701E1E" w:rsidP="00701E1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1E1E">
        <w:rPr>
          <w:rFonts w:ascii="Times New Roman" w:hAnsi="Times New Roman"/>
          <w:b/>
          <w:bCs/>
          <w:sz w:val="24"/>
          <w:szCs w:val="24"/>
        </w:rPr>
        <w:t>на территории села Шуйское Междуреченского</w:t>
      </w:r>
    </w:p>
    <w:p w:rsidR="00701E1E" w:rsidRPr="00701E1E" w:rsidRDefault="00701E1E" w:rsidP="00701E1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1E1E">
        <w:rPr>
          <w:rFonts w:ascii="Times New Roman" w:hAnsi="Times New Roman"/>
          <w:b/>
          <w:bCs/>
          <w:sz w:val="24"/>
          <w:szCs w:val="24"/>
        </w:rPr>
        <w:t>муниципального округа на 202</w:t>
      </w:r>
      <w:r w:rsidR="00FE453E">
        <w:rPr>
          <w:rFonts w:ascii="Times New Roman" w:hAnsi="Times New Roman"/>
          <w:b/>
          <w:bCs/>
          <w:sz w:val="24"/>
          <w:szCs w:val="24"/>
        </w:rPr>
        <w:t>3</w:t>
      </w:r>
      <w:r w:rsidRPr="00701E1E">
        <w:rPr>
          <w:rFonts w:ascii="Times New Roman" w:hAnsi="Times New Roman"/>
          <w:b/>
          <w:bCs/>
          <w:sz w:val="24"/>
          <w:szCs w:val="24"/>
        </w:rPr>
        <w:t>-202</w:t>
      </w:r>
      <w:r w:rsidR="00FE453E">
        <w:rPr>
          <w:rFonts w:ascii="Times New Roman" w:hAnsi="Times New Roman"/>
          <w:b/>
          <w:bCs/>
          <w:sz w:val="24"/>
          <w:szCs w:val="24"/>
        </w:rPr>
        <w:t>7</w:t>
      </w:r>
      <w:r w:rsidRPr="00701E1E">
        <w:rPr>
          <w:rFonts w:ascii="Times New Roman" w:hAnsi="Times New Roman"/>
          <w:b/>
          <w:bCs/>
          <w:sz w:val="24"/>
          <w:szCs w:val="24"/>
        </w:rPr>
        <w:t xml:space="preserve"> годы»</w:t>
      </w:r>
    </w:p>
    <w:p w:rsidR="00701E1E" w:rsidRPr="00701E1E" w:rsidRDefault="00701E1E" w:rsidP="00701E1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01E1E" w:rsidRPr="00701E1E" w:rsidRDefault="00701E1E" w:rsidP="00701E1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1E1E">
        <w:rPr>
          <w:rFonts w:ascii="Times New Roman" w:hAnsi="Times New Roman"/>
          <w:b/>
          <w:bCs/>
          <w:sz w:val="24"/>
          <w:szCs w:val="24"/>
        </w:rPr>
        <w:t>Паспорт подпрограммы</w:t>
      </w:r>
    </w:p>
    <w:p w:rsidR="00701E1E" w:rsidRPr="00701E1E" w:rsidRDefault="00701E1E" w:rsidP="00701E1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922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31"/>
        <w:gridCol w:w="6703"/>
      </w:tblGrid>
      <w:tr w:rsidR="00701E1E" w:rsidRPr="00701E1E" w:rsidTr="00701E1E">
        <w:trPr>
          <w:trHeight w:val="669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1E1E" w:rsidRPr="00701E1E" w:rsidRDefault="00701E1E" w:rsidP="00701E1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1E1E" w:rsidRPr="00701E1E" w:rsidRDefault="00701E1E" w:rsidP="00FE45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 «Формирование современной городской среды на территории села Шуйское Междуреченского муниципального округа на 202</w:t>
            </w:r>
            <w:r w:rsidR="00FE453E">
              <w:rPr>
                <w:rFonts w:ascii="Times New Roman" w:hAnsi="Times New Roman"/>
                <w:sz w:val="24"/>
                <w:szCs w:val="24"/>
              </w:rPr>
              <w:t>3</w:t>
            </w:r>
            <w:r w:rsidRPr="00701E1E">
              <w:rPr>
                <w:rFonts w:ascii="Times New Roman" w:hAnsi="Times New Roman"/>
                <w:sz w:val="24"/>
                <w:szCs w:val="24"/>
              </w:rPr>
              <w:t>-202</w:t>
            </w:r>
            <w:r w:rsidR="00FE453E">
              <w:rPr>
                <w:rFonts w:ascii="Times New Roman" w:hAnsi="Times New Roman"/>
                <w:sz w:val="24"/>
                <w:szCs w:val="24"/>
              </w:rPr>
              <w:t>7</w:t>
            </w:r>
            <w:r w:rsidRPr="00701E1E">
              <w:rPr>
                <w:rFonts w:ascii="Times New Roman" w:hAnsi="Times New Roman"/>
                <w:sz w:val="24"/>
                <w:szCs w:val="24"/>
              </w:rPr>
              <w:t xml:space="preserve"> годы» (далее – подпрограмма)</w:t>
            </w:r>
          </w:p>
        </w:tc>
      </w:tr>
      <w:tr w:rsidR="00701E1E" w:rsidRPr="00701E1E" w:rsidTr="00701E1E">
        <w:trPr>
          <w:trHeight w:val="993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1E1E" w:rsidRPr="00701E1E" w:rsidRDefault="00701E1E" w:rsidP="00701E1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1E1E" w:rsidRPr="00701E1E" w:rsidRDefault="00701E1E" w:rsidP="00701E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Администрация Междуреченского муниципального округа</w:t>
            </w:r>
          </w:p>
        </w:tc>
      </w:tr>
      <w:tr w:rsidR="00701E1E" w:rsidRPr="00701E1E" w:rsidTr="00701E1E">
        <w:trPr>
          <w:trHeight w:val="993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1E1E" w:rsidRPr="00701E1E" w:rsidRDefault="00701E1E" w:rsidP="00701E1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1E1E" w:rsidRPr="00701E1E" w:rsidRDefault="00701E1E" w:rsidP="00701E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Администрация Междуреченского муниципального округа;</w:t>
            </w:r>
          </w:p>
          <w:p w:rsidR="00701E1E" w:rsidRPr="00701E1E" w:rsidRDefault="00701E1E" w:rsidP="00701E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физические лица;</w:t>
            </w:r>
          </w:p>
          <w:p w:rsidR="00701E1E" w:rsidRPr="00701E1E" w:rsidRDefault="00701E1E" w:rsidP="00701E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</w:tr>
      <w:tr w:rsidR="00701E1E" w:rsidRPr="00701E1E" w:rsidTr="00701E1E">
        <w:trPr>
          <w:trHeight w:val="836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1E1E" w:rsidRPr="00701E1E" w:rsidRDefault="00701E1E" w:rsidP="00701E1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1E1E" w:rsidRPr="00701E1E" w:rsidRDefault="00701E1E" w:rsidP="00701E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Повышение уровня благоустройства территории  села Шуйское </w:t>
            </w:r>
          </w:p>
        </w:tc>
      </w:tr>
      <w:tr w:rsidR="00701E1E" w:rsidRPr="00701E1E" w:rsidTr="00701E1E">
        <w:trPr>
          <w:trHeight w:val="1182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1E1E" w:rsidRPr="00701E1E" w:rsidRDefault="00701E1E" w:rsidP="00701E1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Повышение уровня благоустройства дворовых территорий </w:t>
            </w: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01E1E">
              <w:rPr>
                <w:rFonts w:ascii="Times New Roman" w:hAnsi="Times New Roman"/>
                <w:sz w:val="24"/>
                <w:szCs w:val="24"/>
              </w:rPr>
              <w:t xml:space="preserve"> с. Шуйское; </w:t>
            </w:r>
          </w:p>
          <w:p w:rsidR="00701E1E" w:rsidRPr="00701E1E" w:rsidRDefault="00701E1E" w:rsidP="00701E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повышение уровня благоустройства общественных пространств (территорий) </w:t>
            </w: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01E1E">
              <w:rPr>
                <w:rFonts w:ascii="Times New Roman" w:hAnsi="Times New Roman"/>
                <w:sz w:val="24"/>
                <w:szCs w:val="24"/>
              </w:rPr>
              <w:t xml:space="preserve"> с. Шуйское</w:t>
            </w:r>
          </w:p>
        </w:tc>
      </w:tr>
      <w:tr w:rsidR="00701E1E" w:rsidRPr="00701E1E" w:rsidTr="00701E1E">
        <w:trPr>
          <w:trHeight w:val="686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1E1E" w:rsidRPr="00701E1E" w:rsidRDefault="00701E1E" w:rsidP="00701E1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Сроки подпрограммы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1E1E" w:rsidRPr="00701E1E" w:rsidRDefault="00701E1E" w:rsidP="00FE45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 202</w:t>
            </w:r>
            <w:r w:rsidR="00FE453E">
              <w:rPr>
                <w:rFonts w:ascii="Times New Roman" w:hAnsi="Times New Roman"/>
                <w:sz w:val="24"/>
                <w:szCs w:val="24"/>
              </w:rPr>
              <w:t>3</w:t>
            </w:r>
            <w:r w:rsidRPr="00701E1E">
              <w:rPr>
                <w:rFonts w:ascii="Times New Roman" w:hAnsi="Times New Roman"/>
                <w:sz w:val="24"/>
                <w:szCs w:val="24"/>
              </w:rPr>
              <w:t>-202</w:t>
            </w:r>
            <w:r w:rsidR="00FE453E">
              <w:rPr>
                <w:rFonts w:ascii="Times New Roman" w:hAnsi="Times New Roman"/>
                <w:sz w:val="24"/>
                <w:szCs w:val="24"/>
              </w:rPr>
              <w:t>7</w:t>
            </w:r>
            <w:r w:rsidRPr="00701E1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01E1E" w:rsidRPr="00701E1E" w:rsidTr="00701E1E">
        <w:trPr>
          <w:trHeight w:val="416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1E1E" w:rsidRPr="00701E1E" w:rsidRDefault="00701E1E" w:rsidP="00701E1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1E1E" w:rsidRPr="00701E1E" w:rsidRDefault="00701E1E" w:rsidP="00701E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- Количество благоустроенных дворовых территорий  в селе Шуйское (ед.);</w:t>
            </w:r>
          </w:p>
          <w:p w:rsidR="00701E1E" w:rsidRPr="00701E1E" w:rsidRDefault="00701E1E" w:rsidP="00701E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- доля благоустроенных дворовых территорий от общего количества дворовых территорий  в селе Шуйское</w:t>
            </w: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t xml:space="preserve"> (%);</w:t>
            </w:r>
            <w:proofErr w:type="gramEnd"/>
          </w:p>
          <w:p w:rsidR="00701E1E" w:rsidRPr="00701E1E" w:rsidRDefault="00701E1E" w:rsidP="00701E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- 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 с. Шуйское</w:t>
            </w: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t>) (%);</w:t>
            </w:r>
            <w:proofErr w:type="gramEnd"/>
          </w:p>
          <w:p w:rsidR="00701E1E" w:rsidRPr="00701E1E" w:rsidRDefault="00701E1E" w:rsidP="00701E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- доля граждан, принявших участие в решении вопросов развития городской среды от общего количества граждан в возрасте от 14 лет, проживающих в муниципальном образовании;</w:t>
            </w:r>
          </w:p>
          <w:p w:rsidR="00701E1E" w:rsidRPr="00701E1E" w:rsidRDefault="00701E1E" w:rsidP="00701E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- количество благоустроенных общественных пространств (территорий) в селе Шуйское (ед.);</w:t>
            </w:r>
          </w:p>
          <w:p w:rsidR="00701E1E" w:rsidRPr="00701E1E" w:rsidRDefault="00701E1E" w:rsidP="00701E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- доля благоустроенных общественных пространств (территорий) от общего количества таких (пространств) территорий в селе Шуйское</w:t>
            </w: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701E1E" w:rsidRPr="00701E1E" w:rsidTr="00701E1E">
        <w:trPr>
          <w:trHeight w:val="976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1E1E" w:rsidRPr="00701E1E" w:rsidRDefault="00701E1E" w:rsidP="00701E1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Объем финансового обеспечения</w:t>
            </w:r>
          </w:p>
          <w:p w:rsidR="00701E1E" w:rsidRPr="00701E1E" w:rsidRDefault="00701E1E" w:rsidP="00701E1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объем бюджетных ассигнований на реализацию подпрограммы всего: 4 789,5 тыс. руб., из них:</w:t>
            </w:r>
          </w:p>
          <w:p w:rsidR="00701E1E" w:rsidRPr="00701E1E" w:rsidRDefault="00701E1E" w:rsidP="00701E1E">
            <w:pPr>
              <w:suppressAutoHyphens/>
              <w:spacing w:after="0" w:line="240" w:lineRule="auto"/>
              <w:ind w:firstLine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из федерального бюджета составляет: 713,5 тыс. рублей, в том числе по годам:</w:t>
            </w:r>
          </w:p>
          <w:p w:rsidR="00701E1E" w:rsidRPr="00701E1E" w:rsidRDefault="00701E1E" w:rsidP="00701E1E">
            <w:pPr>
              <w:suppressAutoHyphens/>
              <w:spacing w:after="0" w:line="240" w:lineRule="auto"/>
              <w:ind w:firstLine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2024 год – 713,5 тыс. рублей;</w:t>
            </w:r>
          </w:p>
          <w:p w:rsidR="00701E1E" w:rsidRPr="00701E1E" w:rsidRDefault="00701E1E" w:rsidP="00701E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      2025 год -2028 год – 0,0 тыс. рублей;</w:t>
            </w:r>
          </w:p>
          <w:p w:rsidR="00701E1E" w:rsidRPr="00701E1E" w:rsidRDefault="00701E1E" w:rsidP="00701E1E">
            <w:pPr>
              <w:suppressAutoHyphens/>
              <w:spacing w:after="0" w:line="240" w:lineRule="auto"/>
              <w:ind w:firstLine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lastRenderedPageBreak/>
              <w:t>областного бюджета составляет: 3 523,2 тыс. рублей, в том числе по годам:</w:t>
            </w:r>
          </w:p>
          <w:p w:rsidR="00701E1E" w:rsidRPr="00701E1E" w:rsidRDefault="00701E1E" w:rsidP="00701E1E">
            <w:pPr>
              <w:suppressAutoHyphens/>
              <w:spacing w:after="0" w:line="240" w:lineRule="auto"/>
              <w:ind w:firstLine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2024 год – 3 523,2 тыс. рублей;</w:t>
            </w:r>
          </w:p>
          <w:p w:rsidR="00701E1E" w:rsidRPr="00701E1E" w:rsidRDefault="00701E1E" w:rsidP="00701E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      2025 год -2028 год – 0,0 тыс. рублей</w:t>
            </w:r>
          </w:p>
          <w:p w:rsidR="00701E1E" w:rsidRPr="00701E1E" w:rsidRDefault="00701E1E" w:rsidP="00701E1E">
            <w:pPr>
              <w:suppressAutoHyphens/>
              <w:spacing w:after="0" w:line="240" w:lineRule="auto"/>
              <w:ind w:firstLine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из них за счет средств бюджета округа составляет: 543,8 тыс. рублей, в том числе по годам:</w:t>
            </w:r>
          </w:p>
          <w:p w:rsidR="00701E1E" w:rsidRPr="00701E1E" w:rsidRDefault="00701E1E" w:rsidP="00701E1E">
            <w:pPr>
              <w:suppressAutoHyphens/>
              <w:spacing w:after="0" w:line="240" w:lineRule="auto"/>
              <w:ind w:firstLine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2024 год – 543,8 тыс. рублей;</w:t>
            </w:r>
          </w:p>
          <w:p w:rsidR="00701E1E" w:rsidRPr="00701E1E" w:rsidRDefault="00701E1E" w:rsidP="00701E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      2025 год -2028 год – 0,0 тыс. рублей</w:t>
            </w:r>
          </w:p>
        </w:tc>
      </w:tr>
      <w:tr w:rsidR="00701E1E" w:rsidRPr="00701E1E" w:rsidTr="00701E1E">
        <w:trPr>
          <w:trHeight w:val="699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1E1E" w:rsidRPr="00701E1E" w:rsidRDefault="00701E1E" w:rsidP="00701E1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01E1E" w:rsidRPr="00701E1E" w:rsidRDefault="00701E1E" w:rsidP="00701E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- увеличение доли благоустроенных дворовых территорий многоквартирных домов с 64% в 2024 году до 87% к 2028 году;</w:t>
            </w:r>
          </w:p>
          <w:p w:rsidR="00701E1E" w:rsidRPr="00701E1E" w:rsidRDefault="00701E1E" w:rsidP="00701E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- благоустройство 100% общественных пространств (территорий) в селе Шуйское.</w:t>
            </w:r>
          </w:p>
        </w:tc>
      </w:tr>
    </w:tbl>
    <w:p w:rsidR="00701E1E" w:rsidRPr="00701E1E" w:rsidRDefault="00701E1E" w:rsidP="00701E1E">
      <w:pPr>
        <w:suppressAutoHyphens/>
        <w:spacing w:after="0" w:line="240" w:lineRule="auto"/>
        <w:ind w:left="720" w:right="-1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bookmarkStart w:id="1" w:name="RANGE_A1_F66"/>
    </w:p>
    <w:p w:rsidR="00701E1E" w:rsidRPr="002D17D5" w:rsidRDefault="00701E1E" w:rsidP="00701E1E">
      <w:pPr>
        <w:numPr>
          <w:ilvl w:val="0"/>
          <w:numId w:val="41"/>
        </w:numPr>
        <w:suppressAutoHyphens/>
        <w:spacing w:after="0" w:line="240" w:lineRule="auto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701E1E">
        <w:rPr>
          <w:rFonts w:eastAsia="Calibri"/>
          <w:b/>
          <w:bCs/>
          <w:sz w:val="24"/>
          <w:szCs w:val="24"/>
          <w:lang w:eastAsia="en-US"/>
        </w:rPr>
        <w:br w:type="page"/>
      </w:r>
      <w:r w:rsidRPr="002D17D5">
        <w:rPr>
          <w:rFonts w:ascii="Times New Roman" w:eastAsia="Calibri" w:hAnsi="Times New Roman"/>
          <w:b/>
          <w:bCs/>
          <w:sz w:val="28"/>
          <w:szCs w:val="28"/>
          <w:lang w:eastAsia="en-US"/>
        </w:rPr>
        <w:lastRenderedPageBreak/>
        <w:t>Общие положения</w:t>
      </w:r>
    </w:p>
    <w:p w:rsidR="00701E1E" w:rsidRPr="002D17D5" w:rsidRDefault="00701E1E" w:rsidP="00701E1E">
      <w:pPr>
        <w:suppressAutoHyphens/>
        <w:spacing w:after="0" w:line="240" w:lineRule="auto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2D17D5">
        <w:rPr>
          <w:rFonts w:ascii="Times New Roman" w:eastAsia="Calibri" w:hAnsi="Times New Roman"/>
          <w:b/>
          <w:bCs/>
          <w:sz w:val="28"/>
          <w:szCs w:val="28"/>
          <w:lang w:eastAsia="en-US"/>
        </w:rPr>
        <w:t>1.1. Общая характеристика подпрограммы</w:t>
      </w:r>
    </w:p>
    <w:p w:rsidR="00701E1E" w:rsidRPr="002D17D5" w:rsidRDefault="00701E1E" w:rsidP="00701E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01E1E" w:rsidRPr="002D17D5" w:rsidRDefault="00701E1E" w:rsidP="00701E1E">
      <w:pPr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t>Формирование современной городской среды - это комплекс мероприятий,</w:t>
      </w:r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br/>
        <w:t>направленных на создание условий для обеспечения комфортных, безопасных и</w:t>
      </w:r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br/>
        <w:t>доступных условий проживания населения.</w:t>
      </w:r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br/>
        <w:t xml:space="preserve">          Современная городская среда должна соответствовать санитарным и гигиеническим</w:t>
      </w:r>
      <w:r w:rsidR="002D17D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t>нормам, а также иметь завершенный, привлекательный и эстетичный внешний вид.</w:t>
      </w:r>
      <w:r w:rsidR="002D17D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gramStart"/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t>Комфортность проживания населения в многоквартирных жилых домах</w:t>
      </w:r>
      <w:r w:rsidR="002D17D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t>определяется уровнем благоустройства дворовых территорий с учетом организации во</w:t>
      </w:r>
      <w:r w:rsidR="002D17D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t>дворах дорожно-</w:t>
      </w:r>
      <w:proofErr w:type="spellStart"/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t>тропиночной</w:t>
      </w:r>
      <w:proofErr w:type="spellEnd"/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сети, устройства газонов и цветников, озеленения,</w:t>
      </w:r>
      <w:r w:rsidR="002D17D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t>освещения территории двора, размещения малых архитектурных форм, организации</w:t>
      </w:r>
      <w:r w:rsidR="002D17D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t>детских спортивно-игровых площадок, комплектации дворов элементами городской</w:t>
      </w:r>
      <w:r w:rsidR="002D17D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t>мебели, организации площадок для отдыха взрослых, устройства хозяйственно-бытовых</w:t>
      </w:r>
      <w:r w:rsidR="002D17D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t>площадок для сушки белья, чистки одежды, ковров и предметов домашнего обихода,</w:t>
      </w:r>
      <w:r w:rsidR="002D17D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t>упорядочения площадок</w:t>
      </w:r>
      <w:proofErr w:type="gramEnd"/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размещения автомобильного транспорта, организации площадок</w:t>
      </w:r>
      <w:r w:rsidR="002D17D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t>для выгула домашних животных, обустройства мест сбора и временного хранения мусора.</w:t>
      </w:r>
    </w:p>
    <w:p w:rsidR="00701E1E" w:rsidRPr="002D17D5" w:rsidRDefault="00701E1E" w:rsidP="00701E1E">
      <w:pPr>
        <w:suppressAutoHyphens/>
        <w:spacing w:after="0" w:line="240" w:lineRule="auto"/>
        <w:ind w:right="-1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По состоянию на 01.01.202</w:t>
      </w:r>
      <w:r w:rsidR="00A8215C"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года в с. Шуйское насчитывается 53 многоквартирных дома (адресный перечень многоквартирных жилых домов расположенных на территории с. Шуйско</w:t>
      </w:r>
      <w:proofErr w:type="gramStart"/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t>е–</w:t>
      </w:r>
      <w:proofErr w:type="gramEnd"/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приложение №1),9 общественных территорий (адресный перечень общественных пространств (территорий), расположенных в с. Шуйское– приложение №3).</w:t>
      </w:r>
    </w:p>
    <w:p w:rsidR="00701E1E" w:rsidRPr="002D17D5" w:rsidRDefault="00701E1E" w:rsidP="00701E1E">
      <w:pPr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t>Численность населения, проживающего в многоквартирных домах, составляет 988 человек.</w:t>
      </w:r>
    </w:p>
    <w:p w:rsidR="00701E1E" w:rsidRPr="002D17D5" w:rsidRDefault="00701E1E" w:rsidP="002D17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7D5">
        <w:rPr>
          <w:rFonts w:ascii="Times New Roman" w:hAnsi="Times New Roman"/>
          <w:sz w:val="28"/>
          <w:szCs w:val="28"/>
        </w:rPr>
        <w:t>Наиболее острыми проблемами в районном центре являются: разбитые дворовые проезды, значительное количество неблагоустроенных дворовых и общественных территорий: отсутствие на территориях  детских и спортивных площадок, скамеек для отдыха жителей, недостаточное освещение и скудное озеленение придомовых газонов.</w:t>
      </w:r>
    </w:p>
    <w:p w:rsidR="00701E1E" w:rsidRPr="002D17D5" w:rsidRDefault="00701E1E" w:rsidP="002D17D5">
      <w:pPr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2" w:name="_GoBack"/>
      <w:bookmarkEnd w:id="2"/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t>Для решения проблем по благоустройству дворовых и общественных пространств (территорий)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701E1E" w:rsidRPr="002D17D5" w:rsidRDefault="00701E1E" w:rsidP="002D17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7D5">
        <w:rPr>
          <w:rFonts w:ascii="Times New Roman" w:hAnsi="Times New Roman"/>
          <w:sz w:val="28"/>
          <w:szCs w:val="28"/>
        </w:rPr>
        <w:t>Основная цель муниципальной программы - повышение уровня благоустройства территории села Шуйское.</w:t>
      </w:r>
    </w:p>
    <w:p w:rsidR="00701E1E" w:rsidRPr="002D17D5" w:rsidRDefault="00701E1E" w:rsidP="002D17D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7D5">
        <w:rPr>
          <w:rFonts w:ascii="Times New Roman" w:hAnsi="Times New Roman"/>
          <w:sz w:val="28"/>
          <w:szCs w:val="28"/>
        </w:rPr>
        <w:t>Основные задачи муниципальной программы:</w:t>
      </w:r>
    </w:p>
    <w:p w:rsidR="00701E1E" w:rsidRPr="002D17D5" w:rsidRDefault="00701E1E" w:rsidP="002D17D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7D5">
        <w:rPr>
          <w:rFonts w:ascii="Times New Roman" w:hAnsi="Times New Roman"/>
          <w:sz w:val="28"/>
          <w:szCs w:val="28"/>
        </w:rPr>
        <w:t xml:space="preserve">- повышение уровня благоустройства дворовых территорий села Шуйское; </w:t>
      </w:r>
    </w:p>
    <w:p w:rsidR="00701E1E" w:rsidRPr="002D17D5" w:rsidRDefault="00701E1E" w:rsidP="002D17D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7D5">
        <w:rPr>
          <w:rFonts w:ascii="Times New Roman" w:hAnsi="Times New Roman"/>
          <w:sz w:val="28"/>
          <w:szCs w:val="28"/>
        </w:rPr>
        <w:t>- повышение уровня благоустройства общественных пространств (территорий) села Шуйское;</w:t>
      </w:r>
    </w:p>
    <w:p w:rsidR="00701E1E" w:rsidRPr="002D17D5" w:rsidRDefault="00701E1E" w:rsidP="00701E1E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D17D5">
        <w:rPr>
          <w:rFonts w:ascii="Times New Roman" w:hAnsi="Times New Roman"/>
          <w:bCs/>
          <w:sz w:val="28"/>
          <w:szCs w:val="28"/>
        </w:rPr>
        <w:lastRenderedPageBreak/>
        <w:t>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мероприятий.</w:t>
      </w:r>
    </w:p>
    <w:p w:rsidR="00701E1E" w:rsidRPr="002D17D5" w:rsidRDefault="00701E1E" w:rsidP="00701E1E">
      <w:pPr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t>Для достижения поставленных целей предусматривается предоставление субсидии на организацию мероприятий и выполнение работ по благоустройству дворовых и общественных пространств (территорий).</w:t>
      </w:r>
    </w:p>
    <w:p w:rsidR="00701E1E" w:rsidRPr="002D17D5" w:rsidRDefault="00701E1E" w:rsidP="00701E1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D17D5">
        <w:rPr>
          <w:rFonts w:ascii="Times New Roman" w:hAnsi="Times New Roman"/>
          <w:sz w:val="28"/>
          <w:szCs w:val="28"/>
        </w:rPr>
        <w:t>По результатам инвентаризации сформированы адресные перечни территорий подлежащих благоустройству. Адресный перечень дворовых территорий, подлежащих благоустройству в 202</w:t>
      </w:r>
      <w:r w:rsidR="00A8215C" w:rsidRPr="002D17D5">
        <w:rPr>
          <w:rFonts w:ascii="Times New Roman" w:hAnsi="Times New Roman"/>
          <w:sz w:val="28"/>
          <w:szCs w:val="28"/>
        </w:rPr>
        <w:t>4</w:t>
      </w:r>
      <w:r w:rsidRPr="002D17D5">
        <w:rPr>
          <w:rFonts w:ascii="Times New Roman" w:hAnsi="Times New Roman"/>
          <w:sz w:val="28"/>
          <w:szCs w:val="28"/>
        </w:rPr>
        <w:t>-2030 годах, представлен в приложении № 2 к муниципальной программе.</w:t>
      </w:r>
    </w:p>
    <w:p w:rsidR="00701E1E" w:rsidRPr="002D17D5" w:rsidRDefault="00701E1E" w:rsidP="00701E1E">
      <w:pPr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D17D5">
        <w:rPr>
          <w:rFonts w:ascii="Times New Roman" w:eastAsia="Calibri" w:hAnsi="Times New Roman"/>
          <w:sz w:val="28"/>
          <w:szCs w:val="28"/>
          <w:lang w:eastAsia="en-US"/>
        </w:rPr>
        <w:t>Адресный перечень общественных пространств (территорий), п</w:t>
      </w:r>
      <w:r w:rsidR="00A8215C" w:rsidRPr="002D17D5">
        <w:rPr>
          <w:rFonts w:ascii="Times New Roman" w:eastAsia="Calibri" w:hAnsi="Times New Roman"/>
          <w:sz w:val="28"/>
          <w:szCs w:val="28"/>
          <w:lang w:eastAsia="en-US"/>
        </w:rPr>
        <w:t>одлежащих благоустройству в 2024</w:t>
      </w:r>
      <w:r w:rsidRPr="002D17D5">
        <w:rPr>
          <w:rFonts w:ascii="Times New Roman" w:eastAsia="Calibri" w:hAnsi="Times New Roman"/>
          <w:sz w:val="28"/>
          <w:szCs w:val="28"/>
          <w:lang w:eastAsia="en-US"/>
        </w:rPr>
        <w:t xml:space="preserve"> - 2030 годах, представлен в приложении № 4 к муниципальной программе.</w:t>
      </w:r>
    </w:p>
    <w:p w:rsidR="00701E1E" w:rsidRPr="002D17D5" w:rsidRDefault="00701E1E" w:rsidP="00701E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17D5">
        <w:rPr>
          <w:rFonts w:ascii="Times New Roman" w:hAnsi="Times New Roman"/>
          <w:bCs/>
          <w:sz w:val="28"/>
          <w:szCs w:val="28"/>
        </w:rPr>
        <w:t xml:space="preserve">Включение предложений заинтересованных лиц о включении общественных пространств (территорий) и дворовых территорий многоквартирных домов в муниципальную программу осуществляется путем подачи заявок в </w:t>
      </w:r>
      <w:r w:rsidRPr="002D17D5">
        <w:rPr>
          <w:rFonts w:ascii="Times New Roman" w:hAnsi="Times New Roman"/>
          <w:sz w:val="28"/>
          <w:szCs w:val="28"/>
        </w:rPr>
        <w:t>комиссию по обеспечению реализации муниципальной программы «Формирование современной городской среды на территории села Шуйское Междуреченского муниципального округа на 2023-2030 годы» утвержденную постановлением администрации округа № 271 от 02.05.2023 года «О создании комиссии по обеспечению реализации муниципальной программы «Формирование современной</w:t>
      </w:r>
      <w:proofErr w:type="gramEnd"/>
      <w:r w:rsidRPr="002D17D5">
        <w:rPr>
          <w:rFonts w:ascii="Times New Roman" w:hAnsi="Times New Roman"/>
          <w:sz w:val="28"/>
          <w:szCs w:val="28"/>
        </w:rPr>
        <w:t xml:space="preserve"> городской среды на территории села Шуйское Междуреченского муниципального округа на 2023-2030 годы»» (далее - Комиссия). </w:t>
      </w:r>
    </w:p>
    <w:p w:rsidR="00701E1E" w:rsidRPr="002D17D5" w:rsidRDefault="00701E1E" w:rsidP="00701E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7D5">
        <w:rPr>
          <w:rFonts w:ascii="Times New Roman" w:hAnsi="Times New Roman"/>
          <w:sz w:val="28"/>
          <w:szCs w:val="28"/>
        </w:rPr>
        <w:t xml:space="preserve">После включения территорий в муниципальную программу заинтересованные лица направляют в администрацию округа дизайн-проект благоустройства территории и сметную документацию (не позднее 1 ноября года предшествующего году реализации мероприятий по благоустройству территории). </w:t>
      </w:r>
    </w:p>
    <w:p w:rsidR="00701E1E" w:rsidRPr="002D17D5" w:rsidRDefault="00701E1E" w:rsidP="00701E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17D5">
        <w:rPr>
          <w:rFonts w:ascii="Times New Roman" w:hAnsi="Times New Roman"/>
          <w:sz w:val="28"/>
          <w:szCs w:val="28"/>
        </w:rPr>
        <w:t>Администрация Междуреченского муниципального округа (далее - Администрация) наделяется правом исключать из адресного перечня дворовых и общественных пространств (территорий), подлежащих благоустройству в рамках реализации муниципальной программы, пространства (территории),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муниципального</w:t>
      </w:r>
      <w:proofErr w:type="gramEnd"/>
      <w:r w:rsidRPr="002D17D5">
        <w:rPr>
          <w:rFonts w:ascii="Times New Roman" w:hAnsi="Times New Roman"/>
          <w:sz w:val="28"/>
          <w:szCs w:val="28"/>
        </w:rPr>
        <w:t xml:space="preserve"> образования, при условии одобрения решения об исключении указанных территорий из адресного перечня дворовых территорий и общественных пространств (территорий) Комиссией.</w:t>
      </w:r>
    </w:p>
    <w:p w:rsidR="00701E1E" w:rsidRPr="002D17D5" w:rsidRDefault="00701E1E" w:rsidP="00701E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17D5">
        <w:rPr>
          <w:rFonts w:ascii="Times New Roman" w:hAnsi="Times New Roman"/>
          <w:sz w:val="28"/>
          <w:szCs w:val="28"/>
        </w:rPr>
        <w:t xml:space="preserve">Так же Администрация наделяется правом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</w:t>
      </w:r>
      <w:r w:rsidRPr="002D17D5">
        <w:rPr>
          <w:rFonts w:ascii="Times New Roman" w:hAnsi="Times New Roman"/>
          <w:sz w:val="28"/>
          <w:szCs w:val="28"/>
        </w:rPr>
        <w:lastRenderedPageBreak/>
        <w:t>сроки, установленные муниципальной программой.</w:t>
      </w:r>
      <w:proofErr w:type="gramEnd"/>
      <w:r w:rsidRPr="002D17D5">
        <w:rPr>
          <w:rFonts w:ascii="Times New Roman" w:hAnsi="Times New Roman"/>
          <w:sz w:val="28"/>
          <w:szCs w:val="28"/>
        </w:rPr>
        <w:t xml:space="preserve">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Комиссией.</w:t>
      </w:r>
    </w:p>
    <w:p w:rsidR="00701E1E" w:rsidRPr="002D17D5" w:rsidRDefault="00701E1E" w:rsidP="00701E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2D17D5">
        <w:rPr>
          <w:rFonts w:ascii="Times New Roman" w:hAnsi="Times New Roman"/>
          <w:sz w:val="28"/>
          <w:szCs w:val="28"/>
        </w:rPr>
        <w:t>В случае отсутствия земельного участка образованного для размещения многоквартирных домов планируемых к благоустройству в текущем году, до момента выполнения мероприятий по благоустройству структурным подразделением Администрации проводится работа по образованию данных земельных участков, на которых расположены планируемые к благоустройству в текущем году многоквартирные дома.</w:t>
      </w:r>
    </w:p>
    <w:p w:rsidR="00701E1E" w:rsidRPr="002D17D5" w:rsidRDefault="00701E1E" w:rsidP="00701E1E">
      <w:pPr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t>Заинтересованные лица имеют возможность трудового участия в реализации проектов по благоустройству в рамках дополнительного перечня работ.</w:t>
      </w:r>
    </w:p>
    <w:p w:rsidR="00701E1E" w:rsidRPr="002D17D5" w:rsidRDefault="00701E1E" w:rsidP="00701E1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7D5">
        <w:rPr>
          <w:rFonts w:ascii="Times New Roman" w:hAnsi="Times New Roman"/>
          <w:sz w:val="28"/>
          <w:szCs w:val="28"/>
        </w:rPr>
        <w:t>Трудовое участие заинтересованных лиц в выполнении дополнительного перечня работ по благоустройству дворовых территорий осуществляется в форме выполнения жителями неоплачиваемых работ, не требующих специальной квалификации:</w:t>
      </w:r>
    </w:p>
    <w:p w:rsidR="00701E1E" w:rsidRPr="002D17D5" w:rsidRDefault="00701E1E" w:rsidP="00701E1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7D5">
        <w:rPr>
          <w:rFonts w:ascii="Times New Roman" w:hAnsi="Times New Roman"/>
          <w:sz w:val="28"/>
          <w:szCs w:val="28"/>
        </w:rPr>
        <w:t>подготовка дворовой территории к началу работ (земляные работы, снятие старого оборудования, уборка мусора);</w:t>
      </w:r>
    </w:p>
    <w:p w:rsidR="00701E1E" w:rsidRPr="002D17D5" w:rsidRDefault="00701E1E" w:rsidP="00701E1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7D5">
        <w:rPr>
          <w:rFonts w:ascii="Times New Roman" w:hAnsi="Times New Roman"/>
          <w:sz w:val="28"/>
          <w:szCs w:val="28"/>
        </w:rPr>
        <w:t>покраска оборудования, озеленение территории, посадка деревьев, охрана объекта;</w:t>
      </w:r>
    </w:p>
    <w:p w:rsidR="00701E1E" w:rsidRPr="002D17D5" w:rsidRDefault="00701E1E" w:rsidP="00701E1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7D5">
        <w:rPr>
          <w:rFonts w:ascii="Times New Roman" w:hAnsi="Times New Roman"/>
          <w:sz w:val="28"/>
          <w:szCs w:val="28"/>
        </w:rPr>
        <w:t>предоставление строительных материалов, техники;</w:t>
      </w:r>
    </w:p>
    <w:p w:rsidR="00701E1E" w:rsidRPr="002D17D5" w:rsidRDefault="00701E1E" w:rsidP="00701E1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7D5">
        <w:rPr>
          <w:rFonts w:ascii="Times New Roman" w:hAnsi="Times New Roman"/>
          <w:sz w:val="28"/>
          <w:szCs w:val="28"/>
        </w:rPr>
        <w:t>обеспечение благоприятных условий для работы подрядной организации, выполняющей работы, и для ее работников.</w:t>
      </w:r>
    </w:p>
    <w:p w:rsidR="00701E1E" w:rsidRPr="002D17D5" w:rsidRDefault="00701E1E" w:rsidP="00701E1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7D5">
        <w:rPr>
          <w:rFonts w:ascii="Times New Roman" w:hAnsi="Times New Roman"/>
          <w:sz w:val="28"/>
          <w:szCs w:val="28"/>
        </w:rPr>
        <w:t>На собрании собственников, жителей многоквартирног</w:t>
      </w:r>
      <w:proofErr w:type="gramStart"/>
      <w:r w:rsidRPr="002D17D5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2D17D5">
        <w:rPr>
          <w:rFonts w:ascii="Times New Roman" w:hAnsi="Times New Roman"/>
          <w:sz w:val="28"/>
          <w:szCs w:val="28"/>
        </w:rPr>
        <w:t>ых</w:t>
      </w:r>
      <w:proofErr w:type="spellEnd"/>
      <w:r w:rsidRPr="002D17D5">
        <w:rPr>
          <w:rFonts w:ascii="Times New Roman" w:hAnsi="Times New Roman"/>
          <w:sz w:val="28"/>
          <w:szCs w:val="28"/>
        </w:rPr>
        <w:t>) домов обсуждаются условия о трудовом (не денежном) участии собственников, жителей многоквартирного(</w:t>
      </w:r>
      <w:proofErr w:type="spellStart"/>
      <w:r w:rsidRPr="002D17D5">
        <w:rPr>
          <w:rFonts w:ascii="Times New Roman" w:hAnsi="Times New Roman"/>
          <w:sz w:val="28"/>
          <w:szCs w:val="28"/>
        </w:rPr>
        <w:t>ых</w:t>
      </w:r>
      <w:proofErr w:type="spellEnd"/>
      <w:r w:rsidRPr="002D17D5">
        <w:rPr>
          <w:rFonts w:ascii="Times New Roman" w:hAnsi="Times New Roman"/>
          <w:sz w:val="28"/>
          <w:szCs w:val="28"/>
        </w:rPr>
        <w:t>) домов, собственников иных зданий и сооружений, расположенных в границах дворовой территории, подлежащей благоустройству, в мероприятиях по благоустройству дворовых территорий. Решение о выбранных работах также включаются в протокол общего собрания собственников.</w:t>
      </w:r>
    </w:p>
    <w:p w:rsidR="00701E1E" w:rsidRPr="002D17D5" w:rsidRDefault="00701E1E" w:rsidP="00701E1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7D5">
        <w:rPr>
          <w:rFonts w:ascii="Times New Roman" w:hAnsi="Times New Roman"/>
          <w:sz w:val="28"/>
          <w:szCs w:val="28"/>
        </w:rPr>
        <w:t xml:space="preserve">Информация о начале реализации мероприятий по благоустройству (конкретная дата, место проведения, памятка и другие материалы) размещаются на официальном сайте Администрации, а также непосредственно в многоквартирных домах на информационных стендах. </w:t>
      </w:r>
    </w:p>
    <w:p w:rsidR="00701E1E" w:rsidRPr="002D17D5" w:rsidRDefault="00701E1E" w:rsidP="00701E1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7D5">
        <w:rPr>
          <w:rFonts w:ascii="Times New Roman" w:hAnsi="Times New Roman"/>
          <w:sz w:val="28"/>
          <w:szCs w:val="28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документально. Документы, подтверждающие участие заинтересованных лиц в реализации мероприятий по благоустройству, предусмотренных дополнительным перечнем, подлежат предоставлению в Администрацию.</w:t>
      </w:r>
    </w:p>
    <w:p w:rsidR="00701E1E" w:rsidRPr="002D17D5" w:rsidRDefault="00701E1E" w:rsidP="00701E1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7D5">
        <w:rPr>
          <w:rFonts w:ascii="Times New Roman" w:hAnsi="Times New Roman"/>
          <w:sz w:val="28"/>
          <w:szCs w:val="28"/>
        </w:rPr>
        <w:t>Для реализации мероприятий по благоустройству могут привлекаться студенческие строительные отряды.</w:t>
      </w:r>
    </w:p>
    <w:p w:rsidR="00701E1E" w:rsidRPr="002D17D5" w:rsidRDefault="00701E1E" w:rsidP="00701E1E">
      <w:pPr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программой предусматривается целенаправленная работа, исходя </w:t>
      </w:r>
      <w:proofErr w:type="gramStart"/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t>из</w:t>
      </w:r>
      <w:proofErr w:type="gramEnd"/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t>:</w:t>
      </w:r>
    </w:p>
    <w:p w:rsidR="00701E1E" w:rsidRPr="002D17D5" w:rsidRDefault="00701E1E" w:rsidP="00701E1E">
      <w:pPr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t>1. Минимального перечня работ:</w:t>
      </w:r>
    </w:p>
    <w:p w:rsidR="00701E1E" w:rsidRPr="002D17D5" w:rsidRDefault="00701E1E" w:rsidP="00701E1E">
      <w:pPr>
        <w:tabs>
          <w:tab w:val="left" w:pos="142"/>
        </w:tabs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t>- ремонт дворовых проездов,</w:t>
      </w:r>
    </w:p>
    <w:p w:rsidR="00701E1E" w:rsidRPr="002D17D5" w:rsidRDefault="00701E1E" w:rsidP="00701E1E">
      <w:pPr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- ремонт тротуаров,</w:t>
      </w:r>
    </w:p>
    <w:p w:rsidR="00701E1E" w:rsidRPr="002D17D5" w:rsidRDefault="00701E1E" w:rsidP="00701E1E">
      <w:pPr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t>- обустройство автомобильных парковок,</w:t>
      </w:r>
    </w:p>
    <w:p w:rsidR="00701E1E" w:rsidRPr="002D17D5" w:rsidRDefault="00701E1E" w:rsidP="00701E1E">
      <w:pPr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t>- обустройство пешеходных дорожек,</w:t>
      </w:r>
    </w:p>
    <w:p w:rsidR="00701E1E" w:rsidRPr="002D17D5" w:rsidRDefault="00701E1E" w:rsidP="00701E1E">
      <w:pPr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t>- обустройство ливневой канализации,</w:t>
      </w:r>
    </w:p>
    <w:p w:rsidR="00701E1E" w:rsidRPr="002D17D5" w:rsidRDefault="00701E1E" w:rsidP="00701E1E">
      <w:pPr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t>- обеспечение освещения дворовых территорий,</w:t>
      </w:r>
    </w:p>
    <w:p w:rsidR="00701E1E" w:rsidRPr="002D17D5" w:rsidRDefault="00701E1E" w:rsidP="00701E1E">
      <w:pPr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- установку скамеек, урн. </w:t>
      </w:r>
    </w:p>
    <w:p w:rsidR="00701E1E" w:rsidRPr="002D17D5" w:rsidRDefault="00701E1E" w:rsidP="00701E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17D5">
        <w:rPr>
          <w:rFonts w:ascii="Times New Roman" w:hAnsi="Times New Roman"/>
          <w:bCs/>
          <w:sz w:val="28"/>
          <w:szCs w:val="28"/>
        </w:rPr>
        <w:t xml:space="preserve">Минимальный перечень работ по благоустройству дворовых территорий </w:t>
      </w:r>
      <w:proofErr w:type="spellStart"/>
      <w:r w:rsidRPr="002D17D5">
        <w:rPr>
          <w:rFonts w:ascii="Times New Roman" w:hAnsi="Times New Roman"/>
          <w:bCs/>
          <w:sz w:val="28"/>
          <w:szCs w:val="28"/>
        </w:rPr>
        <w:t>софинансируется</w:t>
      </w:r>
      <w:proofErr w:type="spellEnd"/>
      <w:r w:rsidRPr="002D17D5">
        <w:rPr>
          <w:rFonts w:ascii="Times New Roman" w:hAnsi="Times New Roman"/>
          <w:bCs/>
          <w:sz w:val="28"/>
          <w:szCs w:val="28"/>
        </w:rPr>
        <w:t xml:space="preserve"> из федерального, областного и местного бюджетов:</w:t>
      </w:r>
    </w:p>
    <w:p w:rsidR="00701E1E" w:rsidRPr="002D17D5" w:rsidRDefault="00701E1E" w:rsidP="00701E1E">
      <w:pPr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t>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701E1E" w:rsidRPr="002D17D5" w:rsidRDefault="00701E1E" w:rsidP="00701E1E">
      <w:pPr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t>2. Дополнительного перечня работ:</w:t>
      </w:r>
    </w:p>
    <w:p w:rsidR="00701E1E" w:rsidRPr="002D17D5" w:rsidRDefault="00701E1E" w:rsidP="00701E1E">
      <w:pPr>
        <w:widowControl w:val="0"/>
        <w:shd w:val="clear" w:color="auto" w:fill="FFFFFF"/>
        <w:suppressAutoHyphens/>
        <w:spacing w:after="0" w:line="0" w:lineRule="atLeast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t>- озеленение территорий,</w:t>
      </w:r>
    </w:p>
    <w:p w:rsidR="00701E1E" w:rsidRPr="002D17D5" w:rsidRDefault="00701E1E" w:rsidP="00701E1E">
      <w:pPr>
        <w:widowControl w:val="0"/>
        <w:shd w:val="clear" w:color="auto" w:fill="FFFFFF"/>
        <w:suppressAutoHyphens/>
        <w:spacing w:after="0" w:line="0" w:lineRule="atLeast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t>- обустройство площадок для выгула животных,</w:t>
      </w:r>
    </w:p>
    <w:p w:rsidR="00701E1E" w:rsidRPr="002D17D5" w:rsidRDefault="00701E1E" w:rsidP="00701E1E">
      <w:pPr>
        <w:widowControl w:val="0"/>
        <w:shd w:val="clear" w:color="auto" w:fill="FFFFFF"/>
        <w:suppressAutoHyphens/>
        <w:spacing w:after="0" w:line="0" w:lineRule="atLeast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t>- оборудование местами для проведения досуга и отдыха разными группами</w:t>
      </w:r>
    </w:p>
    <w:p w:rsidR="00701E1E" w:rsidRPr="002D17D5" w:rsidRDefault="00701E1E" w:rsidP="00701E1E">
      <w:pPr>
        <w:widowControl w:val="0"/>
        <w:shd w:val="clear" w:color="auto" w:fill="FFFFFF"/>
        <w:suppressAutoHyphens/>
        <w:spacing w:after="0" w:line="0" w:lineRule="atLeast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t>населения (детские и (или) спортивные площадки),</w:t>
      </w:r>
    </w:p>
    <w:p w:rsidR="00701E1E" w:rsidRPr="002D17D5" w:rsidRDefault="00701E1E" w:rsidP="00701E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- установку малых архитектурных форм </w:t>
      </w:r>
    </w:p>
    <w:p w:rsidR="00701E1E" w:rsidRPr="002D17D5" w:rsidRDefault="00701E1E" w:rsidP="00701E1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701E1E" w:rsidRPr="002D17D5" w:rsidRDefault="00701E1E" w:rsidP="00701E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17D5">
        <w:rPr>
          <w:rFonts w:ascii="Times New Roman" w:hAnsi="Times New Roman"/>
          <w:bCs/>
          <w:sz w:val="28"/>
          <w:szCs w:val="28"/>
        </w:rPr>
        <w:t xml:space="preserve">Дополнительный перечень работ по благоустройству дворовых территорий </w:t>
      </w:r>
      <w:proofErr w:type="spellStart"/>
      <w:r w:rsidRPr="002D17D5">
        <w:rPr>
          <w:rFonts w:ascii="Times New Roman" w:hAnsi="Times New Roman"/>
          <w:bCs/>
          <w:sz w:val="28"/>
          <w:szCs w:val="28"/>
        </w:rPr>
        <w:t>софинансируется</w:t>
      </w:r>
      <w:proofErr w:type="spellEnd"/>
      <w:r w:rsidRPr="002D17D5">
        <w:rPr>
          <w:rFonts w:ascii="Times New Roman" w:hAnsi="Times New Roman"/>
          <w:bCs/>
          <w:sz w:val="28"/>
          <w:szCs w:val="28"/>
        </w:rPr>
        <w:t xml:space="preserve"> из федерального, областного и местного бюджетов:</w:t>
      </w:r>
    </w:p>
    <w:p w:rsidR="00701E1E" w:rsidRPr="002D17D5" w:rsidRDefault="00701E1E" w:rsidP="00701E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17D5">
        <w:rPr>
          <w:rFonts w:ascii="Times New Roman" w:hAnsi="Times New Roman"/>
          <w:bCs/>
          <w:sz w:val="28"/>
          <w:szCs w:val="28"/>
        </w:rPr>
        <w:t>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701E1E" w:rsidRPr="002D17D5" w:rsidRDefault="00701E1E" w:rsidP="00701E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при </w:t>
      </w:r>
      <w:proofErr w:type="spellStart"/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t>софинансировании</w:t>
      </w:r>
      <w:proofErr w:type="spellEnd"/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собственниками помещений многоквартирного дома работ по благоустройству дворовых территорий в размере не менее 20% от сметной стоимости выполнения таких работ (данное условие распространяется на дворовые </w:t>
      </w:r>
      <w:proofErr w:type="gramStart"/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t>территории</w:t>
      </w:r>
      <w:proofErr w:type="gramEnd"/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включенные в </w:t>
      </w:r>
      <w:proofErr w:type="spellStart"/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t>подрограмму</w:t>
      </w:r>
      <w:proofErr w:type="spellEnd"/>
      <w:r w:rsidRPr="002D17D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после вступления в силу постановления Правительства РФ от 09.02.2019г.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Федерации»).</w:t>
      </w:r>
    </w:p>
    <w:p w:rsidR="00701E1E" w:rsidRPr="002D17D5" w:rsidRDefault="00701E1E" w:rsidP="00701E1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701E1E" w:rsidRPr="002D17D5" w:rsidRDefault="00701E1E" w:rsidP="00701E1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2D17D5">
        <w:rPr>
          <w:rFonts w:ascii="Times New Roman" w:hAnsi="Times New Roman"/>
          <w:b/>
          <w:bCs/>
          <w:sz w:val="28"/>
          <w:szCs w:val="28"/>
        </w:rPr>
        <w:t xml:space="preserve">1.2. Правовое обоснование разработки </w:t>
      </w:r>
      <w:r w:rsidRPr="002D17D5">
        <w:rPr>
          <w:rFonts w:ascii="Times New Roman" w:hAnsi="Times New Roman"/>
          <w:b/>
          <w:sz w:val="28"/>
          <w:szCs w:val="28"/>
        </w:rPr>
        <w:t>подпрограммы</w:t>
      </w:r>
    </w:p>
    <w:p w:rsidR="00701E1E" w:rsidRPr="002D17D5" w:rsidRDefault="00701E1E" w:rsidP="00701E1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701E1E" w:rsidRPr="002D17D5" w:rsidRDefault="00701E1E" w:rsidP="00701E1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7D5">
        <w:rPr>
          <w:rFonts w:ascii="Times New Roman" w:hAnsi="Times New Roman"/>
          <w:sz w:val="28"/>
          <w:szCs w:val="28"/>
        </w:rPr>
        <w:t>Подпрограмма разработана в соответствии с приоритетами и целями государственной политики в сфере благоустройства, установленными на федеральном, региональном и муниципальном уровне следующими документами:</w:t>
      </w:r>
    </w:p>
    <w:p w:rsidR="002D17D5" w:rsidRDefault="00701E1E" w:rsidP="002D17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7D5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10.02.2017 № 169 «Об</w:t>
      </w:r>
      <w:r w:rsidR="002D17D5">
        <w:rPr>
          <w:rFonts w:ascii="Times New Roman" w:hAnsi="Times New Roman"/>
          <w:sz w:val="28"/>
          <w:szCs w:val="28"/>
        </w:rPr>
        <w:t xml:space="preserve"> </w:t>
      </w:r>
      <w:r w:rsidRPr="002D17D5">
        <w:rPr>
          <w:rFonts w:ascii="Times New Roman" w:hAnsi="Times New Roman"/>
          <w:sz w:val="28"/>
          <w:szCs w:val="28"/>
        </w:rPr>
        <w:t>утверждении Правил предоставления и распределения субсидий из федерального бюджета</w:t>
      </w:r>
      <w:r w:rsidR="002D17D5">
        <w:rPr>
          <w:rFonts w:ascii="Times New Roman" w:hAnsi="Times New Roman"/>
          <w:sz w:val="28"/>
          <w:szCs w:val="28"/>
        </w:rPr>
        <w:t xml:space="preserve"> </w:t>
      </w:r>
      <w:r w:rsidRPr="002D17D5">
        <w:rPr>
          <w:rFonts w:ascii="Times New Roman" w:hAnsi="Times New Roman"/>
          <w:sz w:val="28"/>
          <w:szCs w:val="28"/>
        </w:rPr>
        <w:t>бюджетам субъектов Российской Федерации на поддержку государственных программ</w:t>
      </w:r>
      <w:r w:rsidR="002D17D5">
        <w:rPr>
          <w:rFonts w:ascii="Times New Roman" w:hAnsi="Times New Roman"/>
          <w:sz w:val="28"/>
          <w:szCs w:val="28"/>
        </w:rPr>
        <w:t xml:space="preserve"> </w:t>
      </w:r>
      <w:r w:rsidRPr="002D17D5">
        <w:rPr>
          <w:rFonts w:ascii="Times New Roman" w:hAnsi="Times New Roman"/>
          <w:sz w:val="28"/>
          <w:szCs w:val="28"/>
        </w:rPr>
        <w:t xml:space="preserve">субъектов Российской Федерации и </w:t>
      </w:r>
      <w:r w:rsidRPr="002D17D5">
        <w:rPr>
          <w:rFonts w:ascii="Times New Roman" w:hAnsi="Times New Roman"/>
          <w:sz w:val="28"/>
          <w:szCs w:val="28"/>
        </w:rPr>
        <w:lastRenderedPageBreak/>
        <w:t>муниципальных программ формирования</w:t>
      </w:r>
      <w:r w:rsidR="002D17D5">
        <w:rPr>
          <w:rFonts w:ascii="Times New Roman" w:hAnsi="Times New Roman"/>
          <w:sz w:val="28"/>
          <w:szCs w:val="28"/>
        </w:rPr>
        <w:t xml:space="preserve"> </w:t>
      </w:r>
      <w:r w:rsidRPr="002D17D5">
        <w:rPr>
          <w:rFonts w:ascii="Times New Roman" w:hAnsi="Times New Roman"/>
          <w:sz w:val="28"/>
          <w:szCs w:val="28"/>
        </w:rPr>
        <w:t>современной городской среды»;</w:t>
      </w:r>
      <w:r w:rsidR="002D17D5">
        <w:rPr>
          <w:rFonts w:ascii="Times New Roman" w:hAnsi="Times New Roman"/>
          <w:sz w:val="28"/>
          <w:szCs w:val="28"/>
        </w:rPr>
        <w:t xml:space="preserve"> </w:t>
      </w:r>
      <w:r w:rsidRPr="002D17D5">
        <w:rPr>
          <w:rFonts w:ascii="Times New Roman" w:hAnsi="Times New Roman"/>
          <w:sz w:val="28"/>
          <w:szCs w:val="28"/>
        </w:rPr>
        <w:t xml:space="preserve">           - постановлением Правительства Российской Федерации от 09.02.2019 № 106 «О</w:t>
      </w:r>
      <w:r w:rsidR="002D17D5">
        <w:rPr>
          <w:rFonts w:ascii="Times New Roman" w:hAnsi="Times New Roman"/>
          <w:sz w:val="28"/>
          <w:szCs w:val="28"/>
        </w:rPr>
        <w:t xml:space="preserve"> </w:t>
      </w:r>
      <w:r w:rsidRPr="002D17D5">
        <w:rPr>
          <w:rFonts w:ascii="Times New Roman" w:hAnsi="Times New Roman"/>
          <w:sz w:val="28"/>
          <w:szCs w:val="28"/>
        </w:rPr>
        <w:t>внесении изменений в приложение № 15 к государственной программе Российской</w:t>
      </w:r>
      <w:r w:rsidR="002D17D5">
        <w:rPr>
          <w:rFonts w:ascii="Times New Roman" w:hAnsi="Times New Roman"/>
          <w:sz w:val="28"/>
          <w:szCs w:val="28"/>
        </w:rPr>
        <w:t xml:space="preserve"> </w:t>
      </w:r>
      <w:r w:rsidRPr="002D17D5">
        <w:rPr>
          <w:rFonts w:ascii="Times New Roman" w:hAnsi="Times New Roman"/>
          <w:sz w:val="28"/>
          <w:szCs w:val="28"/>
        </w:rPr>
        <w:t>Федерации «Обеспечение доступным и комфортным жильем и коммунальными услугами</w:t>
      </w:r>
      <w:r w:rsidR="002D17D5">
        <w:rPr>
          <w:rFonts w:ascii="Times New Roman" w:hAnsi="Times New Roman"/>
          <w:sz w:val="28"/>
          <w:szCs w:val="28"/>
        </w:rPr>
        <w:t xml:space="preserve"> </w:t>
      </w:r>
      <w:r w:rsidRPr="002D17D5">
        <w:rPr>
          <w:rFonts w:ascii="Times New Roman" w:hAnsi="Times New Roman"/>
          <w:sz w:val="28"/>
          <w:szCs w:val="28"/>
        </w:rPr>
        <w:t>граждан Российской Федерации»;</w:t>
      </w:r>
      <w:r w:rsidR="002D17D5">
        <w:rPr>
          <w:rFonts w:ascii="Times New Roman" w:hAnsi="Times New Roman"/>
          <w:sz w:val="28"/>
          <w:szCs w:val="28"/>
        </w:rPr>
        <w:t xml:space="preserve"> </w:t>
      </w:r>
    </w:p>
    <w:p w:rsidR="00701E1E" w:rsidRPr="002D17D5" w:rsidRDefault="00701E1E" w:rsidP="00701E1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7D5">
        <w:rPr>
          <w:rFonts w:ascii="Times New Roman" w:hAnsi="Times New Roman"/>
          <w:sz w:val="28"/>
          <w:szCs w:val="28"/>
        </w:rPr>
        <w:t>- Приказом Минстроя России от 06.04.2017 N 691/</w:t>
      </w:r>
      <w:proofErr w:type="spellStart"/>
      <w:proofErr w:type="gramStart"/>
      <w:r w:rsidRPr="002D17D5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2D17D5">
        <w:rPr>
          <w:rFonts w:ascii="Times New Roman" w:hAnsi="Times New Roman"/>
          <w:sz w:val="28"/>
          <w:szCs w:val="28"/>
        </w:rPr>
        <w:t xml:space="preserve"> «Об утверждении методических</w:t>
      </w:r>
      <w:r w:rsidR="002D17D5">
        <w:rPr>
          <w:rFonts w:ascii="Times New Roman" w:hAnsi="Times New Roman"/>
          <w:sz w:val="28"/>
          <w:szCs w:val="28"/>
        </w:rPr>
        <w:t xml:space="preserve"> </w:t>
      </w:r>
      <w:r w:rsidRPr="002D17D5">
        <w:rPr>
          <w:rFonts w:ascii="Times New Roman" w:hAnsi="Times New Roman"/>
          <w:sz w:val="28"/>
          <w:szCs w:val="28"/>
        </w:rPr>
        <w:t>рекомендаций по подготовке государственных программ субъектов Российской</w:t>
      </w:r>
      <w:r w:rsidR="002D17D5">
        <w:rPr>
          <w:rFonts w:ascii="Times New Roman" w:hAnsi="Times New Roman"/>
          <w:sz w:val="28"/>
          <w:szCs w:val="28"/>
        </w:rPr>
        <w:t xml:space="preserve"> </w:t>
      </w:r>
      <w:r w:rsidRPr="002D17D5">
        <w:rPr>
          <w:rFonts w:ascii="Times New Roman" w:hAnsi="Times New Roman"/>
          <w:sz w:val="28"/>
          <w:szCs w:val="28"/>
        </w:rPr>
        <w:t>Федерации и муниципальных программ формирования современной городской среды в</w:t>
      </w:r>
      <w:r w:rsidR="002D17D5">
        <w:rPr>
          <w:rFonts w:ascii="Times New Roman" w:hAnsi="Times New Roman"/>
          <w:sz w:val="28"/>
          <w:szCs w:val="28"/>
        </w:rPr>
        <w:t xml:space="preserve"> </w:t>
      </w:r>
      <w:r w:rsidRPr="002D17D5">
        <w:rPr>
          <w:rFonts w:ascii="Times New Roman" w:hAnsi="Times New Roman"/>
          <w:sz w:val="28"/>
          <w:szCs w:val="28"/>
        </w:rPr>
        <w:t>рамках реализации приоритетного проекта «Формирование комфортной городской среды»</w:t>
      </w:r>
      <w:r w:rsidR="002D17D5">
        <w:rPr>
          <w:rFonts w:ascii="Times New Roman" w:hAnsi="Times New Roman"/>
          <w:sz w:val="28"/>
          <w:szCs w:val="28"/>
        </w:rPr>
        <w:t xml:space="preserve"> </w:t>
      </w:r>
      <w:r w:rsidRPr="002D17D5">
        <w:rPr>
          <w:rFonts w:ascii="Times New Roman" w:hAnsi="Times New Roman"/>
          <w:sz w:val="28"/>
          <w:szCs w:val="28"/>
        </w:rPr>
        <w:t>на 2018 - 2022 годы»;</w:t>
      </w:r>
    </w:p>
    <w:p w:rsidR="00701E1E" w:rsidRPr="002D17D5" w:rsidRDefault="00701E1E" w:rsidP="00701E1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sz w:val="28"/>
          <w:szCs w:val="28"/>
        </w:rPr>
      </w:pPr>
      <w:r w:rsidRPr="002D17D5">
        <w:rPr>
          <w:rFonts w:ascii="Times New Roman" w:hAnsi="Times New Roman"/>
          <w:b/>
          <w:bCs/>
          <w:sz w:val="28"/>
          <w:szCs w:val="28"/>
        </w:rPr>
        <w:t xml:space="preserve">2. Информация о внебюджетных источниках финансирования мероприятий </w:t>
      </w:r>
      <w:r w:rsidRPr="002D17D5">
        <w:rPr>
          <w:rFonts w:ascii="Times New Roman" w:hAnsi="Times New Roman"/>
          <w:b/>
          <w:sz w:val="28"/>
          <w:szCs w:val="28"/>
        </w:rPr>
        <w:t>подпрограммы</w:t>
      </w:r>
    </w:p>
    <w:p w:rsidR="00701E1E" w:rsidRPr="002D17D5" w:rsidRDefault="00701E1E" w:rsidP="00701E1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701E1E" w:rsidRPr="002D17D5" w:rsidRDefault="00701E1E" w:rsidP="00701E1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D17D5">
        <w:rPr>
          <w:rFonts w:ascii="Times New Roman" w:hAnsi="Times New Roman"/>
          <w:sz w:val="28"/>
          <w:szCs w:val="28"/>
        </w:rPr>
        <w:t>Внебюджетные источники финансирования мероприятий подпрограммы отсутствуют.</w:t>
      </w:r>
    </w:p>
    <w:p w:rsidR="00701E1E" w:rsidRPr="002D17D5" w:rsidRDefault="00701E1E" w:rsidP="00701E1E">
      <w:pPr>
        <w:suppressAutoHyphens/>
        <w:spacing w:after="0" w:line="240" w:lineRule="auto"/>
        <w:ind w:right="-1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1E1E" w:rsidRPr="002D17D5" w:rsidRDefault="00701E1E" w:rsidP="00701E1E">
      <w:pPr>
        <w:suppressAutoHyphens/>
        <w:spacing w:after="0" w:line="240" w:lineRule="auto"/>
        <w:ind w:right="-1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D17D5">
        <w:rPr>
          <w:rFonts w:ascii="Times New Roman" w:hAnsi="Times New Roman"/>
          <w:b/>
          <w:bCs/>
          <w:sz w:val="28"/>
          <w:szCs w:val="28"/>
        </w:rPr>
        <w:t xml:space="preserve">3. Сведения о целевых показателях </w:t>
      </w:r>
      <w:r w:rsidRPr="002D17D5">
        <w:rPr>
          <w:rFonts w:ascii="Times New Roman" w:hAnsi="Times New Roman"/>
          <w:b/>
          <w:sz w:val="28"/>
          <w:szCs w:val="28"/>
        </w:rPr>
        <w:t>подпрограммы</w:t>
      </w:r>
      <w:r w:rsidRPr="002D17D5">
        <w:rPr>
          <w:rFonts w:ascii="Times New Roman" w:hAnsi="Times New Roman"/>
          <w:b/>
          <w:bCs/>
          <w:sz w:val="28"/>
          <w:szCs w:val="28"/>
        </w:rPr>
        <w:t xml:space="preserve"> и методика их расчета</w:t>
      </w:r>
    </w:p>
    <w:p w:rsidR="00701E1E" w:rsidRPr="002D17D5" w:rsidRDefault="00701E1E" w:rsidP="00701E1E">
      <w:pPr>
        <w:suppressAutoHyphens/>
        <w:spacing w:after="0" w:line="240" w:lineRule="auto"/>
        <w:ind w:right="-1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1E1E" w:rsidRPr="002D17D5" w:rsidRDefault="00701E1E" w:rsidP="00701E1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D17D5">
        <w:rPr>
          <w:rFonts w:ascii="Times New Roman" w:hAnsi="Times New Roman"/>
          <w:sz w:val="28"/>
          <w:szCs w:val="28"/>
        </w:rPr>
        <w:t>Сведения о целевых показателях подпрограммы и методика их расчета представлены в приложении № 5 к подпрограмме.</w:t>
      </w:r>
    </w:p>
    <w:p w:rsidR="00701E1E" w:rsidRPr="002D17D5" w:rsidRDefault="00701E1E" w:rsidP="00701E1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701E1E" w:rsidRPr="002D17D5" w:rsidRDefault="00701E1E" w:rsidP="00701E1E">
      <w:pPr>
        <w:suppressAutoHyphens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2D17D5">
        <w:rPr>
          <w:rFonts w:ascii="Times New Roman" w:hAnsi="Times New Roman"/>
          <w:b/>
          <w:bCs/>
          <w:sz w:val="28"/>
          <w:szCs w:val="28"/>
        </w:rPr>
        <w:t xml:space="preserve">4. Объем финансовых потребностей на реализацию мероприятий </w:t>
      </w:r>
      <w:r w:rsidRPr="002D17D5">
        <w:rPr>
          <w:rFonts w:ascii="Times New Roman" w:hAnsi="Times New Roman"/>
          <w:b/>
          <w:sz w:val="28"/>
          <w:szCs w:val="28"/>
        </w:rPr>
        <w:t>подпрограммы с распределением по источникам финансирования и исполнителям.</w:t>
      </w:r>
    </w:p>
    <w:p w:rsidR="00701E1E" w:rsidRPr="002D17D5" w:rsidRDefault="00701E1E" w:rsidP="00701E1E">
      <w:pPr>
        <w:suppressAutoHyphens/>
        <w:spacing w:after="0" w:line="240" w:lineRule="auto"/>
        <w:ind w:right="-1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1E1E" w:rsidRPr="002D17D5" w:rsidRDefault="00701E1E" w:rsidP="00701E1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D17D5">
        <w:rPr>
          <w:rFonts w:ascii="Times New Roman" w:hAnsi="Times New Roman"/>
          <w:bCs/>
          <w:sz w:val="28"/>
          <w:szCs w:val="28"/>
        </w:rPr>
        <w:t>Объем финансового обеспечения реализации подпрограммы за счет средств федерального, областного и местного бюджета приведен в приложении №6 к подпрограмме.</w:t>
      </w:r>
    </w:p>
    <w:p w:rsidR="00701E1E" w:rsidRPr="002D17D5" w:rsidRDefault="00701E1E" w:rsidP="00701E1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2D17D5">
        <w:rPr>
          <w:rFonts w:ascii="Times New Roman" w:hAnsi="Times New Roman"/>
          <w:bCs/>
          <w:sz w:val="28"/>
          <w:szCs w:val="28"/>
        </w:rPr>
        <w:t>Объем финансирования подпрограммы подлежит ежегодному уточнению.</w:t>
      </w:r>
    </w:p>
    <w:p w:rsidR="00701E1E" w:rsidRPr="002D17D5" w:rsidRDefault="00701E1E" w:rsidP="00701E1E">
      <w:pPr>
        <w:suppressAutoHyphens/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p w:rsidR="00701E1E" w:rsidRPr="002D17D5" w:rsidRDefault="00701E1E" w:rsidP="00701E1E">
      <w:pPr>
        <w:suppressAutoHyphens/>
        <w:spacing w:after="0" w:line="240" w:lineRule="auto"/>
        <w:ind w:right="-1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D17D5">
        <w:rPr>
          <w:rFonts w:ascii="Times New Roman" w:hAnsi="Times New Roman"/>
          <w:b/>
          <w:bCs/>
          <w:sz w:val="28"/>
          <w:szCs w:val="28"/>
        </w:rPr>
        <w:t xml:space="preserve">5. График реализации мероприятий </w:t>
      </w:r>
      <w:r w:rsidRPr="002D17D5">
        <w:rPr>
          <w:rFonts w:ascii="Times New Roman" w:hAnsi="Times New Roman"/>
          <w:b/>
          <w:sz w:val="28"/>
          <w:szCs w:val="28"/>
        </w:rPr>
        <w:t>подпрограммы</w:t>
      </w:r>
      <w:r w:rsidRPr="002D17D5">
        <w:rPr>
          <w:rFonts w:ascii="Times New Roman" w:hAnsi="Times New Roman"/>
          <w:b/>
          <w:bCs/>
          <w:sz w:val="28"/>
          <w:szCs w:val="28"/>
        </w:rPr>
        <w:br/>
        <w:t xml:space="preserve">в очередном финансовом году </w:t>
      </w:r>
    </w:p>
    <w:p w:rsidR="00701E1E" w:rsidRPr="002D17D5" w:rsidRDefault="00701E1E" w:rsidP="00701E1E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701E1E" w:rsidRPr="002D17D5" w:rsidRDefault="00701E1E" w:rsidP="00701E1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D17D5">
        <w:rPr>
          <w:rFonts w:ascii="Times New Roman" w:hAnsi="Times New Roman"/>
          <w:sz w:val="28"/>
          <w:szCs w:val="28"/>
        </w:rPr>
        <w:t xml:space="preserve">График реализации мероприятий подпрограммы, представленный в приложении № 7 к подпрограмме, </w:t>
      </w:r>
      <w:r w:rsidRPr="002D17D5">
        <w:rPr>
          <w:rFonts w:ascii="Times New Roman" w:hAnsi="Times New Roman"/>
          <w:bCs/>
          <w:sz w:val="28"/>
          <w:szCs w:val="28"/>
        </w:rPr>
        <w:t>подлежит ежегодному уточнению.</w:t>
      </w:r>
    </w:p>
    <w:p w:rsidR="00701E1E" w:rsidRPr="002D17D5" w:rsidRDefault="00701E1E" w:rsidP="00701E1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bookmarkEnd w:id="1"/>
    <w:p w:rsidR="00701E1E" w:rsidRPr="00701E1E" w:rsidRDefault="00701E1E" w:rsidP="00701E1E">
      <w:pPr>
        <w:spacing w:after="0" w:line="240" w:lineRule="auto"/>
        <w:rPr>
          <w:rFonts w:ascii="Times New Roman" w:hAnsi="Times New Roman"/>
          <w:sz w:val="26"/>
          <w:szCs w:val="26"/>
        </w:rPr>
        <w:sectPr w:rsidR="00701E1E" w:rsidRPr="00701E1E" w:rsidSect="002D17D5">
          <w:pgSz w:w="11906" w:h="16838"/>
          <w:pgMar w:top="1134" w:right="851" w:bottom="851" w:left="1418" w:header="709" w:footer="663" w:gutter="0"/>
          <w:cols w:space="720"/>
        </w:sectPr>
      </w:pPr>
    </w:p>
    <w:p w:rsidR="00701E1E" w:rsidRPr="00701E1E" w:rsidRDefault="00701E1E" w:rsidP="00701E1E">
      <w:pPr>
        <w:suppressAutoHyphens/>
        <w:spacing w:after="0" w:line="240" w:lineRule="auto"/>
        <w:ind w:left="5103" w:right="-1"/>
        <w:jc w:val="right"/>
        <w:rPr>
          <w:rFonts w:ascii="Times New Roman" w:hAnsi="Times New Roman"/>
        </w:rPr>
      </w:pPr>
      <w:r w:rsidRPr="00701E1E">
        <w:rPr>
          <w:rFonts w:ascii="Times New Roman" w:hAnsi="Times New Roman"/>
        </w:rPr>
        <w:lastRenderedPageBreak/>
        <w:t xml:space="preserve">Приложение № 1 </w:t>
      </w:r>
    </w:p>
    <w:p w:rsidR="00701E1E" w:rsidRPr="00701E1E" w:rsidRDefault="00701E1E" w:rsidP="00701E1E">
      <w:pPr>
        <w:suppressAutoHyphens/>
        <w:spacing w:after="0" w:line="240" w:lineRule="auto"/>
        <w:ind w:left="4962"/>
        <w:jc w:val="right"/>
        <w:rPr>
          <w:rFonts w:ascii="Times New Roman" w:hAnsi="Times New Roman"/>
        </w:rPr>
      </w:pPr>
      <w:r w:rsidRPr="00701E1E">
        <w:rPr>
          <w:rFonts w:ascii="Times New Roman" w:hAnsi="Times New Roman"/>
        </w:rPr>
        <w:t>к подпрограмме «Формирование современной городской среды на территории села Шуйское Междуреченского муниципального округа на 202</w:t>
      </w:r>
      <w:r w:rsidR="00FE453E">
        <w:rPr>
          <w:rFonts w:ascii="Times New Roman" w:hAnsi="Times New Roman"/>
        </w:rPr>
        <w:t>3</w:t>
      </w:r>
      <w:r w:rsidRPr="00701E1E">
        <w:rPr>
          <w:rFonts w:ascii="Times New Roman" w:hAnsi="Times New Roman"/>
        </w:rPr>
        <w:t>-202</w:t>
      </w:r>
      <w:r w:rsidR="00FE453E">
        <w:rPr>
          <w:rFonts w:ascii="Times New Roman" w:hAnsi="Times New Roman"/>
        </w:rPr>
        <w:t>7</w:t>
      </w:r>
      <w:r w:rsidRPr="00701E1E">
        <w:rPr>
          <w:rFonts w:ascii="Times New Roman" w:hAnsi="Times New Roman"/>
        </w:rPr>
        <w:t xml:space="preserve"> годы»</w:t>
      </w:r>
    </w:p>
    <w:p w:rsidR="00701E1E" w:rsidRPr="00701E1E" w:rsidRDefault="00701E1E" w:rsidP="00701E1E">
      <w:pPr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701E1E" w:rsidRPr="00701E1E" w:rsidRDefault="00701E1E" w:rsidP="00701E1E">
      <w:pPr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01E1E">
        <w:rPr>
          <w:rFonts w:ascii="Times New Roman" w:hAnsi="Times New Roman"/>
          <w:sz w:val="24"/>
          <w:szCs w:val="24"/>
        </w:rPr>
        <w:t>Адресный перечень многоквартирных жилых домов</w:t>
      </w:r>
    </w:p>
    <w:p w:rsidR="00701E1E" w:rsidRPr="00701E1E" w:rsidRDefault="00701E1E" w:rsidP="00701E1E">
      <w:pPr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01E1E">
        <w:rPr>
          <w:rFonts w:ascii="Times New Roman" w:hAnsi="Times New Roman"/>
          <w:sz w:val="24"/>
          <w:szCs w:val="24"/>
        </w:rPr>
        <w:t>расположенных</w:t>
      </w:r>
      <w:proofErr w:type="gramEnd"/>
      <w:r w:rsidRPr="00701E1E">
        <w:rPr>
          <w:rFonts w:ascii="Times New Roman" w:hAnsi="Times New Roman"/>
          <w:sz w:val="24"/>
          <w:szCs w:val="24"/>
        </w:rPr>
        <w:t xml:space="preserve"> на территории с. Шуйское</w:t>
      </w:r>
    </w:p>
    <w:tbl>
      <w:tblPr>
        <w:tblStyle w:val="33"/>
        <w:tblW w:w="9885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5390"/>
        <w:gridCol w:w="2552"/>
        <w:gridCol w:w="1043"/>
      </w:tblGrid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Кол-во квартир</w:t>
            </w:r>
          </w:p>
        </w:tc>
      </w:tr>
      <w:tr w:rsidR="00701E1E" w:rsidRPr="00701E1E" w:rsidTr="00701E1E">
        <w:trPr>
          <w:trHeight w:val="343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с. Шуйское, ул. </w:t>
            </w:r>
            <w:proofErr w:type="spellStart"/>
            <w:r w:rsidRPr="00701E1E">
              <w:rPr>
                <w:rFonts w:ascii="Times New Roman" w:hAnsi="Times New Roman"/>
                <w:sz w:val="24"/>
                <w:szCs w:val="24"/>
              </w:rPr>
              <w:t>Баскаковская</w:t>
            </w:r>
            <w:proofErr w:type="spellEnd"/>
            <w:r w:rsidRPr="00701E1E">
              <w:rPr>
                <w:rFonts w:ascii="Times New Roman" w:hAnsi="Times New Roman"/>
                <w:sz w:val="24"/>
                <w:szCs w:val="24"/>
              </w:rPr>
              <w:t>, д. 11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аварийный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с. Шуйское, ул. </w:t>
            </w:r>
            <w:proofErr w:type="spellStart"/>
            <w:r w:rsidRPr="00701E1E">
              <w:rPr>
                <w:rFonts w:ascii="Times New Roman" w:hAnsi="Times New Roman"/>
                <w:sz w:val="24"/>
                <w:szCs w:val="24"/>
              </w:rPr>
              <w:t>Баскаковская</w:t>
            </w:r>
            <w:proofErr w:type="spellEnd"/>
            <w:r w:rsidRPr="00701E1E">
              <w:rPr>
                <w:rFonts w:ascii="Times New Roman" w:hAnsi="Times New Roman"/>
                <w:sz w:val="24"/>
                <w:szCs w:val="24"/>
              </w:rPr>
              <w:t>, д. 13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аварийный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с. Шуйское, ул. Горького, д. 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с. Шуйское, ул. Горького, д. 11А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01E1E" w:rsidRPr="00701E1E" w:rsidTr="00701E1E">
        <w:trPr>
          <w:trHeight w:val="258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с. Шуйское, ул. Горького, д. 15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с. Шуйское, ул. Горького, д. 17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с. Шуйское, ул. </w:t>
            </w:r>
            <w:proofErr w:type="spellStart"/>
            <w:r w:rsidRPr="00701E1E">
              <w:rPr>
                <w:rFonts w:ascii="Times New Roman" w:hAnsi="Times New Roman"/>
                <w:sz w:val="24"/>
                <w:szCs w:val="24"/>
              </w:rPr>
              <w:t>Копалина</w:t>
            </w:r>
            <w:proofErr w:type="spellEnd"/>
            <w:r w:rsidRPr="00701E1E">
              <w:rPr>
                <w:rFonts w:ascii="Times New Roman" w:hAnsi="Times New Roman"/>
                <w:sz w:val="24"/>
                <w:szCs w:val="24"/>
              </w:rPr>
              <w:t>, д. 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с. Шуйское, ул. </w:t>
            </w:r>
            <w:proofErr w:type="spellStart"/>
            <w:r w:rsidRPr="00701E1E">
              <w:rPr>
                <w:rFonts w:ascii="Times New Roman" w:hAnsi="Times New Roman"/>
                <w:sz w:val="24"/>
                <w:szCs w:val="24"/>
              </w:rPr>
              <w:t>Копалина</w:t>
            </w:r>
            <w:proofErr w:type="spellEnd"/>
            <w:r w:rsidRPr="00701E1E">
              <w:rPr>
                <w:rFonts w:ascii="Times New Roman" w:hAnsi="Times New Roman"/>
                <w:sz w:val="24"/>
                <w:szCs w:val="24"/>
              </w:rPr>
              <w:t>, д. 11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Капитальный ремонт: 2023 г.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с. Шуйское, ул. </w:t>
            </w: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t>Надсадного</w:t>
            </w:r>
            <w:proofErr w:type="gramEnd"/>
            <w:r w:rsidRPr="00701E1E">
              <w:rPr>
                <w:rFonts w:ascii="Times New Roman" w:hAnsi="Times New Roman"/>
                <w:sz w:val="24"/>
                <w:szCs w:val="24"/>
              </w:rPr>
              <w:t>, д. 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с. Шуйское, ул. </w:t>
            </w: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701E1E">
              <w:rPr>
                <w:rFonts w:ascii="Times New Roman" w:hAnsi="Times New Roman"/>
                <w:sz w:val="24"/>
                <w:szCs w:val="24"/>
              </w:rPr>
              <w:t>, д. 54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с. Шуйское, ул. </w:t>
            </w: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701E1E">
              <w:rPr>
                <w:rFonts w:ascii="Times New Roman" w:hAnsi="Times New Roman"/>
                <w:sz w:val="24"/>
                <w:szCs w:val="24"/>
              </w:rPr>
              <w:t>, д. 58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аварийный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с. Шуйское, ул. </w:t>
            </w: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701E1E">
              <w:rPr>
                <w:rFonts w:ascii="Times New Roman" w:hAnsi="Times New Roman"/>
                <w:sz w:val="24"/>
                <w:szCs w:val="24"/>
              </w:rPr>
              <w:t>, д. 66А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с. Шуйское, ул. </w:t>
            </w: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proofErr w:type="gramEnd"/>
            <w:r w:rsidRPr="00701E1E">
              <w:rPr>
                <w:rFonts w:ascii="Times New Roman" w:hAnsi="Times New Roman"/>
                <w:sz w:val="24"/>
                <w:szCs w:val="24"/>
              </w:rPr>
              <w:t>, д. 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с. Шуйское, пл. Свободы, д. 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с. Шуйское, пл. Свободы, д. 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с. Шуйское, ул. </w:t>
            </w: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701E1E">
              <w:rPr>
                <w:rFonts w:ascii="Times New Roman" w:hAnsi="Times New Roman"/>
                <w:sz w:val="24"/>
                <w:szCs w:val="24"/>
              </w:rPr>
              <w:t>, д. 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с. Шуйское, ул. </w:t>
            </w: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701E1E">
              <w:rPr>
                <w:rFonts w:ascii="Times New Roman" w:hAnsi="Times New Roman"/>
                <w:sz w:val="24"/>
                <w:szCs w:val="24"/>
              </w:rPr>
              <w:t>, д. 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с. Шуйское, ул. </w:t>
            </w: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701E1E">
              <w:rPr>
                <w:rFonts w:ascii="Times New Roman" w:hAnsi="Times New Roman"/>
                <w:sz w:val="24"/>
                <w:szCs w:val="24"/>
              </w:rPr>
              <w:t>, д. 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с. Шуйское, ул. </w:t>
            </w: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701E1E">
              <w:rPr>
                <w:rFonts w:ascii="Times New Roman" w:hAnsi="Times New Roman"/>
                <w:sz w:val="24"/>
                <w:szCs w:val="24"/>
              </w:rPr>
              <w:t>, д. 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с. Шуйское, ул. </w:t>
            </w: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701E1E">
              <w:rPr>
                <w:rFonts w:ascii="Times New Roman" w:hAnsi="Times New Roman"/>
                <w:sz w:val="24"/>
                <w:szCs w:val="24"/>
              </w:rPr>
              <w:t>, д. 20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с. Шуйское, ул. </w:t>
            </w: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701E1E">
              <w:rPr>
                <w:rFonts w:ascii="Times New Roman" w:hAnsi="Times New Roman"/>
                <w:sz w:val="24"/>
                <w:szCs w:val="24"/>
              </w:rPr>
              <w:t>, д. 23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с. Шуйское, ул. </w:t>
            </w: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701E1E">
              <w:rPr>
                <w:rFonts w:ascii="Times New Roman" w:hAnsi="Times New Roman"/>
                <w:sz w:val="24"/>
                <w:szCs w:val="24"/>
              </w:rPr>
              <w:t>, д. 25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с. Шуйское, ул. </w:t>
            </w: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701E1E">
              <w:rPr>
                <w:rFonts w:ascii="Times New Roman" w:hAnsi="Times New Roman"/>
                <w:sz w:val="24"/>
                <w:szCs w:val="24"/>
              </w:rPr>
              <w:t>, д. 32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с. Шуйское, ул. </w:t>
            </w: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701E1E">
              <w:rPr>
                <w:rFonts w:ascii="Times New Roman" w:hAnsi="Times New Roman"/>
                <w:sz w:val="24"/>
                <w:szCs w:val="24"/>
              </w:rPr>
              <w:t>, д. 45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аварийный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с. Шуйское, ул. </w:t>
            </w: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701E1E">
              <w:rPr>
                <w:rFonts w:ascii="Times New Roman" w:hAnsi="Times New Roman"/>
                <w:sz w:val="24"/>
                <w:szCs w:val="24"/>
              </w:rPr>
              <w:t>, д. 47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аварийный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с. Шуйское, ул. </w:t>
            </w:r>
            <w:proofErr w:type="spellStart"/>
            <w:r w:rsidRPr="00701E1E">
              <w:rPr>
                <w:rFonts w:ascii="Times New Roman" w:hAnsi="Times New Roman"/>
                <w:sz w:val="24"/>
                <w:szCs w:val="24"/>
              </w:rPr>
              <w:t>Сухонская</w:t>
            </w:r>
            <w:proofErr w:type="spellEnd"/>
            <w:r w:rsidRPr="00701E1E">
              <w:rPr>
                <w:rFonts w:ascii="Times New Roman" w:hAnsi="Times New Roman"/>
                <w:sz w:val="24"/>
                <w:szCs w:val="24"/>
              </w:rPr>
              <w:t xml:space="preserve"> Набережная, д. 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с. Шуйское, ул. </w:t>
            </w:r>
            <w:proofErr w:type="spellStart"/>
            <w:r w:rsidRPr="00701E1E">
              <w:rPr>
                <w:rFonts w:ascii="Times New Roman" w:hAnsi="Times New Roman"/>
                <w:sz w:val="24"/>
                <w:szCs w:val="24"/>
              </w:rPr>
              <w:t>Сухонская</w:t>
            </w:r>
            <w:proofErr w:type="spellEnd"/>
            <w:r w:rsidRPr="00701E1E">
              <w:rPr>
                <w:rFonts w:ascii="Times New Roman" w:hAnsi="Times New Roman"/>
                <w:sz w:val="24"/>
                <w:szCs w:val="24"/>
              </w:rPr>
              <w:t xml:space="preserve"> Набережная, д. 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с. Шуйское, ул. </w:t>
            </w:r>
            <w:proofErr w:type="spellStart"/>
            <w:r w:rsidRPr="00701E1E">
              <w:rPr>
                <w:rFonts w:ascii="Times New Roman" w:hAnsi="Times New Roman"/>
                <w:sz w:val="24"/>
                <w:szCs w:val="24"/>
              </w:rPr>
              <w:t>Сухонская</w:t>
            </w:r>
            <w:proofErr w:type="spellEnd"/>
            <w:r w:rsidRPr="00701E1E">
              <w:rPr>
                <w:rFonts w:ascii="Times New Roman" w:hAnsi="Times New Roman"/>
                <w:sz w:val="24"/>
                <w:szCs w:val="24"/>
              </w:rPr>
              <w:t xml:space="preserve"> Набережная, д. 12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с. Шуйское, ул. </w:t>
            </w:r>
            <w:proofErr w:type="spellStart"/>
            <w:r w:rsidRPr="00701E1E">
              <w:rPr>
                <w:rFonts w:ascii="Times New Roman" w:hAnsi="Times New Roman"/>
                <w:sz w:val="24"/>
                <w:szCs w:val="24"/>
              </w:rPr>
              <w:t>Сухонская</w:t>
            </w:r>
            <w:proofErr w:type="spellEnd"/>
            <w:r w:rsidRPr="00701E1E">
              <w:rPr>
                <w:rFonts w:ascii="Times New Roman" w:hAnsi="Times New Roman"/>
                <w:sz w:val="24"/>
                <w:szCs w:val="24"/>
              </w:rPr>
              <w:t xml:space="preserve"> Набережная, д. 13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с. Шуйское, ул. </w:t>
            </w:r>
            <w:proofErr w:type="spellStart"/>
            <w:r w:rsidRPr="00701E1E">
              <w:rPr>
                <w:rFonts w:ascii="Times New Roman" w:hAnsi="Times New Roman"/>
                <w:sz w:val="24"/>
                <w:szCs w:val="24"/>
              </w:rPr>
              <w:t>Сухонская</w:t>
            </w:r>
            <w:proofErr w:type="spellEnd"/>
            <w:r w:rsidRPr="00701E1E">
              <w:rPr>
                <w:rFonts w:ascii="Times New Roman" w:hAnsi="Times New Roman"/>
                <w:sz w:val="24"/>
                <w:szCs w:val="24"/>
              </w:rPr>
              <w:t xml:space="preserve"> Набережная, д. 23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с. Шуйское, ул. </w:t>
            </w:r>
            <w:proofErr w:type="spellStart"/>
            <w:r w:rsidRPr="00701E1E">
              <w:rPr>
                <w:rFonts w:ascii="Times New Roman" w:hAnsi="Times New Roman"/>
                <w:sz w:val="24"/>
                <w:szCs w:val="24"/>
              </w:rPr>
              <w:t>Сухонская</w:t>
            </w:r>
            <w:proofErr w:type="spellEnd"/>
            <w:r w:rsidRPr="00701E1E">
              <w:rPr>
                <w:rFonts w:ascii="Times New Roman" w:hAnsi="Times New Roman"/>
                <w:sz w:val="24"/>
                <w:szCs w:val="24"/>
              </w:rPr>
              <w:t xml:space="preserve"> Набережная, д. 32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t>Аварийный</w:t>
            </w:r>
            <w:proofErr w:type="gramEnd"/>
            <w:r w:rsidRPr="00701E1E">
              <w:rPr>
                <w:rFonts w:ascii="Times New Roman" w:hAnsi="Times New Roman"/>
                <w:sz w:val="24"/>
                <w:szCs w:val="24"/>
              </w:rPr>
              <w:t xml:space="preserve"> и подлежащий сносу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с. Шуйское, ул. Шапина, д. 38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с. Шуйское, ул. Шуя Набережная, д. 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с. Шуйское, ул. Шуя Набережная, д. 21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с. Шуйское, ул. </w:t>
            </w: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  <w:r w:rsidRPr="00701E1E">
              <w:rPr>
                <w:rFonts w:ascii="Times New Roman" w:hAnsi="Times New Roman"/>
                <w:sz w:val="24"/>
                <w:szCs w:val="24"/>
              </w:rPr>
              <w:t>, д. 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с. Шуйское, ул. </w:t>
            </w: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  <w:r w:rsidRPr="00701E1E">
              <w:rPr>
                <w:rFonts w:ascii="Times New Roman" w:hAnsi="Times New Roman"/>
                <w:sz w:val="24"/>
                <w:szCs w:val="24"/>
              </w:rPr>
              <w:t>, д. 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аварийный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с. Шуйское, ул. </w:t>
            </w: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  <w:r w:rsidRPr="00701E1E">
              <w:rPr>
                <w:rFonts w:ascii="Times New Roman" w:hAnsi="Times New Roman"/>
                <w:sz w:val="24"/>
                <w:szCs w:val="24"/>
              </w:rPr>
              <w:t>, д. 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с. Шуйское, ул. </w:t>
            </w: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  <w:r w:rsidRPr="00701E1E">
              <w:rPr>
                <w:rFonts w:ascii="Times New Roman" w:hAnsi="Times New Roman"/>
                <w:sz w:val="24"/>
                <w:szCs w:val="24"/>
              </w:rPr>
              <w:t>, д. 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с. Шуйское, ул. </w:t>
            </w: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  <w:r w:rsidRPr="00701E1E">
              <w:rPr>
                <w:rFonts w:ascii="Times New Roman" w:hAnsi="Times New Roman"/>
                <w:sz w:val="24"/>
                <w:szCs w:val="24"/>
              </w:rPr>
              <w:t>, д. 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Капитальный ремонт: крыша 2026 г.; фундамент 2027 г.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с. Шуйское, ул. Горького, д.9б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с. Шуйское, ул. </w:t>
            </w:r>
            <w:proofErr w:type="spellStart"/>
            <w:r w:rsidRPr="00701E1E">
              <w:rPr>
                <w:rFonts w:ascii="Times New Roman" w:hAnsi="Times New Roman"/>
                <w:sz w:val="24"/>
                <w:szCs w:val="24"/>
              </w:rPr>
              <w:t>Сухонская</w:t>
            </w:r>
            <w:proofErr w:type="spellEnd"/>
            <w:r w:rsidRPr="00701E1E">
              <w:rPr>
                <w:rFonts w:ascii="Times New Roman" w:hAnsi="Times New Roman"/>
                <w:sz w:val="24"/>
                <w:szCs w:val="24"/>
              </w:rPr>
              <w:t xml:space="preserve"> Набережная, д 24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с. Шуйское, ул. </w:t>
            </w: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701E1E">
              <w:rPr>
                <w:rFonts w:ascii="Times New Roman" w:hAnsi="Times New Roman"/>
                <w:sz w:val="24"/>
                <w:szCs w:val="24"/>
              </w:rPr>
              <w:t>, д. 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t>Аварийный</w:t>
            </w:r>
            <w:proofErr w:type="gramEnd"/>
            <w:r w:rsidRPr="00701E1E">
              <w:rPr>
                <w:rFonts w:ascii="Times New Roman" w:hAnsi="Times New Roman"/>
                <w:sz w:val="24"/>
                <w:szCs w:val="24"/>
              </w:rPr>
              <w:t xml:space="preserve"> и подлежащий сносу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с. Шуйское, ул. </w:t>
            </w: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701E1E">
              <w:rPr>
                <w:rFonts w:ascii="Times New Roman" w:hAnsi="Times New Roman"/>
                <w:sz w:val="24"/>
                <w:szCs w:val="24"/>
              </w:rPr>
              <w:t>, д. 11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t>Аварийный</w:t>
            </w:r>
            <w:proofErr w:type="gramEnd"/>
            <w:r w:rsidRPr="00701E1E">
              <w:rPr>
                <w:rFonts w:ascii="Times New Roman" w:hAnsi="Times New Roman"/>
                <w:sz w:val="24"/>
                <w:szCs w:val="24"/>
              </w:rPr>
              <w:t xml:space="preserve"> и подлежащий сносу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с. Шуйское, ул. </w:t>
            </w: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701E1E">
              <w:rPr>
                <w:rFonts w:ascii="Times New Roman" w:hAnsi="Times New Roman"/>
                <w:sz w:val="24"/>
                <w:szCs w:val="24"/>
              </w:rPr>
              <w:t>, д.1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t>Аварийный</w:t>
            </w:r>
            <w:proofErr w:type="gramEnd"/>
            <w:r w:rsidRPr="00701E1E">
              <w:rPr>
                <w:rFonts w:ascii="Times New Roman" w:hAnsi="Times New Roman"/>
                <w:sz w:val="24"/>
                <w:szCs w:val="24"/>
              </w:rPr>
              <w:t xml:space="preserve"> и подлежащий сносу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с. Шуйское, ул. Октябрьская</w:t>
            </w: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01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701E1E">
              <w:rPr>
                <w:rFonts w:ascii="Times New Roman" w:hAnsi="Times New Roman"/>
                <w:sz w:val="24"/>
                <w:szCs w:val="24"/>
              </w:rPr>
              <w:t>. 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с. Шуйское, ул. </w:t>
            </w: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701E1E">
              <w:rPr>
                <w:rFonts w:ascii="Times New Roman" w:hAnsi="Times New Roman"/>
                <w:sz w:val="24"/>
                <w:szCs w:val="24"/>
              </w:rPr>
              <w:t>, д. 36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с. Шуйское, ул. Октябрьская</w:t>
            </w: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01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701E1E">
              <w:rPr>
                <w:rFonts w:ascii="Times New Roman" w:hAnsi="Times New Roman"/>
                <w:sz w:val="24"/>
                <w:szCs w:val="24"/>
              </w:rPr>
              <w:t>. 43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с. Шуйское, ул. </w:t>
            </w: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701E1E">
              <w:rPr>
                <w:rFonts w:ascii="Times New Roman" w:hAnsi="Times New Roman"/>
                <w:sz w:val="24"/>
                <w:szCs w:val="24"/>
              </w:rPr>
              <w:t>, д.45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с. Шуйское, ул. </w:t>
            </w: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701E1E">
              <w:rPr>
                <w:rFonts w:ascii="Times New Roman" w:hAnsi="Times New Roman"/>
                <w:sz w:val="24"/>
                <w:szCs w:val="24"/>
              </w:rPr>
              <w:t>, д. 50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с. Шуйское, ул. </w:t>
            </w: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701E1E">
              <w:rPr>
                <w:rFonts w:ascii="Times New Roman" w:hAnsi="Times New Roman"/>
                <w:sz w:val="24"/>
                <w:szCs w:val="24"/>
              </w:rPr>
              <w:t>, д. 56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аварийный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с. Шуйское, ул. Шапина, д. 22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аварийный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с. Шуйское, ул. Шапина, д. 23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01E1E" w:rsidRPr="00701E1E" w:rsidTr="00701E1E">
        <w:trPr>
          <w:trHeight w:val="315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с. Шуйское, ул. </w:t>
            </w:r>
            <w:proofErr w:type="spellStart"/>
            <w:r w:rsidRPr="00701E1E">
              <w:rPr>
                <w:rFonts w:ascii="Times New Roman" w:hAnsi="Times New Roman"/>
                <w:sz w:val="24"/>
                <w:szCs w:val="24"/>
              </w:rPr>
              <w:t>Яндоурова</w:t>
            </w:r>
            <w:proofErr w:type="spellEnd"/>
            <w:r w:rsidRPr="00701E1E">
              <w:rPr>
                <w:rFonts w:ascii="Times New Roman" w:hAnsi="Times New Roman"/>
                <w:sz w:val="24"/>
                <w:szCs w:val="24"/>
              </w:rPr>
              <w:t>, д.6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701E1E" w:rsidRPr="00701E1E" w:rsidRDefault="00701E1E" w:rsidP="00701E1E">
      <w:pPr>
        <w:suppressAutoHyphens/>
        <w:spacing w:after="0" w:line="240" w:lineRule="auto"/>
        <w:ind w:left="4962"/>
        <w:jc w:val="right"/>
        <w:rPr>
          <w:rFonts w:ascii="Times New Roman" w:hAnsi="Times New Roman"/>
          <w:sz w:val="26"/>
          <w:szCs w:val="26"/>
        </w:rPr>
      </w:pPr>
    </w:p>
    <w:p w:rsidR="00701E1E" w:rsidRPr="00701E1E" w:rsidRDefault="00701E1E" w:rsidP="00701E1E">
      <w:pPr>
        <w:suppressAutoHyphens/>
        <w:spacing w:after="0" w:line="240" w:lineRule="auto"/>
        <w:ind w:left="4962"/>
        <w:jc w:val="right"/>
        <w:rPr>
          <w:rFonts w:ascii="Times New Roman" w:hAnsi="Times New Roman"/>
        </w:rPr>
      </w:pPr>
      <w:r w:rsidRPr="00701E1E">
        <w:rPr>
          <w:rFonts w:ascii="Times New Roman" w:hAnsi="Times New Roman"/>
          <w:sz w:val="26"/>
          <w:szCs w:val="26"/>
        </w:rPr>
        <w:br w:type="page"/>
      </w:r>
      <w:r w:rsidRPr="00701E1E">
        <w:rPr>
          <w:rFonts w:ascii="Times New Roman" w:hAnsi="Times New Roman"/>
        </w:rPr>
        <w:lastRenderedPageBreak/>
        <w:t>Приложение № 2</w:t>
      </w:r>
    </w:p>
    <w:p w:rsidR="00701E1E" w:rsidRPr="00701E1E" w:rsidRDefault="00701E1E" w:rsidP="00701E1E">
      <w:pPr>
        <w:suppressAutoHyphens/>
        <w:spacing w:after="0" w:line="240" w:lineRule="auto"/>
        <w:ind w:left="4962"/>
        <w:jc w:val="right"/>
        <w:rPr>
          <w:rFonts w:ascii="Times New Roman" w:hAnsi="Times New Roman"/>
        </w:rPr>
      </w:pPr>
      <w:r w:rsidRPr="00701E1E">
        <w:rPr>
          <w:rFonts w:ascii="Times New Roman" w:hAnsi="Times New Roman"/>
        </w:rPr>
        <w:t>к подпрограмме «Формирование современной городской среды на территории села Шуйское Междуреченского муниципального округа на 202</w:t>
      </w:r>
      <w:r w:rsidR="00FE453E">
        <w:rPr>
          <w:rFonts w:ascii="Times New Roman" w:hAnsi="Times New Roman"/>
        </w:rPr>
        <w:t>3</w:t>
      </w:r>
      <w:r w:rsidRPr="00701E1E">
        <w:rPr>
          <w:rFonts w:ascii="Times New Roman" w:hAnsi="Times New Roman"/>
        </w:rPr>
        <w:t>-202</w:t>
      </w:r>
      <w:r w:rsidR="00FE453E">
        <w:rPr>
          <w:rFonts w:ascii="Times New Roman" w:hAnsi="Times New Roman"/>
        </w:rPr>
        <w:t>7</w:t>
      </w:r>
      <w:r w:rsidRPr="00701E1E">
        <w:rPr>
          <w:rFonts w:ascii="Times New Roman" w:hAnsi="Times New Roman"/>
        </w:rPr>
        <w:t xml:space="preserve"> годы»</w:t>
      </w:r>
    </w:p>
    <w:p w:rsidR="00701E1E" w:rsidRPr="00701E1E" w:rsidRDefault="00701E1E" w:rsidP="00701E1E">
      <w:pPr>
        <w:suppressAutoHyphens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701E1E" w:rsidRPr="00701E1E" w:rsidRDefault="00701E1E" w:rsidP="00701E1E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01E1E">
        <w:rPr>
          <w:rFonts w:ascii="Times New Roman" w:hAnsi="Times New Roman"/>
          <w:sz w:val="26"/>
          <w:szCs w:val="26"/>
        </w:rPr>
        <w:t xml:space="preserve">Адресный перечень дворовых территорий, подлежащих благоустройству </w:t>
      </w:r>
    </w:p>
    <w:p w:rsidR="00701E1E" w:rsidRPr="00701E1E" w:rsidRDefault="00701E1E" w:rsidP="00701E1E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01E1E">
        <w:rPr>
          <w:rFonts w:ascii="Times New Roman" w:hAnsi="Times New Roman"/>
          <w:sz w:val="26"/>
          <w:szCs w:val="26"/>
        </w:rPr>
        <w:t>в 202</w:t>
      </w:r>
      <w:r w:rsidR="00FE453E">
        <w:rPr>
          <w:rFonts w:ascii="Times New Roman" w:hAnsi="Times New Roman"/>
          <w:sz w:val="26"/>
          <w:szCs w:val="26"/>
        </w:rPr>
        <w:t>3</w:t>
      </w:r>
      <w:r w:rsidRPr="00701E1E">
        <w:rPr>
          <w:rFonts w:ascii="Times New Roman" w:hAnsi="Times New Roman"/>
          <w:sz w:val="26"/>
          <w:szCs w:val="26"/>
        </w:rPr>
        <w:t xml:space="preserve"> - 202</w:t>
      </w:r>
      <w:r w:rsidR="00FE453E">
        <w:rPr>
          <w:rFonts w:ascii="Times New Roman" w:hAnsi="Times New Roman"/>
          <w:sz w:val="26"/>
          <w:szCs w:val="26"/>
        </w:rPr>
        <w:t>7</w:t>
      </w:r>
      <w:r w:rsidRPr="00701E1E">
        <w:rPr>
          <w:rFonts w:ascii="Times New Roman" w:hAnsi="Times New Roman"/>
          <w:sz w:val="26"/>
          <w:szCs w:val="26"/>
        </w:rPr>
        <w:t xml:space="preserve"> годах</w:t>
      </w:r>
    </w:p>
    <w:p w:rsidR="00701E1E" w:rsidRPr="00701E1E" w:rsidRDefault="00701E1E" w:rsidP="00701E1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552"/>
        <w:gridCol w:w="6345"/>
      </w:tblGrid>
      <w:tr w:rsidR="00701E1E" w:rsidRPr="00701E1E" w:rsidTr="00701E1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1E" w:rsidRPr="00701E1E" w:rsidRDefault="00701E1E" w:rsidP="00701E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701E1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701E1E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E1E" w:rsidRPr="00701E1E" w:rsidRDefault="00701E1E" w:rsidP="00701E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>Планируемый год благоустройства территории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E1E" w:rsidRPr="00701E1E" w:rsidRDefault="00701E1E" w:rsidP="00701E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>Адрес дворовой территории</w:t>
            </w:r>
          </w:p>
        </w:tc>
      </w:tr>
      <w:tr w:rsidR="00701E1E" w:rsidRPr="00701E1E" w:rsidTr="00701E1E">
        <w:trPr>
          <w:trHeight w:val="40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>Вологодская область, Междуреченский район, с. Шуйское, ул. Юбилейная № 4</w:t>
            </w:r>
          </w:p>
        </w:tc>
      </w:tr>
      <w:tr w:rsidR="00701E1E" w:rsidRPr="00701E1E" w:rsidTr="00701E1E">
        <w:trPr>
          <w:trHeight w:val="40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>Вологодская область, Междуреченский район, с. Шуйское, ул. Юбилейная № 6</w:t>
            </w:r>
          </w:p>
        </w:tc>
      </w:tr>
      <w:tr w:rsidR="00701E1E" w:rsidRPr="00701E1E" w:rsidTr="00701E1E">
        <w:trPr>
          <w:trHeight w:val="40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>Вологодская область, Междуреченский район, с. Шуйское, ул. Советская №23</w:t>
            </w:r>
          </w:p>
        </w:tc>
      </w:tr>
      <w:tr w:rsidR="00701E1E" w:rsidRPr="00701E1E" w:rsidTr="00701E1E">
        <w:trPr>
          <w:trHeight w:val="40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>Вологодская область, Междуреченский район, с. Шуйское, пл. Свободы № 4</w:t>
            </w:r>
          </w:p>
        </w:tc>
      </w:tr>
      <w:tr w:rsidR="00701E1E" w:rsidRPr="00701E1E" w:rsidTr="00701E1E">
        <w:trPr>
          <w:trHeight w:val="40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>2025-2028*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1E" w:rsidRPr="00701E1E" w:rsidRDefault="00701E1E" w:rsidP="00701E1E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01E1E" w:rsidRPr="00701E1E" w:rsidRDefault="00701E1E" w:rsidP="00701E1E">
      <w:pPr>
        <w:suppressAutoHyphens/>
        <w:spacing w:after="0" w:line="240" w:lineRule="auto"/>
        <w:ind w:right="-1" w:hanging="142"/>
        <w:rPr>
          <w:rFonts w:ascii="Times New Roman" w:hAnsi="Times New Roman"/>
          <w:sz w:val="26"/>
          <w:szCs w:val="26"/>
        </w:rPr>
      </w:pPr>
      <w:r w:rsidRPr="00701E1E">
        <w:rPr>
          <w:rFonts w:ascii="Times New Roman" w:hAnsi="Times New Roman"/>
          <w:sz w:val="26"/>
          <w:szCs w:val="26"/>
        </w:rPr>
        <w:t>*- в соответствии с финансированием</w:t>
      </w:r>
    </w:p>
    <w:p w:rsidR="00701E1E" w:rsidRPr="00701E1E" w:rsidRDefault="00701E1E" w:rsidP="00701E1E">
      <w:pPr>
        <w:suppressAutoHyphens/>
        <w:spacing w:after="0" w:line="240" w:lineRule="auto"/>
        <w:ind w:left="4678"/>
        <w:jc w:val="right"/>
        <w:rPr>
          <w:rFonts w:ascii="Times New Roman" w:hAnsi="Times New Roman"/>
        </w:rPr>
      </w:pPr>
      <w:r w:rsidRPr="00701E1E">
        <w:rPr>
          <w:rFonts w:ascii="Times New Roman" w:hAnsi="Times New Roman"/>
          <w:sz w:val="26"/>
          <w:szCs w:val="26"/>
        </w:rPr>
        <w:br w:type="page"/>
      </w:r>
      <w:r w:rsidRPr="00701E1E">
        <w:rPr>
          <w:rFonts w:ascii="Times New Roman" w:hAnsi="Times New Roman"/>
        </w:rPr>
        <w:lastRenderedPageBreak/>
        <w:t>Приложение № 3</w:t>
      </w:r>
    </w:p>
    <w:p w:rsidR="00701E1E" w:rsidRPr="00701E1E" w:rsidRDefault="00701E1E" w:rsidP="00701E1E">
      <w:pPr>
        <w:suppressAutoHyphens/>
        <w:spacing w:after="0" w:line="240" w:lineRule="auto"/>
        <w:ind w:left="4962"/>
        <w:jc w:val="right"/>
        <w:rPr>
          <w:rFonts w:ascii="Times New Roman" w:hAnsi="Times New Roman"/>
        </w:rPr>
      </w:pPr>
      <w:r w:rsidRPr="00701E1E">
        <w:rPr>
          <w:rFonts w:ascii="Times New Roman" w:hAnsi="Times New Roman"/>
        </w:rPr>
        <w:t>к подпрограмме «Формирование современной городской среды на территории села Шуйское Междуреченского муниципального округа на 202</w:t>
      </w:r>
      <w:r w:rsidR="00FE453E">
        <w:rPr>
          <w:rFonts w:ascii="Times New Roman" w:hAnsi="Times New Roman"/>
        </w:rPr>
        <w:t>3</w:t>
      </w:r>
      <w:r w:rsidRPr="00701E1E">
        <w:rPr>
          <w:rFonts w:ascii="Times New Roman" w:hAnsi="Times New Roman"/>
        </w:rPr>
        <w:t>-202</w:t>
      </w:r>
      <w:r w:rsidR="00FE453E">
        <w:rPr>
          <w:rFonts w:ascii="Times New Roman" w:hAnsi="Times New Roman"/>
        </w:rPr>
        <w:t>7</w:t>
      </w:r>
      <w:r w:rsidRPr="00701E1E">
        <w:rPr>
          <w:rFonts w:ascii="Times New Roman" w:hAnsi="Times New Roman"/>
        </w:rPr>
        <w:t xml:space="preserve"> годы»</w:t>
      </w:r>
    </w:p>
    <w:p w:rsidR="00701E1E" w:rsidRPr="00701E1E" w:rsidRDefault="00701E1E" w:rsidP="00701E1E">
      <w:pPr>
        <w:suppressAutoHyphens/>
        <w:spacing w:after="0" w:line="240" w:lineRule="auto"/>
        <w:ind w:left="4962"/>
        <w:jc w:val="right"/>
        <w:rPr>
          <w:rFonts w:ascii="Times New Roman" w:hAnsi="Times New Roman"/>
          <w:sz w:val="26"/>
          <w:szCs w:val="26"/>
        </w:rPr>
      </w:pPr>
    </w:p>
    <w:p w:rsidR="00701E1E" w:rsidRPr="00701E1E" w:rsidRDefault="00701E1E" w:rsidP="00701E1E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01E1E">
        <w:rPr>
          <w:rFonts w:ascii="Times New Roman" w:hAnsi="Times New Roman"/>
          <w:sz w:val="26"/>
          <w:szCs w:val="26"/>
        </w:rPr>
        <w:t>Адресный перечень общественных пространств (территорий), расположенных</w:t>
      </w:r>
    </w:p>
    <w:p w:rsidR="00701E1E" w:rsidRPr="00701E1E" w:rsidRDefault="00701E1E" w:rsidP="00701E1E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01E1E">
        <w:rPr>
          <w:rFonts w:ascii="Times New Roman" w:hAnsi="Times New Roman"/>
          <w:sz w:val="26"/>
          <w:szCs w:val="26"/>
        </w:rPr>
        <w:t xml:space="preserve">на территории с. Шуйское </w:t>
      </w:r>
    </w:p>
    <w:p w:rsidR="00701E1E" w:rsidRPr="00701E1E" w:rsidRDefault="00701E1E" w:rsidP="00701E1E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11"/>
        <w:gridCol w:w="4928"/>
      </w:tblGrid>
      <w:tr w:rsidR="00701E1E" w:rsidRPr="00701E1E" w:rsidTr="00701E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701E1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701E1E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 xml:space="preserve">Адрес общественных пространств (территорий)/ </w:t>
            </w:r>
            <w:proofErr w:type="spellStart"/>
            <w:r w:rsidRPr="00701E1E">
              <w:rPr>
                <w:rFonts w:ascii="Times New Roman" w:hAnsi="Times New Roman"/>
                <w:sz w:val="26"/>
                <w:szCs w:val="26"/>
              </w:rPr>
              <w:t>кад</w:t>
            </w:r>
            <w:proofErr w:type="spellEnd"/>
            <w:r w:rsidRPr="00701E1E">
              <w:rPr>
                <w:rFonts w:ascii="Times New Roman" w:hAnsi="Times New Roman"/>
                <w:sz w:val="26"/>
                <w:szCs w:val="26"/>
              </w:rPr>
              <w:t>. № (при наличии)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>Наименование общественных пространств (территорий)</w:t>
            </w:r>
          </w:p>
        </w:tc>
      </w:tr>
      <w:tr w:rsidR="00701E1E" w:rsidRPr="00701E1E" w:rsidTr="00701E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>с. Шуйское, ул. Шапина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>Школьный сквер по улице Шапина в селе Шуйское</w:t>
            </w:r>
          </w:p>
        </w:tc>
      </w:tr>
      <w:tr w:rsidR="00701E1E" w:rsidRPr="00701E1E" w:rsidTr="00701E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 xml:space="preserve">с. Шуйское, </w:t>
            </w:r>
            <w:proofErr w:type="spellStart"/>
            <w:r w:rsidRPr="00701E1E">
              <w:rPr>
                <w:rFonts w:ascii="Times New Roman" w:hAnsi="Times New Roman"/>
                <w:sz w:val="26"/>
                <w:szCs w:val="26"/>
              </w:rPr>
              <w:t>кад</w:t>
            </w:r>
            <w:proofErr w:type="spellEnd"/>
            <w:r w:rsidRPr="00701E1E">
              <w:rPr>
                <w:rFonts w:ascii="Times New Roman" w:hAnsi="Times New Roman"/>
                <w:sz w:val="26"/>
                <w:szCs w:val="26"/>
              </w:rPr>
              <w:t>. № 35:27:0301057:3463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>Центральный парк</w:t>
            </w:r>
          </w:p>
        </w:tc>
      </w:tr>
      <w:tr w:rsidR="00701E1E" w:rsidRPr="00701E1E" w:rsidTr="00701E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 xml:space="preserve">с. Шуйское, ул. Свободы, </w:t>
            </w:r>
            <w:proofErr w:type="spellStart"/>
            <w:r w:rsidRPr="00701E1E">
              <w:rPr>
                <w:rFonts w:ascii="Times New Roman" w:hAnsi="Times New Roman"/>
                <w:sz w:val="26"/>
                <w:szCs w:val="26"/>
              </w:rPr>
              <w:t>кад</w:t>
            </w:r>
            <w:proofErr w:type="spellEnd"/>
            <w:r w:rsidRPr="00701E1E">
              <w:rPr>
                <w:rFonts w:ascii="Times New Roman" w:hAnsi="Times New Roman"/>
                <w:sz w:val="26"/>
                <w:szCs w:val="26"/>
              </w:rPr>
              <w:t>. № 35:27:0301057:1489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>Территория памятника погибшим в Великой Отечественной войне 1941-1945 годы</w:t>
            </w:r>
          </w:p>
        </w:tc>
      </w:tr>
      <w:tr w:rsidR="00701E1E" w:rsidRPr="00701E1E" w:rsidTr="00701E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 xml:space="preserve">с. Шуйское, ул. Малая Садовая, д. 6, </w:t>
            </w:r>
            <w:proofErr w:type="spellStart"/>
            <w:r w:rsidRPr="00701E1E">
              <w:rPr>
                <w:rFonts w:ascii="Times New Roman" w:hAnsi="Times New Roman"/>
                <w:sz w:val="26"/>
                <w:szCs w:val="26"/>
              </w:rPr>
              <w:t>кад</w:t>
            </w:r>
            <w:proofErr w:type="spellEnd"/>
            <w:r w:rsidRPr="00701E1E">
              <w:rPr>
                <w:rFonts w:ascii="Times New Roman" w:hAnsi="Times New Roman"/>
                <w:sz w:val="26"/>
                <w:szCs w:val="26"/>
              </w:rPr>
              <w:t>. № 35:27:0301057:1423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>Детская площадка</w:t>
            </w:r>
          </w:p>
        </w:tc>
      </w:tr>
      <w:tr w:rsidR="00701E1E" w:rsidRPr="00701E1E" w:rsidTr="00701E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 xml:space="preserve">, с. Шуйское, ул. </w:t>
            </w:r>
            <w:proofErr w:type="gramStart"/>
            <w:r w:rsidRPr="00701E1E">
              <w:rPr>
                <w:rFonts w:ascii="Times New Roman" w:hAnsi="Times New Roman"/>
                <w:sz w:val="26"/>
                <w:szCs w:val="26"/>
              </w:rPr>
              <w:t>Советская</w:t>
            </w:r>
            <w:proofErr w:type="gramEnd"/>
            <w:r w:rsidRPr="00701E1E">
              <w:rPr>
                <w:rFonts w:ascii="Times New Roman" w:hAnsi="Times New Roman"/>
                <w:sz w:val="26"/>
                <w:szCs w:val="26"/>
              </w:rPr>
              <w:t xml:space="preserve">, д. 12, </w:t>
            </w:r>
            <w:proofErr w:type="spellStart"/>
            <w:r w:rsidRPr="00701E1E">
              <w:rPr>
                <w:rFonts w:ascii="Times New Roman" w:hAnsi="Times New Roman"/>
                <w:sz w:val="26"/>
                <w:szCs w:val="26"/>
              </w:rPr>
              <w:t>кад</w:t>
            </w:r>
            <w:proofErr w:type="spellEnd"/>
            <w:r w:rsidRPr="00701E1E">
              <w:rPr>
                <w:rFonts w:ascii="Times New Roman" w:hAnsi="Times New Roman"/>
                <w:sz w:val="26"/>
                <w:szCs w:val="26"/>
              </w:rPr>
              <w:t>. № 35:27:0301057:567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>Территория БУК ММР «Центр культурного развития»</w:t>
            </w:r>
          </w:p>
        </w:tc>
      </w:tr>
      <w:tr w:rsidR="00701E1E" w:rsidRPr="00701E1E" w:rsidTr="00701E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 xml:space="preserve">с. Шуйское, </w:t>
            </w:r>
            <w:proofErr w:type="spellStart"/>
            <w:r w:rsidRPr="00701E1E"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spellEnd"/>
            <w:r w:rsidRPr="00701E1E">
              <w:rPr>
                <w:rFonts w:ascii="Times New Roman" w:hAnsi="Times New Roman"/>
                <w:sz w:val="26"/>
                <w:szCs w:val="26"/>
              </w:rPr>
              <w:t xml:space="preserve"> Советская, д 15</w:t>
            </w:r>
            <w:proofErr w:type="gramStart"/>
            <w:r w:rsidRPr="00701E1E">
              <w:rPr>
                <w:rFonts w:ascii="Times New Roman" w:hAnsi="Times New Roman"/>
                <w:sz w:val="26"/>
                <w:szCs w:val="26"/>
              </w:rPr>
              <w:t xml:space="preserve"> А</w:t>
            </w:r>
            <w:proofErr w:type="gramEnd"/>
            <w:r w:rsidRPr="00701E1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01E1E">
              <w:rPr>
                <w:rFonts w:ascii="Times New Roman" w:hAnsi="Times New Roman"/>
                <w:sz w:val="26"/>
                <w:szCs w:val="26"/>
              </w:rPr>
              <w:t>кад</w:t>
            </w:r>
            <w:proofErr w:type="spellEnd"/>
            <w:r w:rsidRPr="00701E1E">
              <w:rPr>
                <w:rFonts w:ascii="Times New Roman" w:hAnsi="Times New Roman"/>
                <w:sz w:val="26"/>
                <w:szCs w:val="26"/>
              </w:rPr>
              <w:t>. № 35:27:0301057:3246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>Сквер им. Введенского</w:t>
            </w:r>
          </w:p>
        </w:tc>
      </w:tr>
      <w:tr w:rsidR="00701E1E" w:rsidRPr="00701E1E" w:rsidTr="00701E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 xml:space="preserve">с. Шуйское, ул. </w:t>
            </w:r>
            <w:proofErr w:type="spellStart"/>
            <w:r w:rsidRPr="00701E1E">
              <w:rPr>
                <w:rFonts w:ascii="Times New Roman" w:hAnsi="Times New Roman"/>
                <w:sz w:val="26"/>
                <w:szCs w:val="26"/>
              </w:rPr>
              <w:t>Сухонская</w:t>
            </w:r>
            <w:proofErr w:type="spellEnd"/>
            <w:r w:rsidRPr="00701E1E">
              <w:rPr>
                <w:rFonts w:ascii="Times New Roman" w:hAnsi="Times New Roman"/>
                <w:sz w:val="26"/>
                <w:szCs w:val="26"/>
              </w:rPr>
              <w:t xml:space="preserve"> Набережная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>Набережная реки Сухона</w:t>
            </w:r>
          </w:p>
        </w:tc>
      </w:tr>
      <w:tr w:rsidR="00701E1E" w:rsidRPr="00701E1E" w:rsidTr="00701E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>с. Шуйское, пл. Свободы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>Сквер</w:t>
            </w:r>
          </w:p>
        </w:tc>
      </w:tr>
      <w:tr w:rsidR="00701E1E" w:rsidRPr="00701E1E" w:rsidTr="00701E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 xml:space="preserve">с. Шуйское, ул. </w:t>
            </w:r>
            <w:proofErr w:type="spellStart"/>
            <w:r w:rsidRPr="00701E1E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701E1E">
              <w:rPr>
                <w:rFonts w:ascii="Times New Roman" w:hAnsi="Times New Roman"/>
                <w:sz w:val="26"/>
                <w:szCs w:val="26"/>
              </w:rPr>
              <w:t>-Шуйский переулок, д. 1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>Общественная территория, прилегающая к парково-рекреационной площадке</w:t>
            </w:r>
          </w:p>
        </w:tc>
      </w:tr>
    </w:tbl>
    <w:p w:rsidR="00701E1E" w:rsidRPr="00701E1E" w:rsidRDefault="00701E1E" w:rsidP="00701E1E">
      <w:pPr>
        <w:suppressAutoHyphens/>
        <w:spacing w:after="0" w:line="240" w:lineRule="auto"/>
        <w:ind w:left="4962"/>
        <w:jc w:val="right"/>
        <w:rPr>
          <w:rFonts w:ascii="Times New Roman" w:hAnsi="Times New Roman"/>
          <w:sz w:val="26"/>
          <w:szCs w:val="26"/>
        </w:rPr>
      </w:pPr>
    </w:p>
    <w:p w:rsidR="00701E1E" w:rsidRPr="00701E1E" w:rsidRDefault="00701E1E" w:rsidP="00701E1E">
      <w:pPr>
        <w:suppressAutoHyphens/>
        <w:spacing w:after="0" w:line="240" w:lineRule="auto"/>
        <w:ind w:left="4962"/>
        <w:jc w:val="right"/>
        <w:rPr>
          <w:rFonts w:ascii="Times New Roman" w:hAnsi="Times New Roman"/>
        </w:rPr>
      </w:pPr>
      <w:r w:rsidRPr="00701E1E">
        <w:rPr>
          <w:rFonts w:ascii="Times New Roman" w:hAnsi="Times New Roman"/>
          <w:sz w:val="26"/>
          <w:szCs w:val="26"/>
        </w:rPr>
        <w:br w:type="page"/>
      </w:r>
      <w:r w:rsidRPr="00701E1E">
        <w:rPr>
          <w:rFonts w:ascii="Times New Roman" w:hAnsi="Times New Roman"/>
        </w:rPr>
        <w:lastRenderedPageBreak/>
        <w:t xml:space="preserve">Приложение № 4 </w:t>
      </w:r>
    </w:p>
    <w:p w:rsidR="00701E1E" w:rsidRPr="00701E1E" w:rsidRDefault="00701E1E" w:rsidP="00701E1E">
      <w:pPr>
        <w:suppressAutoHyphens/>
        <w:spacing w:after="0" w:line="240" w:lineRule="auto"/>
        <w:ind w:left="4962"/>
        <w:jc w:val="right"/>
        <w:rPr>
          <w:rFonts w:ascii="Times New Roman" w:hAnsi="Times New Roman"/>
        </w:rPr>
      </w:pPr>
      <w:r w:rsidRPr="00701E1E">
        <w:rPr>
          <w:rFonts w:ascii="Times New Roman" w:hAnsi="Times New Roman"/>
        </w:rPr>
        <w:t>к подпрограмме «Формирование современной городской среды на территории села Шуйское Междуреченского муниципального округа на 202</w:t>
      </w:r>
      <w:r w:rsidR="00FE453E">
        <w:rPr>
          <w:rFonts w:ascii="Times New Roman" w:hAnsi="Times New Roman"/>
        </w:rPr>
        <w:t>3</w:t>
      </w:r>
      <w:r w:rsidRPr="00701E1E">
        <w:rPr>
          <w:rFonts w:ascii="Times New Roman" w:hAnsi="Times New Roman"/>
        </w:rPr>
        <w:t>-202</w:t>
      </w:r>
      <w:r w:rsidR="00FE453E">
        <w:rPr>
          <w:rFonts w:ascii="Times New Roman" w:hAnsi="Times New Roman"/>
        </w:rPr>
        <w:t>7</w:t>
      </w:r>
      <w:r w:rsidRPr="00701E1E">
        <w:rPr>
          <w:rFonts w:ascii="Times New Roman" w:hAnsi="Times New Roman"/>
        </w:rPr>
        <w:t xml:space="preserve"> годы»</w:t>
      </w:r>
    </w:p>
    <w:p w:rsidR="00701E1E" w:rsidRPr="00701E1E" w:rsidRDefault="00701E1E" w:rsidP="00701E1E">
      <w:pPr>
        <w:suppressAutoHyphens/>
        <w:spacing w:after="0" w:line="240" w:lineRule="auto"/>
        <w:ind w:left="7371"/>
        <w:rPr>
          <w:rFonts w:ascii="Times New Roman" w:hAnsi="Times New Roman"/>
          <w:sz w:val="26"/>
          <w:szCs w:val="26"/>
        </w:rPr>
      </w:pPr>
    </w:p>
    <w:p w:rsidR="00701E1E" w:rsidRPr="00701E1E" w:rsidRDefault="00701E1E" w:rsidP="00701E1E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01E1E">
        <w:rPr>
          <w:rFonts w:ascii="Times New Roman" w:hAnsi="Times New Roman"/>
          <w:sz w:val="26"/>
          <w:szCs w:val="26"/>
        </w:rPr>
        <w:t>Адресный перечень общественных пространств (территорий), подлежащих благоустройству в 202</w:t>
      </w:r>
      <w:r w:rsidR="00FE453E">
        <w:rPr>
          <w:rFonts w:ascii="Times New Roman" w:hAnsi="Times New Roman"/>
          <w:sz w:val="26"/>
          <w:szCs w:val="26"/>
        </w:rPr>
        <w:t>3</w:t>
      </w:r>
      <w:r w:rsidRPr="00701E1E">
        <w:rPr>
          <w:rFonts w:ascii="Times New Roman" w:hAnsi="Times New Roman"/>
          <w:sz w:val="26"/>
          <w:szCs w:val="26"/>
        </w:rPr>
        <w:t xml:space="preserve"> - 202</w:t>
      </w:r>
      <w:r w:rsidR="008A3C49">
        <w:rPr>
          <w:rFonts w:ascii="Times New Roman" w:hAnsi="Times New Roman"/>
          <w:sz w:val="26"/>
          <w:szCs w:val="26"/>
        </w:rPr>
        <w:t>7</w:t>
      </w:r>
      <w:r w:rsidRPr="00701E1E">
        <w:rPr>
          <w:rFonts w:ascii="Times New Roman" w:hAnsi="Times New Roman"/>
          <w:sz w:val="26"/>
          <w:szCs w:val="26"/>
        </w:rPr>
        <w:t xml:space="preserve"> годах</w:t>
      </w:r>
    </w:p>
    <w:p w:rsidR="00701E1E" w:rsidRPr="00701E1E" w:rsidRDefault="00701E1E" w:rsidP="00701E1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"/>
        <w:gridCol w:w="2633"/>
        <w:gridCol w:w="6384"/>
      </w:tblGrid>
      <w:tr w:rsidR="00701E1E" w:rsidRPr="00701E1E" w:rsidTr="00701E1E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701E1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701E1E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>Планируемый год благоустройства территории</w:t>
            </w:r>
          </w:p>
        </w:tc>
        <w:tc>
          <w:tcPr>
            <w:tcW w:w="31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>Адрес общественных пространств (территорий)</w:t>
            </w:r>
          </w:p>
        </w:tc>
      </w:tr>
      <w:tr w:rsidR="00701E1E" w:rsidRPr="00701E1E" w:rsidTr="00701E1E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1E1E" w:rsidRPr="00701E1E" w:rsidTr="00701E1E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-1"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1E1E" w:rsidRPr="00701E1E" w:rsidTr="00701E1E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-1"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1E1E" w:rsidRPr="00701E1E" w:rsidTr="00701E1E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-1"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1E1E" w:rsidRPr="00701E1E" w:rsidTr="00701E1E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-1"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01E1E" w:rsidRPr="00701E1E" w:rsidRDefault="00701E1E" w:rsidP="00701E1E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01E1E">
        <w:rPr>
          <w:rFonts w:ascii="Times New Roman" w:hAnsi="Times New Roman"/>
          <w:sz w:val="26"/>
          <w:szCs w:val="26"/>
        </w:rPr>
        <w:t>*- в соответствии с финансированием</w:t>
      </w:r>
    </w:p>
    <w:p w:rsidR="00701E1E" w:rsidRPr="00701E1E" w:rsidRDefault="00701E1E" w:rsidP="00701E1E">
      <w:pPr>
        <w:spacing w:after="0" w:line="240" w:lineRule="auto"/>
        <w:rPr>
          <w:rFonts w:ascii="Times New Roman" w:hAnsi="Times New Roman"/>
          <w:sz w:val="26"/>
          <w:szCs w:val="26"/>
        </w:rPr>
        <w:sectPr w:rsidR="00701E1E" w:rsidRPr="00701E1E" w:rsidSect="002D17D5">
          <w:pgSz w:w="11906" w:h="16838"/>
          <w:pgMar w:top="1134" w:right="707" w:bottom="1134" w:left="1418" w:header="709" w:footer="663" w:gutter="0"/>
          <w:pgNumType w:start="2"/>
          <w:cols w:space="720"/>
        </w:sectPr>
      </w:pPr>
    </w:p>
    <w:p w:rsidR="00701E1E" w:rsidRPr="00701E1E" w:rsidRDefault="00701E1E" w:rsidP="00701E1E">
      <w:pPr>
        <w:tabs>
          <w:tab w:val="left" w:pos="4820"/>
        </w:tabs>
        <w:suppressAutoHyphens/>
        <w:spacing w:after="0" w:line="240" w:lineRule="auto"/>
        <w:ind w:left="10206"/>
        <w:jc w:val="right"/>
        <w:rPr>
          <w:rFonts w:ascii="Times New Roman" w:hAnsi="Times New Roman"/>
        </w:rPr>
      </w:pPr>
      <w:r w:rsidRPr="00701E1E">
        <w:rPr>
          <w:rFonts w:ascii="Times New Roman" w:hAnsi="Times New Roman"/>
        </w:rPr>
        <w:lastRenderedPageBreak/>
        <w:t>Приложение № 5</w:t>
      </w:r>
    </w:p>
    <w:p w:rsidR="00701E1E" w:rsidRPr="00701E1E" w:rsidRDefault="00701E1E" w:rsidP="00701E1E">
      <w:pPr>
        <w:tabs>
          <w:tab w:val="left" w:pos="4820"/>
        </w:tabs>
        <w:suppressAutoHyphens/>
        <w:spacing w:after="0" w:line="240" w:lineRule="auto"/>
        <w:ind w:left="10206"/>
        <w:jc w:val="right"/>
        <w:rPr>
          <w:rFonts w:ascii="Times New Roman" w:hAnsi="Times New Roman"/>
        </w:rPr>
      </w:pPr>
      <w:r w:rsidRPr="00701E1E">
        <w:rPr>
          <w:rFonts w:ascii="Times New Roman" w:hAnsi="Times New Roman"/>
        </w:rPr>
        <w:t>к подпрограмме «Формирование современной городской среды на территории села Шуйское Междуреченского муниципального округа на 202</w:t>
      </w:r>
      <w:r w:rsidR="00FE453E">
        <w:rPr>
          <w:rFonts w:ascii="Times New Roman" w:hAnsi="Times New Roman"/>
        </w:rPr>
        <w:t>3</w:t>
      </w:r>
      <w:r w:rsidRPr="00701E1E">
        <w:rPr>
          <w:rFonts w:ascii="Times New Roman" w:hAnsi="Times New Roman"/>
        </w:rPr>
        <w:t>-202</w:t>
      </w:r>
      <w:r w:rsidR="008A3C49">
        <w:rPr>
          <w:rFonts w:ascii="Times New Roman" w:hAnsi="Times New Roman"/>
        </w:rPr>
        <w:t>7</w:t>
      </w:r>
      <w:r w:rsidRPr="00701E1E">
        <w:rPr>
          <w:rFonts w:ascii="Times New Roman" w:hAnsi="Times New Roman"/>
        </w:rPr>
        <w:t xml:space="preserve"> годы»</w:t>
      </w:r>
    </w:p>
    <w:p w:rsidR="00701E1E" w:rsidRPr="00701E1E" w:rsidRDefault="00701E1E" w:rsidP="00701E1E">
      <w:pPr>
        <w:suppressAutoHyphens/>
        <w:spacing w:after="0" w:line="240" w:lineRule="auto"/>
        <w:ind w:left="108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701E1E" w:rsidRPr="00701E1E" w:rsidRDefault="00701E1E" w:rsidP="00701E1E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701E1E">
        <w:rPr>
          <w:rFonts w:ascii="Times New Roman" w:eastAsia="Calibri" w:hAnsi="Times New Roman"/>
          <w:sz w:val="24"/>
          <w:szCs w:val="24"/>
          <w:lang w:eastAsia="en-US"/>
        </w:rPr>
        <w:t xml:space="preserve">Сведения о целевых показателях </w:t>
      </w:r>
      <w:r w:rsidRPr="00701E1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подпрограммы </w:t>
      </w:r>
      <w:r w:rsidRPr="00701E1E">
        <w:rPr>
          <w:rFonts w:ascii="Times New Roman" w:eastAsia="Calibri" w:hAnsi="Times New Roman"/>
          <w:sz w:val="24"/>
          <w:szCs w:val="24"/>
          <w:lang w:eastAsia="en-US"/>
        </w:rPr>
        <w:t>и методика их расчета</w:t>
      </w:r>
    </w:p>
    <w:tbl>
      <w:tblPr>
        <w:tblW w:w="4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13"/>
        <w:gridCol w:w="3496"/>
        <w:gridCol w:w="1413"/>
        <w:gridCol w:w="1039"/>
        <w:gridCol w:w="965"/>
        <w:gridCol w:w="965"/>
        <w:gridCol w:w="1047"/>
        <w:gridCol w:w="584"/>
      </w:tblGrid>
      <w:tr w:rsidR="00701E1E" w:rsidRPr="00701E1E" w:rsidTr="008A3C49">
        <w:trPr>
          <w:trHeight w:val="299"/>
          <w:tblHeader/>
          <w:jc w:val="center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E1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01E1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01E1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E1E">
              <w:rPr>
                <w:rFonts w:ascii="Times New Roman" w:hAnsi="Times New Roman"/>
                <w:sz w:val="20"/>
                <w:szCs w:val="20"/>
              </w:rPr>
              <w:t>Задачи, направленные на достижение целей</w:t>
            </w:r>
          </w:p>
        </w:tc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E1E">
              <w:rPr>
                <w:rFonts w:ascii="Times New Roman" w:hAnsi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E1E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E1E">
              <w:rPr>
                <w:rFonts w:ascii="Times New Roman" w:hAnsi="Times New Roman"/>
                <w:sz w:val="20"/>
                <w:szCs w:val="20"/>
              </w:rPr>
              <w:t>измерения целевого показателя</w:t>
            </w:r>
          </w:p>
        </w:tc>
        <w:tc>
          <w:tcPr>
            <w:tcW w:w="18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E1E">
              <w:rPr>
                <w:rFonts w:ascii="Times New Roman" w:hAnsi="Times New Roman"/>
                <w:sz w:val="20"/>
                <w:szCs w:val="20"/>
              </w:rPr>
              <w:t>Значения целевых показателей*</w:t>
            </w:r>
          </w:p>
        </w:tc>
      </w:tr>
      <w:tr w:rsidR="00701E1E" w:rsidRPr="00701E1E" w:rsidTr="008A3C49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E1E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E1E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E1E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E1E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E1E" w:rsidRPr="00701E1E" w:rsidTr="008A3C49">
        <w:trPr>
          <w:tblHeader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E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E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E1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E1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E1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E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E1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E1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E1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01E1E" w:rsidRPr="00701E1E" w:rsidTr="008A3C49">
        <w:trPr>
          <w:jc w:val="center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E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E1E">
              <w:rPr>
                <w:rFonts w:ascii="Times New Roman" w:hAnsi="Times New Roman"/>
                <w:sz w:val="20"/>
                <w:szCs w:val="20"/>
              </w:rPr>
              <w:t xml:space="preserve">Повышение уровня благоустройства дворовых территорий </w:t>
            </w:r>
            <w:proofErr w:type="gramStart"/>
            <w:r w:rsidRPr="00701E1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01E1E">
              <w:rPr>
                <w:rFonts w:ascii="Times New Roman" w:hAnsi="Times New Roman"/>
                <w:sz w:val="20"/>
                <w:szCs w:val="20"/>
              </w:rPr>
              <w:t xml:space="preserve"> с. Шуйское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E1E">
              <w:rPr>
                <w:rFonts w:ascii="Times New Roman" w:hAnsi="Times New Roman"/>
                <w:sz w:val="20"/>
                <w:szCs w:val="20"/>
              </w:rPr>
              <w:t>Количество благоустроенных дворовых территорий с. Шуйское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E1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E1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E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E1E" w:rsidRPr="00701E1E" w:rsidTr="008A3C4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68"/>
              <w:rPr>
                <w:rFonts w:ascii="Times New Roman" w:hAnsi="Times New Roman"/>
                <w:sz w:val="20"/>
                <w:szCs w:val="20"/>
              </w:rPr>
            </w:pPr>
            <w:r w:rsidRPr="00701E1E">
              <w:rPr>
                <w:rFonts w:ascii="Times New Roman" w:hAnsi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 с. Шуйское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E1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E1E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E1E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E1E" w:rsidRPr="00701E1E" w:rsidTr="008A3C49">
        <w:trPr>
          <w:trHeight w:val="11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01E1E">
              <w:rPr>
                <w:rFonts w:ascii="Times New Roman" w:hAnsi="Times New Roman"/>
                <w:sz w:val="20"/>
                <w:szCs w:val="20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с. Шуйское.</w:t>
            </w:r>
            <w:proofErr w:type="gramEnd"/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701E1E">
              <w:rPr>
                <w:rFonts w:ascii="Times New Roman" w:hAnsi="Times New Roman"/>
                <w:sz w:val="28"/>
                <w:szCs w:val="20"/>
              </w:rPr>
              <w:t>%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E1E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E1E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E1E" w:rsidRPr="00701E1E" w:rsidTr="008A3C49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68"/>
              <w:rPr>
                <w:rFonts w:ascii="Times New Roman" w:hAnsi="Times New Roman"/>
                <w:sz w:val="20"/>
                <w:szCs w:val="20"/>
              </w:rPr>
            </w:pPr>
            <w:r w:rsidRPr="00701E1E">
              <w:rPr>
                <w:rFonts w:ascii="Times New Roman" w:hAnsi="Times New Roman"/>
                <w:sz w:val="20"/>
                <w:szCs w:val="20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от 14 лет, проживающих </w:t>
            </w:r>
            <w:proofErr w:type="gramStart"/>
            <w:r w:rsidRPr="00701E1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01E1E">
              <w:rPr>
                <w:rFonts w:ascii="Times New Roman" w:hAnsi="Times New Roman"/>
                <w:sz w:val="20"/>
                <w:szCs w:val="20"/>
              </w:rPr>
              <w:t xml:space="preserve"> с. Шуйское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701E1E">
              <w:rPr>
                <w:rFonts w:ascii="Times New Roman" w:hAnsi="Times New Roman"/>
                <w:sz w:val="28"/>
                <w:szCs w:val="20"/>
              </w:rPr>
              <w:t>%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E1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E1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E1E" w:rsidRPr="00701E1E" w:rsidTr="008A3C49">
        <w:trPr>
          <w:jc w:val="center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E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E1E">
              <w:rPr>
                <w:rFonts w:ascii="Times New Roman" w:hAnsi="Times New Roman"/>
                <w:sz w:val="20"/>
                <w:szCs w:val="20"/>
              </w:rPr>
              <w:t xml:space="preserve">Повышение уровня благоустройства общественных пространств (территорий) </w:t>
            </w:r>
            <w:proofErr w:type="gramStart"/>
            <w:r w:rsidRPr="00701E1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01E1E">
              <w:rPr>
                <w:rFonts w:ascii="Times New Roman" w:hAnsi="Times New Roman"/>
                <w:sz w:val="20"/>
                <w:szCs w:val="20"/>
              </w:rPr>
              <w:t xml:space="preserve"> с. Шуйское  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E1E">
              <w:rPr>
                <w:rFonts w:ascii="Times New Roman" w:hAnsi="Times New Roman"/>
                <w:sz w:val="20"/>
                <w:szCs w:val="20"/>
              </w:rPr>
              <w:t>Количество благоустроенных общественных территорий с. Шуйское.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E1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E1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E1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E1E" w:rsidRPr="00701E1E" w:rsidTr="008A3C49">
        <w:trPr>
          <w:trHeight w:val="6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68"/>
              <w:rPr>
                <w:rFonts w:ascii="Times New Roman" w:hAnsi="Times New Roman"/>
                <w:sz w:val="20"/>
                <w:szCs w:val="20"/>
              </w:rPr>
            </w:pPr>
            <w:r w:rsidRPr="00701E1E"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(территорий) от общего количества таких территорий с. Шуйское.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E1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E1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1E" w:rsidRPr="00701E1E" w:rsidRDefault="00701E1E" w:rsidP="00701E1E">
            <w:pPr>
              <w:suppressAutoHyphens/>
              <w:spacing w:after="0" w:line="240" w:lineRule="auto"/>
              <w:ind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1E1E" w:rsidRPr="00701E1E" w:rsidRDefault="00701E1E" w:rsidP="00701E1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1E1E" w:rsidRPr="00701E1E" w:rsidRDefault="00701E1E" w:rsidP="00701E1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1E1E">
        <w:rPr>
          <w:rFonts w:ascii="Times New Roman" w:hAnsi="Times New Roman"/>
          <w:sz w:val="24"/>
          <w:szCs w:val="24"/>
        </w:rPr>
        <w:t>*  значения целевых показателей в 2023-2030 годах подлежат корректировке после формирования адресного перечня дворовых территорий многоквартирных домов, расположенных на территории с. Шуйское и подлежащих благоустройству в рамках реализации муниципальной программы в 2023 – 2030 годах</w:t>
      </w:r>
    </w:p>
    <w:p w:rsidR="00701E1E" w:rsidRPr="00701E1E" w:rsidRDefault="00701E1E" w:rsidP="00701E1E">
      <w:pPr>
        <w:suppressAutoHyphens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  <w:r w:rsidRPr="00701E1E">
        <w:rPr>
          <w:rFonts w:ascii="Times New Roman" w:hAnsi="Times New Roman"/>
          <w:sz w:val="24"/>
          <w:szCs w:val="24"/>
        </w:rPr>
        <w:br w:type="page"/>
      </w:r>
      <w:r w:rsidRPr="00701E1E">
        <w:rPr>
          <w:rFonts w:ascii="Times New Roman" w:hAnsi="Times New Roman"/>
          <w:sz w:val="24"/>
          <w:szCs w:val="24"/>
        </w:rPr>
        <w:lastRenderedPageBreak/>
        <w:t>II. Методика расчета целевых показателей подпрограммы</w:t>
      </w:r>
    </w:p>
    <w:p w:rsidR="00701E1E" w:rsidRPr="00701E1E" w:rsidRDefault="00701E1E" w:rsidP="00701E1E">
      <w:pPr>
        <w:suppressAutoHyphens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230"/>
        <w:gridCol w:w="573"/>
        <w:gridCol w:w="2992"/>
        <w:gridCol w:w="1904"/>
        <w:gridCol w:w="2827"/>
        <w:gridCol w:w="3209"/>
      </w:tblGrid>
      <w:tr w:rsidR="00701E1E" w:rsidRPr="00701E1E" w:rsidTr="00701E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01E1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Ед. из</w:t>
            </w:r>
            <w:r w:rsidRPr="00701E1E">
              <w:rPr>
                <w:rFonts w:ascii="Times New Roman" w:hAnsi="Times New Roman"/>
                <w:sz w:val="24"/>
                <w:szCs w:val="24"/>
              </w:rPr>
              <w:softHyphen/>
              <w:t>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Определение целевого пока</w:t>
            </w:r>
            <w:r w:rsidRPr="00701E1E">
              <w:rPr>
                <w:rFonts w:ascii="Times New Roman" w:hAnsi="Times New Roman"/>
                <w:sz w:val="24"/>
                <w:szCs w:val="24"/>
              </w:rPr>
              <w:softHyphen/>
              <w:t>зателя (индика</w:t>
            </w:r>
            <w:r w:rsidRPr="00701E1E">
              <w:rPr>
                <w:rFonts w:ascii="Times New Roman" w:hAnsi="Times New Roman"/>
                <w:sz w:val="24"/>
                <w:szCs w:val="24"/>
              </w:rPr>
              <w:softHyphen/>
              <w:t xml:space="preserve">тора)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Временные характери</w:t>
            </w:r>
            <w:r w:rsidRPr="00701E1E">
              <w:rPr>
                <w:rFonts w:ascii="Times New Roman" w:hAnsi="Times New Roman"/>
                <w:sz w:val="24"/>
                <w:szCs w:val="24"/>
              </w:rPr>
              <w:softHyphen/>
              <w:t>стики целе</w:t>
            </w:r>
            <w:r w:rsidRPr="00701E1E">
              <w:rPr>
                <w:rFonts w:ascii="Times New Roman" w:hAnsi="Times New Roman"/>
                <w:sz w:val="24"/>
                <w:szCs w:val="24"/>
              </w:rPr>
              <w:softHyphen/>
              <w:t>вого показа</w:t>
            </w:r>
            <w:r w:rsidRPr="00701E1E">
              <w:rPr>
                <w:rFonts w:ascii="Times New Roman" w:hAnsi="Times New Roman"/>
                <w:sz w:val="24"/>
                <w:szCs w:val="24"/>
              </w:rPr>
              <w:softHyphen/>
              <w:t>теля (индика</w:t>
            </w:r>
            <w:r w:rsidRPr="00701E1E">
              <w:rPr>
                <w:rFonts w:ascii="Times New Roman" w:hAnsi="Times New Roman"/>
                <w:sz w:val="24"/>
                <w:szCs w:val="24"/>
              </w:rPr>
              <w:softHyphen/>
              <w:t xml:space="preserve">тора)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Алгоритм форми</w:t>
            </w:r>
            <w:r w:rsidRPr="00701E1E">
              <w:rPr>
                <w:rFonts w:ascii="Times New Roman" w:hAnsi="Times New Roman"/>
                <w:sz w:val="24"/>
                <w:szCs w:val="24"/>
              </w:rPr>
              <w:softHyphen/>
              <w:t>рования (формула) и методологиче</w:t>
            </w:r>
            <w:r w:rsidRPr="00701E1E">
              <w:rPr>
                <w:rFonts w:ascii="Times New Roman" w:hAnsi="Times New Roman"/>
                <w:sz w:val="24"/>
                <w:szCs w:val="24"/>
              </w:rPr>
              <w:softHyphen/>
              <w:t>ские пояснения к целевому показа</w:t>
            </w:r>
            <w:r w:rsidRPr="00701E1E">
              <w:rPr>
                <w:rFonts w:ascii="Times New Roman" w:hAnsi="Times New Roman"/>
                <w:sz w:val="24"/>
                <w:szCs w:val="24"/>
              </w:rPr>
              <w:softHyphen/>
              <w:t xml:space="preserve">телю (индикатору)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Показатели, исполь</w:t>
            </w:r>
            <w:r w:rsidRPr="00701E1E">
              <w:rPr>
                <w:rFonts w:ascii="Times New Roman" w:hAnsi="Times New Roman"/>
                <w:sz w:val="24"/>
                <w:szCs w:val="24"/>
              </w:rPr>
              <w:softHyphen/>
              <w:t>зуемые в формуле</w:t>
            </w:r>
          </w:p>
        </w:tc>
      </w:tr>
      <w:tr w:rsidR="00701E1E" w:rsidRPr="00701E1E" w:rsidTr="00701E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01E1E" w:rsidRPr="00701E1E" w:rsidTr="00701E1E">
        <w:trPr>
          <w:trHeight w:val="10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дворовых территорий с. Шуйское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t>годовая</w:t>
            </w:r>
            <w:proofErr w:type="gramEnd"/>
            <w:r w:rsidRPr="00701E1E">
              <w:rPr>
                <w:rFonts w:ascii="Times New Roman" w:hAnsi="Times New Roman"/>
                <w:sz w:val="24"/>
                <w:szCs w:val="24"/>
              </w:rPr>
              <w:t>, пока</w:t>
            </w:r>
            <w:r w:rsidRPr="00701E1E">
              <w:rPr>
                <w:rFonts w:ascii="Times New Roman" w:hAnsi="Times New Roman"/>
                <w:sz w:val="24"/>
                <w:szCs w:val="24"/>
              </w:rPr>
              <w:softHyphen/>
              <w:t>затель на дату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фактические дан</w:t>
            </w:r>
            <w:r w:rsidRPr="00701E1E">
              <w:rPr>
                <w:rFonts w:ascii="Times New Roman" w:hAnsi="Times New Roman"/>
                <w:sz w:val="24"/>
                <w:szCs w:val="24"/>
              </w:rPr>
              <w:softHyphen/>
              <w:t>ные о количестве благоустроенных дворовых терри</w:t>
            </w:r>
            <w:r w:rsidRPr="00701E1E">
              <w:rPr>
                <w:rFonts w:ascii="Times New Roman" w:hAnsi="Times New Roman"/>
                <w:sz w:val="24"/>
                <w:szCs w:val="24"/>
              </w:rPr>
              <w:softHyphen/>
              <w:t>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ежеквартальная от</w:t>
            </w:r>
            <w:r w:rsidRPr="00701E1E">
              <w:rPr>
                <w:rFonts w:ascii="Times New Roman" w:hAnsi="Times New Roman"/>
                <w:sz w:val="24"/>
                <w:szCs w:val="24"/>
              </w:rPr>
              <w:softHyphen/>
              <w:t>четность по благоуст</w:t>
            </w:r>
            <w:r w:rsidRPr="00701E1E">
              <w:rPr>
                <w:rFonts w:ascii="Times New Roman" w:hAnsi="Times New Roman"/>
                <w:sz w:val="24"/>
                <w:szCs w:val="24"/>
              </w:rPr>
              <w:softHyphen/>
              <w:t>ройству дворовых территорий</w:t>
            </w:r>
          </w:p>
        </w:tc>
      </w:tr>
      <w:tr w:rsidR="00701E1E" w:rsidRPr="00701E1E" w:rsidTr="00701E1E">
        <w:trPr>
          <w:trHeight w:val="151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Доля благоустроенных дворовых территорий от общего количества дворовых территорий с. Шуйское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отношение благоустроенных дворовых территорий к общему коли</w:t>
            </w:r>
            <w:r w:rsidRPr="00701E1E">
              <w:rPr>
                <w:rFonts w:ascii="Times New Roman" w:hAnsi="Times New Roman"/>
                <w:sz w:val="24"/>
                <w:szCs w:val="24"/>
              </w:rPr>
              <w:softHyphen/>
              <w:t>честву  дворо</w:t>
            </w:r>
            <w:r w:rsidRPr="00701E1E">
              <w:rPr>
                <w:rFonts w:ascii="Times New Roman" w:hAnsi="Times New Roman"/>
                <w:sz w:val="24"/>
                <w:szCs w:val="24"/>
              </w:rPr>
              <w:softHyphen/>
              <w:t>вых террито</w:t>
            </w:r>
            <w:r w:rsidRPr="00701E1E">
              <w:rPr>
                <w:rFonts w:ascii="Times New Roman" w:hAnsi="Times New Roman"/>
                <w:sz w:val="24"/>
                <w:szCs w:val="24"/>
              </w:rPr>
              <w:softHyphen/>
              <w:t>рий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t>годовая</w:t>
            </w:r>
            <w:proofErr w:type="gramEnd"/>
            <w:r w:rsidRPr="00701E1E">
              <w:rPr>
                <w:rFonts w:ascii="Times New Roman" w:hAnsi="Times New Roman"/>
                <w:sz w:val="24"/>
                <w:szCs w:val="24"/>
              </w:rPr>
              <w:t>, пока</w:t>
            </w:r>
            <w:r w:rsidRPr="00701E1E">
              <w:rPr>
                <w:rFonts w:ascii="Times New Roman" w:hAnsi="Times New Roman"/>
                <w:sz w:val="24"/>
                <w:szCs w:val="24"/>
              </w:rPr>
              <w:softHyphen/>
              <w:t>затель на дату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E1E">
              <w:rPr>
                <w:rFonts w:ascii="Times New Roman" w:hAnsi="Times New Roman"/>
                <w:sz w:val="24"/>
                <w:szCs w:val="24"/>
              </w:rPr>
              <w:t>Дбд</w:t>
            </w:r>
            <w:proofErr w:type="spellEnd"/>
            <w:r w:rsidRPr="00701E1E">
              <w:rPr>
                <w:rFonts w:ascii="Times New Roman" w:hAnsi="Times New Roman"/>
                <w:sz w:val="24"/>
                <w:szCs w:val="24"/>
              </w:rPr>
              <w:t xml:space="preserve"> = (</w:t>
            </w:r>
            <w:proofErr w:type="spellStart"/>
            <w:r w:rsidRPr="00701E1E">
              <w:rPr>
                <w:rFonts w:ascii="Times New Roman" w:hAnsi="Times New Roman"/>
                <w:sz w:val="24"/>
                <w:szCs w:val="24"/>
              </w:rPr>
              <w:t>Бдт</w:t>
            </w:r>
            <w:proofErr w:type="spellEnd"/>
            <w:r w:rsidRPr="00701E1E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701E1E">
              <w:rPr>
                <w:rFonts w:ascii="Times New Roman" w:hAnsi="Times New Roman"/>
                <w:sz w:val="24"/>
                <w:szCs w:val="24"/>
              </w:rPr>
              <w:t>Кдт</w:t>
            </w:r>
            <w:proofErr w:type="spellEnd"/>
            <w:r w:rsidRPr="00701E1E">
              <w:rPr>
                <w:rFonts w:ascii="Times New Roman" w:hAnsi="Times New Roman"/>
                <w:sz w:val="24"/>
                <w:szCs w:val="24"/>
              </w:rPr>
              <w:t>) x 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E1E">
              <w:rPr>
                <w:rFonts w:ascii="Times New Roman" w:hAnsi="Times New Roman"/>
                <w:sz w:val="24"/>
                <w:szCs w:val="24"/>
              </w:rPr>
              <w:t>Бдт</w:t>
            </w:r>
            <w:proofErr w:type="spellEnd"/>
            <w:r w:rsidRPr="00701E1E">
              <w:rPr>
                <w:rFonts w:ascii="Times New Roman" w:hAnsi="Times New Roman"/>
                <w:sz w:val="24"/>
                <w:szCs w:val="24"/>
              </w:rPr>
              <w:t xml:space="preserve"> - количество благоустроенных дворо</w:t>
            </w:r>
            <w:r w:rsidRPr="00701E1E">
              <w:rPr>
                <w:rFonts w:ascii="Times New Roman" w:hAnsi="Times New Roman"/>
                <w:sz w:val="24"/>
                <w:szCs w:val="24"/>
              </w:rPr>
              <w:softHyphen/>
              <w:t>вых территорий за отчетный период</w:t>
            </w:r>
          </w:p>
        </w:tc>
      </w:tr>
      <w:tr w:rsidR="00701E1E" w:rsidRPr="00701E1E" w:rsidTr="00701E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E1E">
              <w:rPr>
                <w:rFonts w:ascii="Times New Roman" w:hAnsi="Times New Roman"/>
                <w:sz w:val="24"/>
                <w:szCs w:val="24"/>
              </w:rPr>
              <w:t>Кдт</w:t>
            </w:r>
            <w:proofErr w:type="spellEnd"/>
            <w:r w:rsidRPr="00701E1E">
              <w:rPr>
                <w:rFonts w:ascii="Times New Roman" w:hAnsi="Times New Roman"/>
                <w:sz w:val="24"/>
                <w:szCs w:val="24"/>
              </w:rPr>
              <w:t xml:space="preserve"> - общее количество  дворовых терри</w:t>
            </w:r>
            <w:r w:rsidRPr="00701E1E">
              <w:rPr>
                <w:rFonts w:ascii="Times New Roman" w:hAnsi="Times New Roman"/>
                <w:sz w:val="24"/>
                <w:szCs w:val="24"/>
              </w:rPr>
              <w:softHyphen/>
              <w:t xml:space="preserve">торий </w:t>
            </w:r>
          </w:p>
        </w:tc>
      </w:tr>
      <w:tr w:rsidR="00701E1E" w:rsidRPr="00701E1E" w:rsidTr="00701E1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с. Шуйское.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отношение населения, проживающего в жилом фонде с благоустро</w:t>
            </w:r>
            <w:r w:rsidRPr="00701E1E">
              <w:rPr>
                <w:rFonts w:ascii="Times New Roman" w:hAnsi="Times New Roman"/>
                <w:sz w:val="24"/>
                <w:szCs w:val="24"/>
              </w:rPr>
              <w:softHyphen/>
              <w:t>енными дворо</w:t>
            </w:r>
            <w:r w:rsidRPr="00701E1E">
              <w:rPr>
                <w:rFonts w:ascii="Times New Roman" w:hAnsi="Times New Roman"/>
                <w:sz w:val="24"/>
                <w:szCs w:val="24"/>
              </w:rPr>
              <w:softHyphen/>
              <w:t>выми террито</w:t>
            </w:r>
            <w:r w:rsidRPr="00701E1E">
              <w:rPr>
                <w:rFonts w:ascii="Times New Roman" w:hAnsi="Times New Roman"/>
                <w:sz w:val="24"/>
                <w:szCs w:val="24"/>
              </w:rPr>
              <w:softHyphen/>
              <w:t>риями к общей численности населения му</w:t>
            </w:r>
            <w:r w:rsidRPr="00701E1E">
              <w:rPr>
                <w:rFonts w:ascii="Times New Roman" w:hAnsi="Times New Roman"/>
                <w:sz w:val="24"/>
                <w:szCs w:val="24"/>
              </w:rPr>
              <w:softHyphen/>
              <w:t>ниципального образования области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t>годовая</w:t>
            </w:r>
            <w:proofErr w:type="gramEnd"/>
            <w:r w:rsidRPr="00701E1E">
              <w:rPr>
                <w:rFonts w:ascii="Times New Roman" w:hAnsi="Times New Roman"/>
                <w:sz w:val="24"/>
                <w:szCs w:val="24"/>
              </w:rPr>
              <w:t>, пока</w:t>
            </w:r>
            <w:r w:rsidRPr="00701E1E">
              <w:rPr>
                <w:rFonts w:ascii="Times New Roman" w:hAnsi="Times New Roman"/>
                <w:sz w:val="24"/>
                <w:szCs w:val="24"/>
              </w:rPr>
              <w:softHyphen/>
              <w:t>затель на дату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E1E">
              <w:rPr>
                <w:rFonts w:ascii="Times New Roman" w:hAnsi="Times New Roman"/>
                <w:sz w:val="24"/>
                <w:szCs w:val="24"/>
              </w:rPr>
              <w:t>Днб</w:t>
            </w:r>
            <w:proofErr w:type="spellEnd"/>
            <w:r w:rsidRPr="00701E1E">
              <w:rPr>
                <w:rFonts w:ascii="Times New Roman" w:hAnsi="Times New Roman"/>
                <w:sz w:val="24"/>
                <w:szCs w:val="24"/>
              </w:rPr>
              <w:t xml:space="preserve"> = (</w:t>
            </w:r>
            <w:proofErr w:type="spellStart"/>
            <w:r w:rsidRPr="00701E1E">
              <w:rPr>
                <w:rFonts w:ascii="Times New Roman" w:hAnsi="Times New Roman"/>
                <w:sz w:val="24"/>
                <w:szCs w:val="24"/>
              </w:rPr>
              <w:t>Нбд</w:t>
            </w:r>
            <w:proofErr w:type="spellEnd"/>
            <w:r w:rsidRPr="00701E1E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701E1E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701E1E">
              <w:rPr>
                <w:rFonts w:ascii="Times New Roman" w:hAnsi="Times New Roman"/>
                <w:sz w:val="24"/>
                <w:szCs w:val="24"/>
              </w:rPr>
              <w:t>) x 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E1E">
              <w:rPr>
                <w:rFonts w:ascii="Times New Roman" w:hAnsi="Times New Roman"/>
                <w:sz w:val="24"/>
                <w:szCs w:val="24"/>
              </w:rPr>
              <w:t>Нбд</w:t>
            </w:r>
            <w:proofErr w:type="spellEnd"/>
            <w:r w:rsidRPr="00701E1E">
              <w:rPr>
                <w:rFonts w:ascii="Times New Roman" w:hAnsi="Times New Roman"/>
                <w:sz w:val="24"/>
                <w:szCs w:val="24"/>
              </w:rPr>
              <w:t xml:space="preserve"> - количество на</w:t>
            </w:r>
            <w:r w:rsidRPr="00701E1E">
              <w:rPr>
                <w:rFonts w:ascii="Times New Roman" w:hAnsi="Times New Roman"/>
                <w:sz w:val="24"/>
                <w:szCs w:val="24"/>
              </w:rPr>
              <w:softHyphen/>
              <w:t>селения, проживающего в жилом фонде с благоустроенными дворовыми территориями за отчетный период</w:t>
            </w:r>
          </w:p>
        </w:tc>
      </w:tr>
      <w:tr w:rsidR="00701E1E" w:rsidRPr="00701E1E" w:rsidTr="00701E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E1E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701E1E">
              <w:rPr>
                <w:rFonts w:ascii="Times New Roman" w:hAnsi="Times New Roman"/>
                <w:sz w:val="24"/>
                <w:szCs w:val="24"/>
              </w:rPr>
              <w:t xml:space="preserve"> - общая численность населения муниципального образования области </w:t>
            </w:r>
          </w:p>
        </w:tc>
      </w:tr>
      <w:tr w:rsidR="00701E1E" w:rsidRPr="00701E1E" w:rsidTr="00701E1E">
        <w:trPr>
          <w:trHeight w:val="53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муниципальном образовании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отношение количества граждан, принявших участие в решении вопросов развития городской среды, к количеству граждан  в возрасте от 14 лет, </w:t>
            </w:r>
            <w:proofErr w:type="spellStart"/>
            <w:r w:rsidRPr="00701E1E">
              <w:rPr>
                <w:rFonts w:ascii="Times New Roman" w:hAnsi="Times New Roman"/>
                <w:sz w:val="24"/>
                <w:szCs w:val="24"/>
              </w:rPr>
              <w:lastRenderedPageBreak/>
              <w:t>проживающихв</w:t>
            </w:r>
            <w:proofErr w:type="spellEnd"/>
            <w:r w:rsidRPr="00701E1E">
              <w:rPr>
                <w:rFonts w:ascii="Times New Roman" w:hAnsi="Times New Roman"/>
                <w:sz w:val="24"/>
                <w:szCs w:val="24"/>
              </w:rPr>
              <w:t xml:space="preserve"> муниципальном образовании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lastRenderedPageBreak/>
              <w:t>годовая</w:t>
            </w:r>
            <w:proofErr w:type="gramEnd"/>
            <w:r w:rsidRPr="00701E1E">
              <w:rPr>
                <w:rFonts w:ascii="Times New Roman" w:hAnsi="Times New Roman"/>
                <w:sz w:val="24"/>
                <w:szCs w:val="24"/>
              </w:rPr>
              <w:t>, показатель на дату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01E1E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proofErr w:type="spellEnd"/>
            <w:r w:rsidRPr="00701E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701E1E">
              <w:rPr>
                <w:rFonts w:ascii="Times New Roman" w:hAnsi="Times New Roman"/>
                <w:sz w:val="24"/>
                <w:szCs w:val="24"/>
                <w:lang w:val="en-US"/>
              </w:rPr>
              <w:t>Ny</w:t>
            </w:r>
            <w:proofErr w:type="spellEnd"/>
            <w:r w:rsidRPr="00701E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N x 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E1E">
              <w:rPr>
                <w:rFonts w:ascii="Times New Roman" w:hAnsi="Times New Roman"/>
                <w:sz w:val="24"/>
                <w:szCs w:val="24"/>
                <w:lang w:val="en-US"/>
              </w:rPr>
              <w:t>Ny</w:t>
            </w:r>
            <w:proofErr w:type="spellEnd"/>
            <w:r w:rsidRPr="00701E1E">
              <w:rPr>
                <w:rFonts w:ascii="Times New Roman" w:hAnsi="Times New Roman"/>
                <w:sz w:val="24"/>
                <w:szCs w:val="24"/>
              </w:rPr>
              <w:t xml:space="preserve"> – количество </w:t>
            </w:r>
            <w:proofErr w:type="spellStart"/>
            <w:r w:rsidRPr="00701E1E">
              <w:rPr>
                <w:rFonts w:ascii="Times New Roman" w:hAnsi="Times New Roman"/>
                <w:sz w:val="24"/>
                <w:szCs w:val="24"/>
              </w:rPr>
              <w:t>гражданпринявших</w:t>
            </w:r>
            <w:proofErr w:type="spellEnd"/>
            <w:r w:rsidRPr="00701E1E">
              <w:rPr>
                <w:rFonts w:ascii="Times New Roman" w:hAnsi="Times New Roman"/>
                <w:sz w:val="24"/>
                <w:szCs w:val="24"/>
              </w:rPr>
              <w:t xml:space="preserve"> участие в решении вопросов развития городской среды от общего количества граждан в возрасте от 14 лет, </w:t>
            </w:r>
            <w:proofErr w:type="spellStart"/>
            <w:r w:rsidRPr="00701E1E">
              <w:rPr>
                <w:rFonts w:ascii="Times New Roman" w:hAnsi="Times New Roman"/>
                <w:sz w:val="24"/>
                <w:szCs w:val="24"/>
              </w:rPr>
              <w:t>проживающихв</w:t>
            </w:r>
            <w:proofErr w:type="spellEnd"/>
            <w:r w:rsidRPr="00701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E1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муниципальном образовании</w:t>
            </w:r>
          </w:p>
        </w:tc>
      </w:tr>
      <w:tr w:rsidR="00701E1E" w:rsidRPr="00701E1E" w:rsidTr="00701E1E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701E1E">
              <w:rPr>
                <w:rFonts w:ascii="Times New Roman" w:hAnsi="Times New Roman"/>
                <w:sz w:val="24"/>
                <w:szCs w:val="24"/>
              </w:rPr>
              <w:t xml:space="preserve"> - количество граждан в возрасте от 14 лет, проживающих в муниципальном образовании</w:t>
            </w:r>
          </w:p>
        </w:tc>
      </w:tr>
      <w:tr w:rsidR="00701E1E" w:rsidRPr="00701E1E" w:rsidTr="00701E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1E" w:rsidRPr="00701E1E" w:rsidRDefault="00701E1E" w:rsidP="00701E1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Количество благоустроенных общественных пространств (территорий) с. Шуйское.</w:t>
            </w:r>
          </w:p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муниципальных общественных территорий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t>годовая</w:t>
            </w:r>
            <w:proofErr w:type="gramEnd"/>
            <w:r w:rsidRPr="00701E1E">
              <w:rPr>
                <w:rFonts w:ascii="Times New Roman" w:hAnsi="Times New Roman"/>
                <w:sz w:val="24"/>
                <w:szCs w:val="24"/>
              </w:rPr>
              <w:t>, показатель на дату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фактические данные о количестве благоустроенных муниципальных территорий общего пользования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ежеквартальная отчетность по благоустройству муниципальных общественных территорий</w:t>
            </w:r>
          </w:p>
        </w:tc>
      </w:tr>
      <w:tr w:rsidR="00701E1E" w:rsidRPr="00701E1E" w:rsidTr="00701E1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1E" w:rsidRPr="00701E1E" w:rsidRDefault="00701E1E" w:rsidP="00701E1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 xml:space="preserve"> Доля благоустроенных общественных пространств (территорий) от общего количества таких территорий с. Шуйское.</w:t>
            </w:r>
          </w:p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sz w:val="24"/>
                <w:szCs w:val="24"/>
              </w:rPr>
              <w:t>отношение благоустроенных общественных муниципальных территорий к общему количеству таких территорий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E1E">
              <w:rPr>
                <w:rFonts w:ascii="Times New Roman" w:hAnsi="Times New Roman"/>
                <w:sz w:val="24"/>
                <w:szCs w:val="24"/>
              </w:rPr>
              <w:t>годовая</w:t>
            </w:r>
            <w:proofErr w:type="gramEnd"/>
            <w:r w:rsidRPr="00701E1E">
              <w:rPr>
                <w:rFonts w:ascii="Times New Roman" w:hAnsi="Times New Roman"/>
                <w:sz w:val="24"/>
                <w:szCs w:val="24"/>
              </w:rPr>
              <w:t>, показатель на дату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E1E">
              <w:rPr>
                <w:rFonts w:ascii="Times New Roman" w:hAnsi="Times New Roman"/>
                <w:sz w:val="24"/>
                <w:szCs w:val="24"/>
              </w:rPr>
              <w:t>Дбт</w:t>
            </w:r>
            <w:proofErr w:type="spellEnd"/>
            <w:r w:rsidRPr="00701E1E">
              <w:rPr>
                <w:rFonts w:ascii="Times New Roman" w:hAnsi="Times New Roman"/>
                <w:sz w:val="24"/>
                <w:szCs w:val="24"/>
              </w:rPr>
              <w:t xml:space="preserve"> = (</w:t>
            </w:r>
            <w:proofErr w:type="spellStart"/>
            <w:r w:rsidRPr="00701E1E">
              <w:rPr>
                <w:rFonts w:ascii="Times New Roman" w:hAnsi="Times New Roman"/>
                <w:sz w:val="24"/>
                <w:szCs w:val="24"/>
              </w:rPr>
              <w:t>Бмт</w:t>
            </w:r>
            <w:proofErr w:type="spellEnd"/>
            <w:r w:rsidRPr="00701E1E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701E1E">
              <w:rPr>
                <w:rFonts w:ascii="Times New Roman" w:hAnsi="Times New Roman"/>
                <w:sz w:val="24"/>
                <w:szCs w:val="24"/>
              </w:rPr>
              <w:t>Кт</w:t>
            </w:r>
            <w:proofErr w:type="spellEnd"/>
            <w:r w:rsidRPr="00701E1E">
              <w:rPr>
                <w:rFonts w:ascii="Times New Roman" w:hAnsi="Times New Roman"/>
                <w:sz w:val="24"/>
                <w:szCs w:val="24"/>
              </w:rPr>
              <w:t>) x 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E1E">
              <w:rPr>
                <w:rFonts w:ascii="Times New Roman" w:hAnsi="Times New Roman"/>
                <w:sz w:val="24"/>
                <w:szCs w:val="24"/>
              </w:rPr>
              <w:t>Бмт</w:t>
            </w:r>
            <w:proofErr w:type="spellEnd"/>
            <w:r w:rsidRPr="00701E1E">
              <w:rPr>
                <w:rFonts w:ascii="Times New Roman" w:hAnsi="Times New Roman"/>
                <w:sz w:val="24"/>
                <w:szCs w:val="24"/>
              </w:rPr>
              <w:t xml:space="preserve"> - количество благоустроенных муниципальных общественных территорий за отчетный период</w:t>
            </w:r>
          </w:p>
        </w:tc>
      </w:tr>
      <w:tr w:rsidR="00701E1E" w:rsidRPr="00701E1E" w:rsidTr="00701E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E1E">
              <w:rPr>
                <w:rFonts w:ascii="Times New Roman" w:hAnsi="Times New Roman"/>
                <w:sz w:val="24"/>
                <w:szCs w:val="24"/>
              </w:rPr>
              <w:t>Кт</w:t>
            </w:r>
            <w:proofErr w:type="spellEnd"/>
            <w:r w:rsidRPr="00701E1E">
              <w:rPr>
                <w:rFonts w:ascii="Times New Roman" w:hAnsi="Times New Roman"/>
                <w:sz w:val="24"/>
                <w:szCs w:val="24"/>
              </w:rPr>
              <w:t xml:space="preserve"> - общее количество территорий общего пользования </w:t>
            </w:r>
          </w:p>
        </w:tc>
      </w:tr>
    </w:tbl>
    <w:p w:rsidR="00701E1E" w:rsidRPr="00701E1E" w:rsidRDefault="00701E1E" w:rsidP="00701E1E">
      <w:pPr>
        <w:spacing w:after="0" w:line="240" w:lineRule="auto"/>
        <w:rPr>
          <w:rFonts w:ascii="Times New Roman" w:hAnsi="Times New Roman"/>
          <w:sz w:val="24"/>
          <w:szCs w:val="24"/>
        </w:rPr>
        <w:sectPr w:rsidR="00701E1E" w:rsidRPr="00701E1E" w:rsidSect="002D17D5">
          <w:pgSz w:w="16838" w:h="11906" w:orient="landscape"/>
          <w:pgMar w:top="984" w:right="820" w:bottom="851" w:left="1418" w:header="709" w:footer="709" w:gutter="0"/>
          <w:cols w:space="720"/>
        </w:sectPr>
      </w:pPr>
    </w:p>
    <w:p w:rsidR="00701E1E" w:rsidRPr="00701E1E" w:rsidRDefault="00701E1E" w:rsidP="00701E1E">
      <w:pPr>
        <w:tabs>
          <w:tab w:val="left" w:pos="4820"/>
          <w:tab w:val="left" w:pos="8364"/>
        </w:tabs>
        <w:suppressAutoHyphens/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  <w:r w:rsidRPr="00701E1E">
        <w:rPr>
          <w:rFonts w:ascii="Times New Roman" w:hAnsi="Times New Roman"/>
          <w:sz w:val="24"/>
          <w:szCs w:val="24"/>
        </w:rPr>
        <w:lastRenderedPageBreak/>
        <w:t>Приложение № 6</w:t>
      </w:r>
    </w:p>
    <w:p w:rsidR="00701E1E" w:rsidRPr="00701E1E" w:rsidRDefault="00701E1E" w:rsidP="00701E1E">
      <w:pPr>
        <w:tabs>
          <w:tab w:val="left" w:pos="4820"/>
          <w:tab w:val="left" w:pos="8364"/>
        </w:tabs>
        <w:suppressAutoHyphens/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  <w:r w:rsidRPr="00701E1E">
        <w:rPr>
          <w:rFonts w:ascii="Times New Roman" w:hAnsi="Times New Roman"/>
          <w:sz w:val="24"/>
          <w:szCs w:val="24"/>
        </w:rPr>
        <w:t>к подпрограмме «Формирование современной городской среды на территории села Шуйское Междуреченского муниципального округа на 202</w:t>
      </w:r>
      <w:r w:rsidR="00FE453E">
        <w:rPr>
          <w:rFonts w:ascii="Times New Roman" w:hAnsi="Times New Roman"/>
          <w:sz w:val="24"/>
          <w:szCs w:val="24"/>
        </w:rPr>
        <w:t>3</w:t>
      </w:r>
      <w:r w:rsidRPr="00701E1E">
        <w:rPr>
          <w:rFonts w:ascii="Times New Roman" w:hAnsi="Times New Roman"/>
          <w:sz w:val="24"/>
          <w:szCs w:val="24"/>
        </w:rPr>
        <w:t>-202</w:t>
      </w:r>
      <w:r w:rsidR="00FE453E">
        <w:rPr>
          <w:rFonts w:ascii="Times New Roman" w:hAnsi="Times New Roman"/>
          <w:sz w:val="24"/>
          <w:szCs w:val="24"/>
        </w:rPr>
        <w:t>7</w:t>
      </w:r>
      <w:r w:rsidRPr="00701E1E">
        <w:rPr>
          <w:rFonts w:ascii="Times New Roman" w:hAnsi="Times New Roman"/>
          <w:sz w:val="24"/>
          <w:szCs w:val="24"/>
        </w:rPr>
        <w:t xml:space="preserve"> годы»</w:t>
      </w:r>
    </w:p>
    <w:p w:rsidR="00701E1E" w:rsidRPr="00701E1E" w:rsidRDefault="00701E1E" w:rsidP="00701E1E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01E1E">
        <w:rPr>
          <w:rFonts w:ascii="Times New Roman" w:hAnsi="Times New Roman"/>
          <w:bCs/>
          <w:sz w:val="24"/>
          <w:szCs w:val="24"/>
        </w:rPr>
        <w:t>Финансовое обеспечение мероприятий подпрограммы</w:t>
      </w:r>
    </w:p>
    <w:tbl>
      <w:tblPr>
        <w:tblW w:w="5100" w:type="pct"/>
        <w:tblInd w:w="-318" w:type="dxa"/>
        <w:tblLook w:val="04A0" w:firstRow="1" w:lastRow="0" w:firstColumn="1" w:lastColumn="0" w:noHBand="0" w:noVBand="1"/>
      </w:tblPr>
      <w:tblGrid>
        <w:gridCol w:w="1740"/>
        <w:gridCol w:w="529"/>
        <w:gridCol w:w="4280"/>
        <w:gridCol w:w="1938"/>
        <w:gridCol w:w="1641"/>
        <w:gridCol w:w="1086"/>
        <w:gridCol w:w="702"/>
        <w:gridCol w:w="707"/>
        <w:gridCol w:w="697"/>
        <w:gridCol w:w="703"/>
        <w:gridCol w:w="1089"/>
      </w:tblGrid>
      <w:tr w:rsidR="00701E1E" w:rsidRPr="00701E1E" w:rsidTr="00701E1E">
        <w:trPr>
          <w:trHeight w:val="315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82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Финансовые ресурсы по годам, тыс. руб.</w:t>
            </w:r>
          </w:p>
        </w:tc>
      </w:tr>
      <w:tr w:rsidR="00701E1E" w:rsidRPr="00701E1E" w:rsidTr="00701E1E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701E1E" w:rsidRPr="00701E1E" w:rsidTr="00701E1E">
        <w:trPr>
          <w:trHeight w:val="96"/>
        </w:trPr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Формирование современной городской среды на территории села Шуйское Междуреченского муниципального округа на 2024-2028 годы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АМО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Местный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543,8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543,8</w:t>
            </w:r>
          </w:p>
        </w:tc>
      </w:tr>
      <w:tr w:rsidR="00701E1E" w:rsidRPr="00701E1E" w:rsidTr="00701E1E">
        <w:trPr>
          <w:trHeight w:val="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Областной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3 523,2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3 523,2</w:t>
            </w:r>
          </w:p>
        </w:tc>
      </w:tr>
      <w:tr w:rsidR="00701E1E" w:rsidRPr="00701E1E" w:rsidTr="00701E1E">
        <w:trPr>
          <w:trHeight w:val="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713,5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713,5</w:t>
            </w:r>
          </w:p>
        </w:tc>
      </w:tr>
      <w:tr w:rsidR="00701E1E" w:rsidRPr="00701E1E" w:rsidTr="00701E1E">
        <w:trPr>
          <w:trHeight w:val="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4 789,5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4 789,5</w:t>
            </w:r>
          </w:p>
        </w:tc>
      </w:tr>
      <w:tr w:rsidR="00701E1E" w:rsidRPr="00701E1E" w:rsidTr="00701E1E">
        <w:trPr>
          <w:trHeight w:val="96"/>
        </w:trPr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«Реализация регионального проекта «Формирование комфортной среды»»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АМО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Местный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471,8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471,8</w:t>
            </w:r>
          </w:p>
        </w:tc>
      </w:tr>
      <w:tr w:rsidR="00701E1E" w:rsidRPr="00701E1E" w:rsidTr="00701E1E">
        <w:trPr>
          <w:trHeight w:val="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Областной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3 523,2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3 523,2</w:t>
            </w:r>
          </w:p>
        </w:tc>
      </w:tr>
      <w:tr w:rsidR="00701E1E" w:rsidRPr="00701E1E" w:rsidTr="00701E1E">
        <w:trPr>
          <w:trHeight w:val="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713,5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713,5</w:t>
            </w:r>
          </w:p>
        </w:tc>
      </w:tr>
      <w:tr w:rsidR="00701E1E" w:rsidRPr="00701E1E" w:rsidTr="00701E1E">
        <w:trPr>
          <w:trHeight w:val="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2 778,6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2 778,6</w:t>
            </w:r>
          </w:p>
        </w:tc>
      </w:tr>
      <w:tr w:rsidR="00701E1E" w:rsidRPr="00701E1E" w:rsidTr="00701E1E">
        <w:trPr>
          <w:trHeight w:val="96"/>
        </w:trPr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Местный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123,9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123,9</w:t>
            </w:r>
          </w:p>
        </w:tc>
      </w:tr>
      <w:tr w:rsidR="00701E1E" w:rsidRPr="00701E1E" w:rsidTr="00701E1E">
        <w:trPr>
          <w:trHeight w:val="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Областной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401,4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401,4</w:t>
            </w:r>
          </w:p>
        </w:tc>
      </w:tr>
      <w:tr w:rsidR="00701E1E" w:rsidRPr="00701E1E" w:rsidTr="00701E1E">
        <w:trPr>
          <w:trHeight w:val="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713,5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713,5</w:t>
            </w:r>
          </w:p>
        </w:tc>
      </w:tr>
      <w:tr w:rsidR="00701E1E" w:rsidRPr="00701E1E" w:rsidTr="00701E1E">
        <w:trPr>
          <w:trHeight w:val="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1 238,8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1 238,8</w:t>
            </w:r>
          </w:p>
        </w:tc>
      </w:tr>
      <w:tr w:rsidR="00701E1E" w:rsidRPr="00701E1E" w:rsidTr="00701E1E">
        <w:trPr>
          <w:trHeight w:val="96"/>
        </w:trPr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дворовых территорий многоквартирных домов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Местный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154,0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154,0</w:t>
            </w:r>
          </w:p>
        </w:tc>
      </w:tr>
      <w:tr w:rsidR="00701E1E" w:rsidRPr="00701E1E" w:rsidTr="00701E1E">
        <w:trPr>
          <w:trHeight w:val="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Областной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1 385,8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1 385,8</w:t>
            </w:r>
          </w:p>
        </w:tc>
      </w:tr>
      <w:tr w:rsidR="00701E1E" w:rsidRPr="00701E1E" w:rsidTr="00701E1E">
        <w:trPr>
          <w:trHeight w:val="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01E1E" w:rsidRPr="00701E1E" w:rsidTr="00701E1E">
        <w:trPr>
          <w:trHeight w:val="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1 539,8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1 539,8</w:t>
            </w:r>
          </w:p>
        </w:tc>
      </w:tr>
      <w:tr w:rsidR="00701E1E" w:rsidRPr="00701E1E" w:rsidTr="00701E1E">
        <w:trPr>
          <w:trHeight w:val="96"/>
        </w:trPr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детских и спортивных площадок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Местный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193,9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193,9</w:t>
            </w:r>
          </w:p>
        </w:tc>
      </w:tr>
      <w:tr w:rsidR="00701E1E" w:rsidRPr="00701E1E" w:rsidTr="00701E1E">
        <w:trPr>
          <w:trHeight w:val="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Областной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1 745,0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1 745,0</w:t>
            </w:r>
          </w:p>
        </w:tc>
      </w:tr>
      <w:tr w:rsidR="00701E1E" w:rsidRPr="00701E1E" w:rsidTr="00701E1E">
        <w:trPr>
          <w:trHeight w:val="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1E1E" w:rsidRPr="00701E1E" w:rsidTr="00701E1E">
        <w:trPr>
          <w:trHeight w:val="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1 938,9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1 938,9</w:t>
            </w:r>
          </w:p>
        </w:tc>
      </w:tr>
      <w:tr w:rsidR="00701E1E" w:rsidRPr="00701E1E" w:rsidTr="00701E1E">
        <w:trPr>
          <w:trHeight w:val="96"/>
        </w:trPr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 общественных (пространств) территорий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АМО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Местный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701E1E" w:rsidRPr="00701E1E" w:rsidTr="00701E1E">
        <w:trPr>
          <w:trHeight w:val="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Областной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701E1E" w:rsidRPr="00701E1E" w:rsidTr="00701E1E">
        <w:trPr>
          <w:trHeight w:val="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701E1E" w:rsidRPr="00701E1E" w:rsidTr="00701E1E">
        <w:trPr>
          <w:trHeight w:val="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01E1E" w:rsidRPr="00701E1E" w:rsidTr="00701E1E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Выполнение проектно-изыскательских работ (ПИР), экспертиз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АМО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color w:val="000000"/>
                <w:sz w:val="24"/>
                <w:szCs w:val="24"/>
              </w:rPr>
              <w:t>Местный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01E1E" w:rsidRPr="00701E1E" w:rsidRDefault="00701E1E" w:rsidP="00701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1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72,0</w:t>
            </w:r>
          </w:p>
        </w:tc>
      </w:tr>
    </w:tbl>
    <w:p w:rsidR="00701E1E" w:rsidRPr="00701E1E" w:rsidRDefault="00701E1E" w:rsidP="00701E1E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01E1E" w:rsidRPr="00701E1E" w:rsidRDefault="00701E1E" w:rsidP="00701E1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  <w:sectPr w:rsidR="00701E1E" w:rsidRPr="00701E1E" w:rsidSect="002D17D5">
          <w:pgSz w:w="16838" w:h="11906" w:orient="landscape"/>
          <w:pgMar w:top="851" w:right="820" w:bottom="1418" w:left="1418" w:header="709" w:footer="709" w:gutter="0"/>
          <w:cols w:space="720"/>
        </w:sectPr>
      </w:pPr>
    </w:p>
    <w:p w:rsidR="00701E1E" w:rsidRPr="00701E1E" w:rsidRDefault="00701E1E" w:rsidP="00701E1E">
      <w:pPr>
        <w:tabs>
          <w:tab w:val="left" w:pos="4820"/>
        </w:tabs>
        <w:suppressAutoHyphens/>
        <w:spacing w:after="0" w:line="240" w:lineRule="auto"/>
        <w:ind w:left="6804"/>
        <w:jc w:val="right"/>
        <w:rPr>
          <w:rFonts w:ascii="Times New Roman" w:hAnsi="Times New Roman"/>
          <w:sz w:val="24"/>
          <w:szCs w:val="24"/>
        </w:rPr>
      </w:pPr>
      <w:r w:rsidRPr="00701E1E">
        <w:rPr>
          <w:rFonts w:ascii="Times New Roman" w:hAnsi="Times New Roman"/>
          <w:sz w:val="24"/>
          <w:szCs w:val="24"/>
        </w:rPr>
        <w:lastRenderedPageBreak/>
        <w:t>Приложение № 7</w:t>
      </w:r>
    </w:p>
    <w:p w:rsidR="00701E1E" w:rsidRPr="00701E1E" w:rsidRDefault="00701E1E" w:rsidP="00701E1E">
      <w:pPr>
        <w:tabs>
          <w:tab w:val="left" w:pos="4820"/>
        </w:tabs>
        <w:suppressAutoHyphens/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701E1E">
        <w:rPr>
          <w:rFonts w:ascii="Times New Roman" w:hAnsi="Times New Roman"/>
          <w:sz w:val="24"/>
          <w:szCs w:val="24"/>
        </w:rPr>
        <w:t>к подпрограмме «Формирование современной городской среды на территории села Шуйское Междуреченского муниципального округа на 202</w:t>
      </w:r>
      <w:r w:rsidR="00FE453E">
        <w:rPr>
          <w:rFonts w:ascii="Times New Roman" w:hAnsi="Times New Roman"/>
          <w:sz w:val="24"/>
          <w:szCs w:val="24"/>
        </w:rPr>
        <w:t>3-2027</w:t>
      </w:r>
      <w:r w:rsidRPr="00701E1E">
        <w:rPr>
          <w:rFonts w:ascii="Times New Roman" w:hAnsi="Times New Roman"/>
          <w:sz w:val="24"/>
          <w:szCs w:val="24"/>
        </w:rPr>
        <w:t xml:space="preserve"> годы»</w:t>
      </w:r>
    </w:p>
    <w:p w:rsidR="00701E1E" w:rsidRPr="00701E1E" w:rsidRDefault="00701E1E" w:rsidP="00701E1E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01E1E" w:rsidRPr="00701E1E" w:rsidRDefault="00701E1E" w:rsidP="00701E1E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01E1E">
        <w:rPr>
          <w:rFonts w:ascii="Times New Roman" w:hAnsi="Times New Roman"/>
          <w:bCs/>
          <w:sz w:val="24"/>
          <w:szCs w:val="24"/>
        </w:rPr>
        <w:t>ГРАФИК</w:t>
      </w:r>
    </w:p>
    <w:p w:rsidR="00701E1E" w:rsidRPr="00701E1E" w:rsidRDefault="00701E1E" w:rsidP="00701E1E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01E1E">
        <w:rPr>
          <w:rFonts w:ascii="Times New Roman" w:hAnsi="Times New Roman"/>
          <w:bCs/>
          <w:sz w:val="24"/>
          <w:szCs w:val="24"/>
        </w:rPr>
        <w:t xml:space="preserve">реализации мероприятий подпрограммы </w:t>
      </w:r>
    </w:p>
    <w:tbl>
      <w:tblPr>
        <w:tblW w:w="10704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449"/>
        <w:gridCol w:w="1417"/>
        <w:gridCol w:w="1244"/>
      </w:tblGrid>
      <w:tr w:rsidR="00701E1E" w:rsidRPr="00701E1E" w:rsidTr="00701E1E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01E1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701E1E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>Наименование задачи, мероприятия, этапа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>1 и 2 кварталы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>3 и 4 кварталы</w:t>
            </w:r>
          </w:p>
        </w:tc>
      </w:tr>
      <w:tr w:rsidR="00701E1E" w:rsidRPr="00701E1E" w:rsidTr="00701E1E">
        <w:trPr>
          <w:trHeight w:val="77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1E1E">
              <w:rPr>
                <w:rFonts w:ascii="Times New Roman" w:hAnsi="Times New Roman"/>
                <w:bCs/>
                <w:sz w:val="26"/>
                <w:szCs w:val="26"/>
              </w:rPr>
              <w:t>2024 год</w:t>
            </w:r>
          </w:p>
        </w:tc>
      </w:tr>
      <w:tr w:rsidR="00701E1E" w:rsidRPr="00701E1E" w:rsidTr="00701E1E">
        <w:trPr>
          <w:trHeight w:val="77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>Благоустройство дворовых территорий с. Шуйское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1E1E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</w:tr>
      <w:tr w:rsidR="00701E1E" w:rsidRPr="00701E1E" w:rsidTr="00701E1E">
        <w:trPr>
          <w:trHeight w:val="77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1E1E">
              <w:rPr>
                <w:rFonts w:ascii="Times New Roman" w:hAnsi="Times New Roman"/>
                <w:sz w:val="26"/>
                <w:szCs w:val="26"/>
              </w:rPr>
              <w:t>Обустройство детских и спортивных площадок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E1E" w:rsidRPr="00701E1E" w:rsidRDefault="00701E1E" w:rsidP="00701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1E1E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</w:tbl>
    <w:p w:rsidR="00701E1E" w:rsidRPr="00701E1E" w:rsidRDefault="00701E1E" w:rsidP="00701E1E">
      <w:pPr>
        <w:suppressAutoHyphens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6F2245" w:rsidRPr="00DA7832" w:rsidRDefault="006F2245" w:rsidP="00701E1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6F2245" w:rsidRPr="00DA7832" w:rsidSect="002D17D5">
      <w:headerReference w:type="default" r:id="rId13"/>
      <w:pgSz w:w="11906" w:h="16838"/>
      <w:pgMar w:top="1134" w:right="851" w:bottom="851" w:left="1418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C7E" w:rsidRDefault="00A66C7E">
      <w:pPr>
        <w:spacing w:after="0" w:line="240" w:lineRule="auto"/>
      </w:pPr>
      <w:r>
        <w:separator/>
      </w:r>
    </w:p>
  </w:endnote>
  <w:endnote w:type="continuationSeparator" w:id="0">
    <w:p w:rsidR="00A66C7E" w:rsidRDefault="00A6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C7E" w:rsidRDefault="00A66C7E">
      <w:pPr>
        <w:spacing w:after="0" w:line="240" w:lineRule="auto"/>
      </w:pPr>
      <w:r>
        <w:separator/>
      </w:r>
    </w:p>
  </w:footnote>
  <w:footnote w:type="continuationSeparator" w:id="0">
    <w:p w:rsidR="00A66C7E" w:rsidRDefault="00A66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FC8" w:rsidRDefault="00E71FC8" w:rsidP="002C75A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64</w:t>
    </w:r>
    <w:r>
      <w:rPr>
        <w:rStyle w:val="ad"/>
      </w:rPr>
      <w:fldChar w:fldCharType="end"/>
    </w:r>
  </w:p>
  <w:p w:rsidR="00E71FC8" w:rsidRDefault="00E71FC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FC8" w:rsidRDefault="00E71FC8" w:rsidP="002C75A1">
    <w:pPr>
      <w:pStyle w:val="ab"/>
      <w:framePr w:wrap="around" w:vAnchor="text" w:hAnchor="margin" w:xAlign="center" w:y="1"/>
      <w:rPr>
        <w:rStyle w:val="ad"/>
      </w:rPr>
    </w:pPr>
  </w:p>
  <w:p w:rsidR="00E71FC8" w:rsidRDefault="00E71FC8" w:rsidP="002C75A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FC8" w:rsidRDefault="00E71FC8" w:rsidP="002C75A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64</w:t>
    </w:r>
    <w:r>
      <w:rPr>
        <w:rStyle w:val="ad"/>
      </w:rPr>
      <w:fldChar w:fldCharType="end"/>
    </w:r>
  </w:p>
  <w:p w:rsidR="00E71FC8" w:rsidRDefault="00E71FC8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FC8" w:rsidRDefault="00E71FC8" w:rsidP="002C75A1">
    <w:pPr>
      <w:pStyle w:val="ab"/>
      <w:framePr w:wrap="around" w:vAnchor="text" w:hAnchor="margin" w:xAlign="center" w:y="1"/>
      <w:rPr>
        <w:rStyle w:val="ad"/>
      </w:rPr>
    </w:pPr>
  </w:p>
  <w:p w:rsidR="00E71FC8" w:rsidRDefault="00E71FC8" w:rsidP="002C75A1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FC8" w:rsidRDefault="00E71FC8" w:rsidP="0039360C">
    <w:pPr>
      <w:pStyle w:val="ab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1A76"/>
    <w:multiLevelType w:val="hybridMultilevel"/>
    <w:tmpl w:val="1BAE5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9316F"/>
    <w:multiLevelType w:val="hybridMultilevel"/>
    <w:tmpl w:val="8C60E0EC"/>
    <w:lvl w:ilvl="0" w:tplc="42A4E5BA">
      <w:start w:val="1"/>
      <w:numFmt w:val="decimal"/>
      <w:lvlText w:val="%1)"/>
      <w:lvlJc w:val="left"/>
      <w:pPr>
        <w:ind w:left="1144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81C191C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9B7DE2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F20C14"/>
    <w:multiLevelType w:val="hybridMultilevel"/>
    <w:tmpl w:val="EA8C9C7A"/>
    <w:lvl w:ilvl="0" w:tplc="317480CE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0C0675"/>
    <w:multiLevelType w:val="hybridMultilevel"/>
    <w:tmpl w:val="70A00FA2"/>
    <w:lvl w:ilvl="0" w:tplc="9E3CD4DA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000570"/>
    <w:multiLevelType w:val="hybridMultilevel"/>
    <w:tmpl w:val="9CCE001C"/>
    <w:lvl w:ilvl="0" w:tplc="DDF6CC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DE3ADC"/>
    <w:multiLevelType w:val="hybridMultilevel"/>
    <w:tmpl w:val="336AE934"/>
    <w:lvl w:ilvl="0" w:tplc="33C093CA">
      <w:start w:val="2025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5192C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714191"/>
    <w:multiLevelType w:val="hybridMultilevel"/>
    <w:tmpl w:val="261EB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623FBE"/>
    <w:multiLevelType w:val="hybridMultilevel"/>
    <w:tmpl w:val="A2BC8104"/>
    <w:lvl w:ilvl="0" w:tplc="46A23D2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3A54BE2"/>
    <w:multiLevelType w:val="hybridMultilevel"/>
    <w:tmpl w:val="0BAE7FE4"/>
    <w:lvl w:ilvl="0" w:tplc="5DCAAC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633E71"/>
    <w:multiLevelType w:val="hybridMultilevel"/>
    <w:tmpl w:val="305CBAAA"/>
    <w:lvl w:ilvl="0" w:tplc="AFFCCDE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4FF399D"/>
    <w:multiLevelType w:val="hybridMultilevel"/>
    <w:tmpl w:val="5B82EAFA"/>
    <w:lvl w:ilvl="0" w:tplc="04190001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4B1689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72624F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491524"/>
    <w:multiLevelType w:val="hybridMultilevel"/>
    <w:tmpl w:val="E8D02C1A"/>
    <w:lvl w:ilvl="0" w:tplc="AF143392">
      <w:start w:val="4"/>
      <w:numFmt w:val="upperRoman"/>
      <w:lvlText w:val="%1."/>
      <w:lvlJc w:val="left"/>
      <w:pPr>
        <w:ind w:left="4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7">
    <w:nsid w:val="4B652878"/>
    <w:multiLevelType w:val="hybridMultilevel"/>
    <w:tmpl w:val="ACBE7C20"/>
    <w:lvl w:ilvl="0" w:tplc="BF103BA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C7F585C"/>
    <w:multiLevelType w:val="hybridMultilevel"/>
    <w:tmpl w:val="D7E8859E"/>
    <w:lvl w:ilvl="0" w:tplc="807CB016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1C82CC2"/>
    <w:multiLevelType w:val="hybridMultilevel"/>
    <w:tmpl w:val="7E82D490"/>
    <w:lvl w:ilvl="0" w:tplc="08EA4FD2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6402AE"/>
    <w:multiLevelType w:val="hybridMultilevel"/>
    <w:tmpl w:val="EE56E4BE"/>
    <w:lvl w:ilvl="0" w:tplc="5E9CE87E">
      <w:start w:val="5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54284B80"/>
    <w:multiLevelType w:val="hybridMultilevel"/>
    <w:tmpl w:val="D7E03402"/>
    <w:lvl w:ilvl="0" w:tplc="DD9670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C25243"/>
    <w:multiLevelType w:val="hybridMultilevel"/>
    <w:tmpl w:val="48C4016C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54F922EF"/>
    <w:multiLevelType w:val="hybridMultilevel"/>
    <w:tmpl w:val="34CC06EA"/>
    <w:lvl w:ilvl="0" w:tplc="13AAAE10">
      <w:start w:val="9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4">
    <w:nsid w:val="55BA192F"/>
    <w:multiLevelType w:val="hybridMultilevel"/>
    <w:tmpl w:val="CB48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8E4AFA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3D78E0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9B5EF6"/>
    <w:multiLevelType w:val="hybridMultilevel"/>
    <w:tmpl w:val="59C654C0"/>
    <w:lvl w:ilvl="0" w:tplc="2D52E95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3B094B"/>
    <w:multiLevelType w:val="hybridMultilevel"/>
    <w:tmpl w:val="0DA6E646"/>
    <w:lvl w:ilvl="0" w:tplc="52AACE8A">
      <w:start w:val="3"/>
      <w:numFmt w:val="upperRoman"/>
      <w:lvlText w:val="%1."/>
      <w:lvlJc w:val="left"/>
      <w:pPr>
        <w:ind w:left="4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666311"/>
    <w:multiLevelType w:val="hybridMultilevel"/>
    <w:tmpl w:val="8A9054AA"/>
    <w:lvl w:ilvl="0" w:tplc="A786399C">
      <w:start w:val="3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4A7C0F"/>
    <w:multiLevelType w:val="hybridMultilevel"/>
    <w:tmpl w:val="E4C05D74"/>
    <w:lvl w:ilvl="0" w:tplc="86CA87BC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04F5A5E"/>
    <w:multiLevelType w:val="hybridMultilevel"/>
    <w:tmpl w:val="41EC82A8"/>
    <w:lvl w:ilvl="0" w:tplc="041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2AF795C"/>
    <w:multiLevelType w:val="hybridMultilevel"/>
    <w:tmpl w:val="763C5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023F3E"/>
    <w:multiLevelType w:val="hybridMultilevel"/>
    <w:tmpl w:val="41BC575C"/>
    <w:lvl w:ilvl="0" w:tplc="A5EA81C0">
      <w:start w:val="5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6917904"/>
    <w:multiLevelType w:val="hybridMultilevel"/>
    <w:tmpl w:val="2FAE9206"/>
    <w:lvl w:ilvl="0" w:tplc="9D60101A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77A4BDA"/>
    <w:multiLevelType w:val="hybridMultilevel"/>
    <w:tmpl w:val="16C24D90"/>
    <w:lvl w:ilvl="0" w:tplc="F8EAE4EE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A4B65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F483119"/>
    <w:multiLevelType w:val="hybridMultilevel"/>
    <w:tmpl w:val="5572493E"/>
    <w:lvl w:ilvl="0" w:tplc="89D05F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0"/>
  </w:num>
  <w:num w:numId="3">
    <w:abstractNumId w:val="7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31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7"/>
  </w:num>
  <w:num w:numId="10">
    <w:abstractNumId w:val="24"/>
  </w:num>
  <w:num w:numId="11">
    <w:abstractNumId w:val="1"/>
  </w:num>
  <w:num w:numId="12">
    <w:abstractNumId w:val="21"/>
  </w:num>
  <w:num w:numId="13">
    <w:abstractNumId w:val="17"/>
  </w:num>
  <w:num w:numId="14">
    <w:abstractNumId w:val="22"/>
  </w:num>
  <w:num w:numId="15">
    <w:abstractNumId w:val="11"/>
  </w:num>
  <w:num w:numId="16">
    <w:abstractNumId w:val="37"/>
  </w:num>
  <w:num w:numId="17">
    <w:abstractNumId w:val="8"/>
  </w:num>
  <w:num w:numId="18">
    <w:abstractNumId w:val="15"/>
  </w:num>
  <w:num w:numId="19">
    <w:abstractNumId w:val="2"/>
  </w:num>
  <w:num w:numId="20">
    <w:abstractNumId w:val="3"/>
  </w:num>
  <w:num w:numId="21">
    <w:abstractNumId w:val="25"/>
  </w:num>
  <w:num w:numId="22">
    <w:abstractNumId w:val="14"/>
  </w:num>
  <w:num w:numId="23">
    <w:abstractNumId w:val="26"/>
  </w:num>
  <w:num w:numId="24">
    <w:abstractNumId w:val="36"/>
  </w:num>
  <w:num w:numId="25">
    <w:abstractNumId w:val="6"/>
  </w:num>
  <w:num w:numId="26">
    <w:abstractNumId w:val="5"/>
  </w:num>
  <w:num w:numId="27">
    <w:abstractNumId w:val="9"/>
  </w:num>
  <w:num w:numId="28">
    <w:abstractNumId w:val="4"/>
  </w:num>
  <w:num w:numId="29">
    <w:abstractNumId w:val="34"/>
  </w:num>
  <w:num w:numId="30">
    <w:abstractNumId w:val="29"/>
  </w:num>
  <w:num w:numId="31">
    <w:abstractNumId w:val="18"/>
  </w:num>
  <w:num w:numId="32">
    <w:abstractNumId w:val="28"/>
  </w:num>
  <w:num w:numId="33">
    <w:abstractNumId w:val="16"/>
  </w:num>
  <w:num w:numId="34">
    <w:abstractNumId w:val="19"/>
  </w:num>
  <w:num w:numId="35">
    <w:abstractNumId w:val="20"/>
  </w:num>
  <w:num w:numId="36">
    <w:abstractNumId w:val="12"/>
  </w:num>
  <w:num w:numId="37">
    <w:abstractNumId w:val="33"/>
  </w:num>
  <w:num w:numId="38">
    <w:abstractNumId w:val="32"/>
  </w:num>
  <w:num w:numId="39">
    <w:abstractNumId w:val="10"/>
  </w:num>
  <w:num w:numId="40">
    <w:abstractNumId w:val="13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86"/>
    <w:rsid w:val="000056C6"/>
    <w:rsid w:val="00020346"/>
    <w:rsid w:val="00025CBB"/>
    <w:rsid w:val="0004110C"/>
    <w:rsid w:val="000421D2"/>
    <w:rsid w:val="0004777F"/>
    <w:rsid w:val="000527B7"/>
    <w:rsid w:val="000635B6"/>
    <w:rsid w:val="000659EA"/>
    <w:rsid w:val="000661CB"/>
    <w:rsid w:val="000A1776"/>
    <w:rsid w:val="000D7E50"/>
    <w:rsid w:val="001062A9"/>
    <w:rsid w:val="00111463"/>
    <w:rsid w:val="001119A1"/>
    <w:rsid w:val="00114548"/>
    <w:rsid w:val="00140E67"/>
    <w:rsid w:val="00141A65"/>
    <w:rsid w:val="00145AD6"/>
    <w:rsid w:val="00146B18"/>
    <w:rsid w:val="00150D54"/>
    <w:rsid w:val="0016021F"/>
    <w:rsid w:val="00177418"/>
    <w:rsid w:val="001833F9"/>
    <w:rsid w:val="00186E8B"/>
    <w:rsid w:val="00194EBF"/>
    <w:rsid w:val="001E1BC5"/>
    <w:rsid w:val="001F734E"/>
    <w:rsid w:val="002049F8"/>
    <w:rsid w:val="0022137A"/>
    <w:rsid w:val="00224825"/>
    <w:rsid w:val="0023327E"/>
    <w:rsid w:val="002345E4"/>
    <w:rsid w:val="00255411"/>
    <w:rsid w:val="00281046"/>
    <w:rsid w:val="002823A9"/>
    <w:rsid w:val="00286256"/>
    <w:rsid w:val="0028679F"/>
    <w:rsid w:val="002A7186"/>
    <w:rsid w:val="002A7E27"/>
    <w:rsid w:val="002B63C6"/>
    <w:rsid w:val="002C469C"/>
    <w:rsid w:val="002C75A1"/>
    <w:rsid w:val="002D17D5"/>
    <w:rsid w:val="002E1200"/>
    <w:rsid w:val="002F34F5"/>
    <w:rsid w:val="00300A69"/>
    <w:rsid w:val="003065EE"/>
    <w:rsid w:val="00327101"/>
    <w:rsid w:val="003336E3"/>
    <w:rsid w:val="00342F3F"/>
    <w:rsid w:val="00347DA1"/>
    <w:rsid w:val="0035200F"/>
    <w:rsid w:val="003748AE"/>
    <w:rsid w:val="00375264"/>
    <w:rsid w:val="0038162C"/>
    <w:rsid w:val="0039360C"/>
    <w:rsid w:val="003A11B1"/>
    <w:rsid w:val="003A7C32"/>
    <w:rsid w:val="003B257B"/>
    <w:rsid w:val="003B5CC6"/>
    <w:rsid w:val="003C035A"/>
    <w:rsid w:val="003C7730"/>
    <w:rsid w:val="003E0DD7"/>
    <w:rsid w:val="003E555D"/>
    <w:rsid w:val="003F150B"/>
    <w:rsid w:val="003F239F"/>
    <w:rsid w:val="003F2D2F"/>
    <w:rsid w:val="00411645"/>
    <w:rsid w:val="00430E80"/>
    <w:rsid w:val="00442A26"/>
    <w:rsid w:val="00491813"/>
    <w:rsid w:val="004C5172"/>
    <w:rsid w:val="004F6F18"/>
    <w:rsid w:val="00500879"/>
    <w:rsid w:val="00507B2B"/>
    <w:rsid w:val="00530FBA"/>
    <w:rsid w:val="00532B0A"/>
    <w:rsid w:val="00560825"/>
    <w:rsid w:val="00571CF5"/>
    <w:rsid w:val="00573674"/>
    <w:rsid w:val="005A1C9D"/>
    <w:rsid w:val="005B6861"/>
    <w:rsid w:val="005C10E5"/>
    <w:rsid w:val="005D7AC3"/>
    <w:rsid w:val="005E7F2D"/>
    <w:rsid w:val="00605BA2"/>
    <w:rsid w:val="006228B3"/>
    <w:rsid w:val="00627C7A"/>
    <w:rsid w:val="006349A5"/>
    <w:rsid w:val="006413F1"/>
    <w:rsid w:val="006460BC"/>
    <w:rsid w:val="00656100"/>
    <w:rsid w:val="00657317"/>
    <w:rsid w:val="006575EF"/>
    <w:rsid w:val="00670CAD"/>
    <w:rsid w:val="006B1CDB"/>
    <w:rsid w:val="006B37B4"/>
    <w:rsid w:val="006C488B"/>
    <w:rsid w:val="006D34EE"/>
    <w:rsid w:val="006D4676"/>
    <w:rsid w:val="006F19C1"/>
    <w:rsid w:val="006F2245"/>
    <w:rsid w:val="00701E1E"/>
    <w:rsid w:val="00713269"/>
    <w:rsid w:val="00731D7C"/>
    <w:rsid w:val="00736561"/>
    <w:rsid w:val="00745AF2"/>
    <w:rsid w:val="007468BA"/>
    <w:rsid w:val="00772C47"/>
    <w:rsid w:val="00786604"/>
    <w:rsid w:val="007B01F7"/>
    <w:rsid w:val="007B2229"/>
    <w:rsid w:val="007B3417"/>
    <w:rsid w:val="007C07D4"/>
    <w:rsid w:val="007D08E8"/>
    <w:rsid w:val="007E473B"/>
    <w:rsid w:val="00807327"/>
    <w:rsid w:val="0081220F"/>
    <w:rsid w:val="008131A7"/>
    <w:rsid w:val="00815B63"/>
    <w:rsid w:val="00815FD3"/>
    <w:rsid w:val="00855DAF"/>
    <w:rsid w:val="00860C4F"/>
    <w:rsid w:val="0086150F"/>
    <w:rsid w:val="0088241C"/>
    <w:rsid w:val="00887680"/>
    <w:rsid w:val="008878C4"/>
    <w:rsid w:val="008A3C49"/>
    <w:rsid w:val="008A5AB4"/>
    <w:rsid w:val="008B45A7"/>
    <w:rsid w:val="008B7081"/>
    <w:rsid w:val="008D1B04"/>
    <w:rsid w:val="009155C1"/>
    <w:rsid w:val="009257C2"/>
    <w:rsid w:val="00932AF9"/>
    <w:rsid w:val="00950078"/>
    <w:rsid w:val="00957BAB"/>
    <w:rsid w:val="009854F0"/>
    <w:rsid w:val="0099425A"/>
    <w:rsid w:val="009B3473"/>
    <w:rsid w:val="009C4561"/>
    <w:rsid w:val="009F0E2E"/>
    <w:rsid w:val="009F167F"/>
    <w:rsid w:val="009F4F14"/>
    <w:rsid w:val="00A23154"/>
    <w:rsid w:val="00A25B42"/>
    <w:rsid w:val="00A25DAE"/>
    <w:rsid w:val="00A261B3"/>
    <w:rsid w:val="00A30506"/>
    <w:rsid w:val="00A35B5B"/>
    <w:rsid w:val="00A4432D"/>
    <w:rsid w:val="00A4783C"/>
    <w:rsid w:val="00A503A6"/>
    <w:rsid w:val="00A5119C"/>
    <w:rsid w:val="00A61292"/>
    <w:rsid w:val="00A66C7E"/>
    <w:rsid w:val="00A8215C"/>
    <w:rsid w:val="00A82AFB"/>
    <w:rsid w:val="00AA50FD"/>
    <w:rsid w:val="00AA5EB2"/>
    <w:rsid w:val="00AA6BA5"/>
    <w:rsid w:val="00AB4390"/>
    <w:rsid w:val="00AB5FEE"/>
    <w:rsid w:val="00AC1589"/>
    <w:rsid w:val="00AC2DD1"/>
    <w:rsid w:val="00AD1789"/>
    <w:rsid w:val="00AD4F44"/>
    <w:rsid w:val="00B11A13"/>
    <w:rsid w:val="00B15382"/>
    <w:rsid w:val="00B23EF1"/>
    <w:rsid w:val="00B43715"/>
    <w:rsid w:val="00B4706E"/>
    <w:rsid w:val="00B52E62"/>
    <w:rsid w:val="00B54431"/>
    <w:rsid w:val="00B550FA"/>
    <w:rsid w:val="00B607E5"/>
    <w:rsid w:val="00B650E8"/>
    <w:rsid w:val="00B878B3"/>
    <w:rsid w:val="00BC4169"/>
    <w:rsid w:val="00BD01FF"/>
    <w:rsid w:val="00BD0CDA"/>
    <w:rsid w:val="00C01350"/>
    <w:rsid w:val="00C134E7"/>
    <w:rsid w:val="00C15BA8"/>
    <w:rsid w:val="00C36C1F"/>
    <w:rsid w:val="00C43EBB"/>
    <w:rsid w:val="00C735F4"/>
    <w:rsid w:val="00C91136"/>
    <w:rsid w:val="00C91593"/>
    <w:rsid w:val="00CC23D9"/>
    <w:rsid w:val="00CD1145"/>
    <w:rsid w:val="00CD4CF1"/>
    <w:rsid w:val="00CE17D8"/>
    <w:rsid w:val="00CF002A"/>
    <w:rsid w:val="00D07F3D"/>
    <w:rsid w:val="00D24524"/>
    <w:rsid w:val="00D258E6"/>
    <w:rsid w:val="00D2696A"/>
    <w:rsid w:val="00D30539"/>
    <w:rsid w:val="00D314C8"/>
    <w:rsid w:val="00D3646C"/>
    <w:rsid w:val="00D57CF4"/>
    <w:rsid w:val="00D62CA9"/>
    <w:rsid w:val="00D7470E"/>
    <w:rsid w:val="00D814C8"/>
    <w:rsid w:val="00DC0FE8"/>
    <w:rsid w:val="00DC6921"/>
    <w:rsid w:val="00DC7C96"/>
    <w:rsid w:val="00DD3503"/>
    <w:rsid w:val="00DE604D"/>
    <w:rsid w:val="00DF09B4"/>
    <w:rsid w:val="00E152C4"/>
    <w:rsid w:val="00E403CB"/>
    <w:rsid w:val="00E45E81"/>
    <w:rsid w:val="00E64823"/>
    <w:rsid w:val="00E71FC8"/>
    <w:rsid w:val="00E80464"/>
    <w:rsid w:val="00E840B2"/>
    <w:rsid w:val="00E9126F"/>
    <w:rsid w:val="00EA6461"/>
    <w:rsid w:val="00EB0E24"/>
    <w:rsid w:val="00EB4054"/>
    <w:rsid w:val="00EC2682"/>
    <w:rsid w:val="00EC58F5"/>
    <w:rsid w:val="00ED2DEC"/>
    <w:rsid w:val="00ED4CD4"/>
    <w:rsid w:val="00ED755E"/>
    <w:rsid w:val="00EE2453"/>
    <w:rsid w:val="00EF5424"/>
    <w:rsid w:val="00F040D8"/>
    <w:rsid w:val="00F153CA"/>
    <w:rsid w:val="00F20A23"/>
    <w:rsid w:val="00F2429A"/>
    <w:rsid w:val="00F36589"/>
    <w:rsid w:val="00F4751F"/>
    <w:rsid w:val="00F55E9B"/>
    <w:rsid w:val="00F62A64"/>
    <w:rsid w:val="00F64EE2"/>
    <w:rsid w:val="00F76911"/>
    <w:rsid w:val="00F80DCD"/>
    <w:rsid w:val="00F957E4"/>
    <w:rsid w:val="00FB31A8"/>
    <w:rsid w:val="00FB5C5B"/>
    <w:rsid w:val="00FD6651"/>
    <w:rsid w:val="00FE453E"/>
    <w:rsid w:val="00FF3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E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C75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AD4F44"/>
    <w:pPr>
      <w:keepNext/>
      <w:tabs>
        <w:tab w:val="num" w:pos="360"/>
      </w:tabs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5A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0A1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0A17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1776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0A1776"/>
    <w:pPr>
      <w:ind w:left="720"/>
      <w:contextualSpacing/>
    </w:pPr>
  </w:style>
  <w:style w:type="paragraph" w:styleId="a6">
    <w:name w:val="Balloon Text"/>
    <w:basedOn w:val="a"/>
    <w:link w:val="a7"/>
    <w:unhideWhenUsed/>
    <w:rsid w:val="000A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177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rsid w:val="002C75A1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2C75A1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Normal (Web)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rsid w:val="002C75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2C75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page number"/>
    <w:uiPriority w:val="99"/>
    <w:rsid w:val="002C75A1"/>
    <w:rPr>
      <w:rFonts w:cs="Times New Roman"/>
    </w:rPr>
  </w:style>
  <w:style w:type="paragraph" w:customStyle="1" w:styleId="Default">
    <w:name w:val="Default"/>
    <w:uiPriority w:val="99"/>
    <w:rsid w:val="002C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Нижний колонтитул Знак"/>
    <w:link w:val="af"/>
    <w:uiPriority w:val="99"/>
    <w:rsid w:val="002C75A1"/>
    <w:rPr>
      <w:rFonts w:ascii="Calibri" w:eastAsia="Times New Roman" w:hAnsi="Calibri" w:cs="Times New Roman"/>
    </w:rPr>
  </w:style>
  <w:style w:type="paragraph" w:styleId="af">
    <w:name w:val="footer"/>
    <w:basedOn w:val="a"/>
    <w:link w:val="ae"/>
    <w:uiPriority w:val="99"/>
    <w:rsid w:val="002C75A1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2C75A1"/>
    <w:rPr>
      <w:rFonts w:ascii="Calibri" w:eastAsia="Times New Roman" w:hAnsi="Calibri" w:cs="Times New Roman"/>
      <w:lang w:eastAsia="ru-RU"/>
    </w:rPr>
  </w:style>
  <w:style w:type="character" w:customStyle="1" w:styleId="af0">
    <w:name w:val="Схема документа Знак"/>
    <w:link w:val="af1"/>
    <w:uiPriority w:val="99"/>
    <w:semiHidden/>
    <w:rsid w:val="002C75A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1">
    <w:name w:val="Document Map"/>
    <w:basedOn w:val="a"/>
    <w:link w:val="af0"/>
    <w:uiPriority w:val="99"/>
    <w:semiHidden/>
    <w:rsid w:val="002C75A1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2C75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2C75A1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13">
    <w:name w:val="Основной текст + Полужирный1"/>
    <w:aliases w:val="Интервал 0 pt17"/>
    <w:uiPriority w:val="99"/>
    <w:rsid w:val="002C75A1"/>
    <w:rPr>
      <w:rFonts w:ascii="Arial Unicode MS" w:eastAsia="Arial Unicode MS" w:cs="Arial Unicode MS"/>
      <w:b/>
      <w:bCs/>
      <w:spacing w:val="-4"/>
      <w:sz w:val="10"/>
      <w:szCs w:val="10"/>
      <w:u w:val="none"/>
    </w:rPr>
  </w:style>
  <w:style w:type="character" w:customStyle="1" w:styleId="Constantia">
    <w:name w:val="Основной текст + Constantia"/>
    <w:aliases w:val="6 pt,Интервал 0 pt16"/>
    <w:uiPriority w:val="99"/>
    <w:rsid w:val="002C75A1"/>
    <w:rPr>
      <w:rFonts w:ascii="Constantia" w:hAnsi="Constantia" w:cs="Constantia"/>
      <w:spacing w:val="0"/>
      <w:sz w:val="12"/>
      <w:szCs w:val="12"/>
      <w:u w:val="none"/>
    </w:rPr>
  </w:style>
  <w:style w:type="character" w:customStyle="1" w:styleId="LucidaSansUnicode4">
    <w:name w:val="Основной текст + Lucida Sans Unicode4"/>
    <w:aliases w:val="4 pt,Интервал 0 pt15"/>
    <w:uiPriority w:val="99"/>
    <w:rsid w:val="002C75A1"/>
    <w:rPr>
      <w:rFonts w:ascii="Lucida Sans Unicode" w:hAnsi="Lucida Sans Unicode" w:cs="Lucida Sans Unicode"/>
      <w:spacing w:val="0"/>
      <w:sz w:val="8"/>
      <w:szCs w:val="8"/>
      <w:u w:val="none"/>
    </w:rPr>
  </w:style>
  <w:style w:type="character" w:customStyle="1" w:styleId="af2">
    <w:name w:val="Основной текст + Курсив"/>
    <w:aliases w:val="Интервал 0 pt14"/>
    <w:uiPriority w:val="99"/>
    <w:rsid w:val="002C75A1"/>
    <w:rPr>
      <w:rFonts w:ascii="Arial Unicode MS" w:eastAsia="Arial Unicode MS" w:cs="Arial Unicode MS"/>
      <w:i/>
      <w:iCs/>
      <w:spacing w:val="-16"/>
      <w:sz w:val="10"/>
      <w:szCs w:val="10"/>
      <w:u w:val="none"/>
    </w:rPr>
  </w:style>
  <w:style w:type="character" w:customStyle="1" w:styleId="Constantia4">
    <w:name w:val="Основной текст + Constantia4"/>
    <w:aliases w:val="5,5 pt6,Курсив,Интервал 0 pt13"/>
    <w:uiPriority w:val="99"/>
    <w:rsid w:val="002C75A1"/>
    <w:rPr>
      <w:rFonts w:ascii="Constantia" w:hAnsi="Constantia" w:cs="Constantia"/>
      <w:i/>
      <w:iCs/>
      <w:spacing w:val="6"/>
      <w:sz w:val="11"/>
      <w:szCs w:val="11"/>
      <w:u w:val="none"/>
    </w:rPr>
  </w:style>
  <w:style w:type="character" w:customStyle="1" w:styleId="0pt">
    <w:name w:val="Основной текст + Интервал 0 pt"/>
    <w:uiPriority w:val="99"/>
    <w:rsid w:val="002C75A1"/>
    <w:rPr>
      <w:rFonts w:ascii="Arial Unicode MS" w:eastAsia="Arial Unicode MS" w:cs="Arial Unicode MS"/>
      <w:spacing w:val="0"/>
      <w:sz w:val="10"/>
      <w:szCs w:val="10"/>
      <w:u w:val="none"/>
    </w:rPr>
  </w:style>
  <w:style w:type="character" w:customStyle="1" w:styleId="Constantia3">
    <w:name w:val="Основной текст + Constantia3"/>
    <w:aliases w:val="53,5 pt5,Интервал 0 pt12"/>
    <w:uiPriority w:val="99"/>
    <w:rsid w:val="002C75A1"/>
    <w:rPr>
      <w:rFonts w:ascii="Constantia" w:hAnsi="Constantia" w:cs="Constantia"/>
      <w:spacing w:val="7"/>
      <w:sz w:val="11"/>
      <w:szCs w:val="11"/>
      <w:u w:val="none"/>
    </w:rPr>
  </w:style>
  <w:style w:type="character" w:customStyle="1" w:styleId="fontstyle21">
    <w:name w:val="fontstyle21"/>
    <w:rsid w:val="002C75A1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14">
    <w:name w:val="Основной текст1"/>
    <w:rsid w:val="002C7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f3">
    <w:name w:val="Основной текст_"/>
    <w:link w:val="31"/>
    <w:rsid w:val="002C75A1"/>
    <w:rPr>
      <w:spacing w:val="3"/>
      <w:sz w:val="12"/>
      <w:szCs w:val="12"/>
      <w:shd w:val="clear" w:color="auto" w:fill="FFFFFF"/>
    </w:rPr>
  </w:style>
  <w:style w:type="paragraph" w:customStyle="1" w:styleId="31">
    <w:name w:val="Основной текст3"/>
    <w:basedOn w:val="a"/>
    <w:link w:val="af3"/>
    <w:rsid w:val="002C75A1"/>
    <w:pPr>
      <w:widowControl w:val="0"/>
      <w:shd w:val="clear" w:color="auto" w:fill="FFFFFF"/>
      <w:spacing w:after="0" w:line="166" w:lineRule="exact"/>
      <w:ind w:hanging="700"/>
    </w:pPr>
    <w:rPr>
      <w:rFonts w:asciiTheme="minorHAnsi" w:eastAsiaTheme="minorHAnsi" w:hAnsiTheme="minorHAnsi" w:cstheme="minorBidi"/>
      <w:spacing w:val="3"/>
      <w:sz w:val="12"/>
      <w:szCs w:val="12"/>
      <w:lang w:eastAsia="en-US"/>
    </w:rPr>
  </w:style>
  <w:style w:type="character" w:styleId="af4">
    <w:name w:val="Hyperlink"/>
    <w:uiPriority w:val="99"/>
    <w:unhideWhenUsed/>
    <w:rsid w:val="002C75A1"/>
    <w:rPr>
      <w:color w:val="0000FF"/>
      <w:u w:val="single"/>
    </w:rPr>
  </w:style>
  <w:style w:type="paragraph" w:customStyle="1" w:styleId="formattext">
    <w:name w:val="formattext"/>
    <w:basedOn w:val="a"/>
    <w:rsid w:val="00D24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AD4F44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numbering" w:customStyle="1" w:styleId="15">
    <w:name w:val="Нет списка1"/>
    <w:next w:val="a2"/>
    <w:uiPriority w:val="99"/>
    <w:semiHidden/>
    <w:unhideWhenUsed/>
    <w:rsid w:val="00AD4F44"/>
  </w:style>
  <w:style w:type="character" w:customStyle="1" w:styleId="apple-converted-space">
    <w:name w:val="apple-converted-space"/>
    <w:basedOn w:val="a0"/>
    <w:rsid w:val="00AD4F44"/>
  </w:style>
  <w:style w:type="character" w:customStyle="1" w:styleId="a5">
    <w:name w:val="Абзац списка Знак"/>
    <w:link w:val="a4"/>
    <w:uiPriority w:val="34"/>
    <w:locked/>
    <w:rsid w:val="00AD4F44"/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rsid w:val="00AD4F44"/>
  </w:style>
  <w:style w:type="character" w:customStyle="1" w:styleId="2">
    <w:name w:val="Основной текст2"/>
    <w:rsid w:val="00AD4F44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character" w:customStyle="1" w:styleId="af5">
    <w:name w:val="Подпись к таблице"/>
    <w:rsid w:val="00AD4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6">
    <w:name w:val="Основной текст + Полужирный"/>
    <w:rsid w:val="00AD4F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16">
    <w:name w:val="Сетка таблицы1"/>
    <w:basedOn w:val="a1"/>
    <w:next w:val="af7"/>
    <w:rsid w:val="00AD4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AD4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39360C"/>
  </w:style>
  <w:style w:type="table" w:customStyle="1" w:styleId="21">
    <w:name w:val="Сетка таблицы2"/>
    <w:basedOn w:val="a1"/>
    <w:next w:val="af7"/>
    <w:rsid w:val="00393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701E1E"/>
  </w:style>
  <w:style w:type="table" w:customStyle="1" w:styleId="33">
    <w:name w:val="Сетка таблицы3"/>
    <w:basedOn w:val="a1"/>
    <w:next w:val="af7"/>
    <w:rsid w:val="00701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E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C75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AD4F44"/>
    <w:pPr>
      <w:keepNext/>
      <w:tabs>
        <w:tab w:val="num" w:pos="360"/>
      </w:tabs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5A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0A1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0A17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1776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0A1776"/>
    <w:pPr>
      <w:ind w:left="720"/>
      <w:contextualSpacing/>
    </w:pPr>
  </w:style>
  <w:style w:type="paragraph" w:styleId="a6">
    <w:name w:val="Balloon Text"/>
    <w:basedOn w:val="a"/>
    <w:link w:val="a7"/>
    <w:unhideWhenUsed/>
    <w:rsid w:val="000A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177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rsid w:val="002C75A1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2C75A1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Normal (Web)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rsid w:val="002C75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2C75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page number"/>
    <w:uiPriority w:val="99"/>
    <w:rsid w:val="002C75A1"/>
    <w:rPr>
      <w:rFonts w:cs="Times New Roman"/>
    </w:rPr>
  </w:style>
  <w:style w:type="paragraph" w:customStyle="1" w:styleId="Default">
    <w:name w:val="Default"/>
    <w:uiPriority w:val="99"/>
    <w:rsid w:val="002C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Нижний колонтитул Знак"/>
    <w:link w:val="af"/>
    <w:uiPriority w:val="99"/>
    <w:rsid w:val="002C75A1"/>
    <w:rPr>
      <w:rFonts w:ascii="Calibri" w:eastAsia="Times New Roman" w:hAnsi="Calibri" w:cs="Times New Roman"/>
    </w:rPr>
  </w:style>
  <w:style w:type="paragraph" w:styleId="af">
    <w:name w:val="footer"/>
    <w:basedOn w:val="a"/>
    <w:link w:val="ae"/>
    <w:uiPriority w:val="99"/>
    <w:rsid w:val="002C75A1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2C75A1"/>
    <w:rPr>
      <w:rFonts w:ascii="Calibri" w:eastAsia="Times New Roman" w:hAnsi="Calibri" w:cs="Times New Roman"/>
      <w:lang w:eastAsia="ru-RU"/>
    </w:rPr>
  </w:style>
  <w:style w:type="character" w:customStyle="1" w:styleId="af0">
    <w:name w:val="Схема документа Знак"/>
    <w:link w:val="af1"/>
    <w:uiPriority w:val="99"/>
    <w:semiHidden/>
    <w:rsid w:val="002C75A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1">
    <w:name w:val="Document Map"/>
    <w:basedOn w:val="a"/>
    <w:link w:val="af0"/>
    <w:uiPriority w:val="99"/>
    <w:semiHidden/>
    <w:rsid w:val="002C75A1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2C75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2C75A1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13">
    <w:name w:val="Основной текст + Полужирный1"/>
    <w:aliases w:val="Интервал 0 pt17"/>
    <w:uiPriority w:val="99"/>
    <w:rsid w:val="002C75A1"/>
    <w:rPr>
      <w:rFonts w:ascii="Arial Unicode MS" w:eastAsia="Arial Unicode MS" w:cs="Arial Unicode MS"/>
      <w:b/>
      <w:bCs/>
      <w:spacing w:val="-4"/>
      <w:sz w:val="10"/>
      <w:szCs w:val="10"/>
      <w:u w:val="none"/>
    </w:rPr>
  </w:style>
  <w:style w:type="character" w:customStyle="1" w:styleId="Constantia">
    <w:name w:val="Основной текст + Constantia"/>
    <w:aliases w:val="6 pt,Интервал 0 pt16"/>
    <w:uiPriority w:val="99"/>
    <w:rsid w:val="002C75A1"/>
    <w:rPr>
      <w:rFonts w:ascii="Constantia" w:hAnsi="Constantia" w:cs="Constantia"/>
      <w:spacing w:val="0"/>
      <w:sz w:val="12"/>
      <w:szCs w:val="12"/>
      <w:u w:val="none"/>
    </w:rPr>
  </w:style>
  <w:style w:type="character" w:customStyle="1" w:styleId="LucidaSansUnicode4">
    <w:name w:val="Основной текст + Lucida Sans Unicode4"/>
    <w:aliases w:val="4 pt,Интервал 0 pt15"/>
    <w:uiPriority w:val="99"/>
    <w:rsid w:val="002C75A1"/>
    <w:rPr>
      <w:rFonts w:ascii="Lucida Sans Unicode" w:hAnsi="Lucida Sans Unicode" w:cs="Lucida Sans Unicode"/>
      <w:spacing w:val="0"/>
      <w:sz w:val="8"/>
      <w:szCs w:val="8"/>
      <w:u w:val="none"/>
    </w:rPr>
  </w:style>
  <w:style w:type="character" w:customStyle="1" w:styleId="af2">
    <w:name w:val="Основной текст + Курсив"/>
    <w:aliases w:val="Интервал 0 pt14"/>
    <w:uiPriority w:val="99"/>
    <w:rsid w:val="002C75A1"/>
    <w:rPr>
      <w:rFonts w:ascii="Arial Unicode MS" w:eastAsia="Arial Unicode MS" w:cs="Arial Unicode MS"/>
      <w:i/>
      <w:iCs/>
      <w:spacing w:val="-16"/>
      <w:sz w:val="10"/>
      <w:szCs w:val="10"/>
      <w:u w:val="none"/>
    </w:rPr>
  </w:style>
  <w:style w:type="character" w:customStyle="1" w:styleId="Constantia4">
    <w:name w:val="Основной текст + Constantia4"/>
    <w:aliases w:val="5,5 pt6,Курсив,Интервал 0 pt13"/>
    <w:uiPriority w:val="99"/>
    <w:rsid w:val="002C75A1"/>
    <w:rPr>
      <w:rFonts w:ascii="Constantia" w:hAnsi="Constantia" w:cs="Constantia"/>
      <w:i/>
      <w:iCs/>
      <w:spacing w:val="6"/>
      <w:sz w:val="11"/>
      <w:szCs w:val="11"/>
      <w:u w:val="none"/>
    </w:rPr>
  </w:style>
  <w:style w:type="character" w:customStyle="1" w:styleId="0pt">
    <w:name w:val="Основной текст + Интервал 0 pt"/>
    <w:uiPriority w:val="99"/>
    <w:rsid w:val="002C75A1"/>
    <w:rPr>
      <w:rFonts w:ascii="Arial Unicode MS" w:eastAsia="Arial Unicode MS" w:cs="Arial Unicode MS"/>
      <w:spacing w:val="0"/>
      <w:sz w:val="10"/>
      <w:szCs w:val="10"/>
      <w:u w:val="none"/>
    </w:rPr>
  </w:style>
  <w:style w:type="character" w:customStyle="1" w:styleId="Constantia3">
    <w:name w:val="Основной текст + Constantia3"/>
    <w:aliases w:val="53,5 pt5,Интервал 0 pt12"/>
    <w:uiPriority w:val="99"/>
    <w:rsid w:val="002C75A1"/>
    <w:rPr>
      <w:rFonts w:ascii="Constantia" w:hAnsi="Constantia" w:cs="Constantia"/>
      <w:spacing w:val="7"/>
      <w:sz w:val="11"/>
      <w:szCs w:val="11"/>
      <w:u w:val="none"/>
    </w:rPr>
  </w:style>
  <w:style w:type="character" w:customStyle="1" w:styleId="fontstyle21">
    <w:name w:val="fontstyle21"/>
    <w:rsid w:val="002C75A1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14">
    <w:name w:val="Основной текст1"/>
    <w:rsid w:val="002C7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f3">
    <w:name w:val="Основной текст_"/>
    <w:link w:val="31"/>
    <w:rsid w:val="002C75A1"/>
    <w:rPr>
      <w:spacing w:val="3"/>
      <w:sz w:val="12"/>
      <w:szCs w:val="12"/>
      <w:shd w:val="clear" w:color="auto" w:fill="FFFFFF"/>
    </w:rPr>
  </w:style>
  <w:style w:type="paragraph" w:customStyle="1" w:styleId="31">
    <w:name w:val="Основной текст3"/>
    <w:basedOn w:val="a"/>
    <w:link w:val="af3"/>
    <w:rsid w:val="002C75A1"/>
    <w:pPr>
      <w:widowControl w:val="0"/>
      <w:shd w:val="clear" w:color="auto" w:fill="FFFFFF"/>
      <w:spacing w:after="0" w:line="166" w:lineRule="exact"/>
      <w:ind w:hanging="700"/>
    </w:pPr>
    <w:rPr>
      <w:rFonts w:asciiTheme="minorHAnsi" w:eastAsiaTheme="minorHAnsi" w:hAnsiTheme="minorHAnsi" w:cstheme="minorBidi"/>
      <w:spacing w:val="3"/>
      <w:sz w:val="12"/>
      <w:szCs w:val="12"/>
      <w:lang w:eastAsia="en-US"/>
    </w:rPr>
  </w:style>
  <w:style w:type="character" w:styleId="af4">
    <w:name w:val="Hyperlink"/>
    <w:uiPriority w:val="99"/>
    <w:unhideWhenUsed/>
    <w:rsid w:val="002C75A1"/>
    <w:rPr>
      <w:color w:val="0000FF"/>
      <w:u w:val="single"/>
    </w:rPr>
  </w:style>
  <w:style w:type="paragraph" w:customStyle="1" w:styleId="formattext">
    <w:name w:val="formattext"/>
    <w:basedOn w:val="a"/>
    <w:rsid w:val="00D24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AD4F44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numbering" w:customStyle="1" w:styleId="15">
    <w:name w:val="Нет списка1"/>
    <w:next w:val="a2"/>
    <w:uiPriority w:val="99"/>
    <w:semiHidden/>
    <w:unhideWhenUsed/>
    <w:rsid w:val="00AD4F44"/>
  </w:style>
  <w:style w:type="character" w:customStyle="1" w:styleId="apple-converted-space">
    <w:name w:val="apple-converted-space"/>
    <w:basedOn w:val="a0"/>
    <w:rsid w:val="00AD4F44"/>
  </w:style>
  <w:style w:type="character" w:customStyle="1" w:styleId="a5">
    <w:name w:val="Абзац списка Знак"/>
    <w:link w:val="a4"/>
    <w:uiPriority w:val="34"/>
    <w:locked/>
    <w:rsid w:val="00AD4F44"/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rsid w:val="00AD4F44"/>
  </w:style>
  <w:style w:type="character" w:customStyle="1" w:styleId="2">
    <w:name w:val="Основной текст2"/>
    <w:rsid w:val="00AD4F44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character" w:customStyle="1" w:styleId="af5">
    <w:name w:val="Подпись к таблице"/>
    <w:rsid w:val="00AD4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6">
    <w:name w:val="Основной текст + Полужирный"/>
    <w:rsid w:val="00AD4F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16">
    <w:name w:val="Сетка таблицы1"/>
    <w:basedOn w:val="a1"/>
    <w:next w:val="af7"/>
    <w:rsid w:val="00AD4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AD4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39360C"/>
  </w:style>
  <w:style w:type="table" w:customStyle="1" w:styleId="21">
    <w:name w:val="Сетка таблицы2"/>
    <w:basedOn w:val="a1"/>
    <w:next w:val="af7"/>
    <w:rsid w:val="00393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701E1E"/>
  </w:style>
  <w:style w:type="table" w:customStyle="1" w:styleId="33">
    <w:name w:val="Сетка таблицы3"/>
    <w:basedOn w:val="a1"/>
    <w:next w:val="af7"/>
    <w:rsid w:val="00701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E8C6C-6213-4A3A-81D8-205A846DD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48</Pages>
  <Words>10054</Words>
  <Characters>57308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</cp:revision>
  <cp:lastPrinted>2024-05-02T11:46:00Z</cp:lastPrinted>
  <dcterms:created xsi:type="dcterms:W3CDTF">2024-04-23T06:01:00Z</dcterms:created>
  <dcterms:modified xsi:type="dcterms:W3CDTF">2024-05-02T11:46:00Z</dcterms:modified>
</cp:coreProperties>
</file>