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8192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DD2FA0" wp14:editId="6778F9B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F71" w:rsidRPr="0028192E" w:rsidRDefault="004F2F71" w:rsidP="004F2F71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92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F2F71" w:rsidRPr="0028192E" w:rsidRDefault="004F2F71" w:rsidP="004F2F71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9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F2F71" w:rsidRPr="0028192E" w:rsidRDefault="004F2F71" w:rsidP="004F2F71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92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8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4F2F71" w:rsidRPr="0028192E" w:rsidRDefault="004F2F71" w:rsidP="004F2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2F71" w:rsidRPr="0028192E" w:rsidRDefault="004F2F71" w:rsidP="004F2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17.12.2021 г. № 491»</w:t>
      </w: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731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C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443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  </w:t>
      </w: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4F2F71" w:rsidRPr="0028192E" w:rsidRDefault="004F2F71" w:rsidP="004F2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 3.1.6  раздела «Экспертно-аналитические мероприятия» плана работы ревизионной комиссии Представительного Собрания района на 2022 год, проведена экспертиза проекта решения </w:t>
      </w:r>
      <w:r w:rsidR="00B7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Междуреченского  муниципального </w:t>
      </w:r>
      <w:r w:rsidR="00045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 в решение от 17.12.2021 г. № 491».</w:t>
      </w:r>
      <w:proofErr w:type="gramEnd"/>
    </w:p>
    <w:p w:rsidR="004F2F71" w:rsidRPr="009B4EA6" w:rsidRDefault="004F2F71" w:rsidP="004F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17.12.2021 года № 491 «О бюджете поселения на 2022 год и плановый период 2023 и 2024 годов», пояснительная записка к проекту решению Совета поселения  «О внесении изменений в решение от 17.12.2021 года № 491 «О бюджете поселения на </w:t>
      </w: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и плановый период 2023 и 2024 годов».</w:t>
      </w:r>
    </w:p>
    <w:p w:rsidR="004F2F71" w:rsidRPr="009B4EA6" w:rsidRDefault="004F2F71" w:rsidP="004F2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4F2F71" w:rsidRPr="004F2F71" w:rsidRDefault="00B2344D" w:rsidP="004F2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073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</w:t>
      </w:r>
      <w:r w:rsidR="0044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корректировкой объемов бюджетных ассигнований  по разделам бюджетной классификации: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</w:t>
      </w:r>
      <w:r w:rsidR="00443F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443F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«Жилищно-коммунальное хозяйство».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F71" w:rsidRPr="004F2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4F2F71"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443F8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4F2F71"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4F2F71" w:rsidRPr="00B2344D" w:rsidRDefault="004F2F71" w:rsidP="004F2F7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2022  год </w:t>
      </w:r>
      <w:r w:rsidR="001E7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изменится 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</w:t>
      </w:r>
      <w:r w:rsidR="00B2344D"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>5300,5</w:t>
      </w: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</w:t>
      </w:r>
      <w:r w:rsidR="001E7D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</w:t>
      </w:r>
      <w:r w:rsidR="001E7D4E" w:rsidRPr="001E7D4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 изменится</w:t>
      </w:r>
      <w:r w:rsidR="00B2344D" w:rsidRPr="00B2344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1E7D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</w:t>
      </w:r>
      <w:r w:rsidR="00B2344D"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6132,9</w:t>
      </w: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F2F71" w:rsidRPr="00B2344D" w:rsidRDefault="004F2F71" w:rsidP="004F2F7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4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сформирован с   дефицитом бюджета поселения в размере 832,4 тыс. рублей, или 116,7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4F2F71" w:rsidRPr="00B2344D" w:rsidRDefault="004F2F71" w:rsidP="004F2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34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01.01.2022 года составил   832377,66 рублей.</w:t>
      </w:r>
    </w:p>
    <w:p w:rsidR="004F2F71" w:rsidRPr="004F2F71" w:rsidRDefault="004F2F71" w:rsidP="004F2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F2F71" w:rsidRPr="00B5204A" w:rsidRDefault="004F2F71" w:rsidP="004F2F7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2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2022 год с учетом предлагаемых поправок приведена в следующей таблице:</w:t>
      </w:r>
    </w:p>
    <w:p w:rsidR="004F2F71" w:rsidRPr="004F2F71" w:rsidRDefault="004F2F71" w:rsidP="004F2F7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F2F71" w:rsidRPr="00A41925" w:rsidRDefault="004F2F71" w:rsidP="004F2F71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851"/>
        <w:gridCol w:w="850"/>
        <w:gridCol w:w="851"/>
        <w:gridCol w:w="850"/>
        <w:gridCol w:w="1200"/>
        <w:gridCol w:w="1210"/>
        <w:gridCol w:w="992"/>
        <w:gridCol w:w="709"/>
      </w:tblGrid>
      <w:tr w:rsidR="00E23A07" w:rsidRPr="004F2F71" w:rsidTr="00E23A07">
        <w:trPr>
          <w:trHeight w:val="1395"/>
        </w:trPr>
        <w:tc>
          <w:tcPr>
            <w:tcW w:w="1418" w:type="dxa"/>
            <w:vMerge w:val="restart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851" w:type="dxa"/>
            <w:vMerge w:val="restart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 в феврале  2022 года</w:t>
            </w:r>
          </w:p>
        </w:tc>
        <w:tc>
          <w:tcPr>
            <w:tcW w:w="850" w:type="dxa"/>
            <w:vMerge w:val="restart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поправок в апреле  2022 года</w:t>
            </w:r>
          </w:p>
        </w:tc>
        <w:tc>
          <w:tcPr>
            <w:tcW w:w="851" w:type="dxa"/>
            <w:vMerge w:val="restart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апреле 2  2022 года</w:t>
            </w:r>
          </w:p>
        </w:tc>
        <w:tc>
          <w:tcPr>
            <w:tcW w:w="850" w:type="dxa"/>
            <w:vMerge w:val="restart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сентябре   2022 года</w:t>
            </w:r>
          </w:p>
        </w:tc>
        <w:tc>
          <w:tcPr>
            <w:tcW w:w="1200" w:type="dxa"/>
            <w:vMerge w:val="restart"/>
          </w:tcPr>
          <w:p w:rsidR="00E23A07" w:rsidRPr="00A41925" w:rsidRDefault="00E23A07" w:rsidP="00E23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2022 года</w:t>
            </w:r>
          </w:p>
        </w:tc>
        <w:tc>
          <w:tcPr>
            <w:tcW w:w="1210" w:type="dxa"/>
            <w:vMerge w:val="restart"/>
          </w:tcPr>
          <w:p w:rsidR="00E23A07" w:rsidRPr="00A41925" w:rsidRDefault="00E23A07" w:rsidP="00E23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ноябре</w:t>
            </w: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2022 года</w:t>
            </w:r>
          </w:p>
        </w:tc>
        <w:tc>
          <w:tcPr>
            <w:tcW w:w="1701" w:type="dxa"/>
            <w:gridSpan w:val="2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E23A07" w:rsidRPr="004F2F71" w:rsidTr="00E23A07">
        <w:trPr>
          <w:trHeight w:val="945"/>
        </w:trPr>
        <w:tc>
          <w:tcPr>
            <w:tcW w:w="1418" w:type="dxa"/>
            <w:vMerge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23A07" w:rsidRPr="00A41925" w:rsidRDefault="00E23A07" w:rsidP="00A41925">
            <w:pPr>
              <w:widowControl w:val="0"/>
              <w:spacing w:after="0" w:line="240" w:lineRule="auto"/>
              <w:ind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709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E23A07" w:rsidRPr="004F2F71" w:rsidTr="00E23A07">
        <w:tc>
          <w:tcPr>
            <w:tcW w:w="1418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0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4581,8</w:t>
            </w:r>
          </w:p>
        </w:tc>
        <w:tc>
          <w:tcPr>
            <w:tcW w:w="851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4581,8</w:t>
            </w:r>
          </w:p>
        </w:tc>
        <w:tc>
          <w:tcPr>
            <w:tcW w:w="850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left="-15" w:hanging="93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4581,8</w:t>
            </w:r>
          </w:p>
        </w:tc>
        <w:tc>
          <w:tcPr>
            <w:tcW w:w="851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5324,2</w:t>
            </w:r>
          </w:p>
        </w:tc>
        <w:tc>
          <w:tcPr>
            <w:tcW w:w="850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5237,2</w:t>
            </w:r>
          </w:p>
        </w:tc>
        <w:tc>
          <w:tcPr>
            <w:tcW w:w="1200" w:type="dxa"/>
          </w:tcPr>
          <w:p w:rsidR="00E23A07" w:rsidRPr="00A41925" w:rsidRDefault="00E23A07" w:rsidP="00DF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5300,5</w:t>
            </w:r>
          </w:p>
        </w:tc>
        <w:tc>
          <w:tcPr>
            <w:tcW w:w="1210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5300,5</w:t>
            </w:r>
          </w:p>
        </w:tc>
        <w:tc>
          <w:tcPr>
            <w:tcW w:w="992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718,7</w:t>
            </w:r>
          </w:p>
        </w:tc>
        <w:tc>
          <w:tcPr>
            <w:tcW w:w="709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3A07" w:rsidRPr="004F2F71" w:rsidTr="00E23A07">
        <w:tc>
          <w:tcPr>
            <w:tcW w:w="1418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0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4581,8</w:t>
            </w:r>
          </w:p>
        </w:tc>
        <w:tc>
          <w:tcPr>
            <w:tcW w:w="851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5414,2</w:t>
            </w:r>
          </w:p>
        </w:tc>
        <w:tc>
          <w:tcPr>
            <w:tcW w:w="850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left="-15" w:hanging="93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5414,2</w:t>
            </w:r>
          </w:p>
        </w:tc>
        <w:tc>
          <w:tcPr>
            <w:tcW w:w="851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6156,6</w:t>
            </w:r>
          </w:p>
        </w:tc>
        <w:tc>
          <w:tcPr>
            <w:tcW w:w="850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6069,6</w:t>
            </w:r>
          </w:p>
        </w:tc>
        <w:tc>
          <w:tcPr>
            <w:tcW w:w="1200" w:type="dxa"/>
          </w:tcPr>
          <w:p w:rsidR="00E23A07" w:rsidRPr="00A41925" w:rsidRDefault="00E23A07" w:rsidP="00DF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6132,9</w:t>
            </w:r>
          </w:p>
        </w:tc>
        <w:tc>
          <w:tcPr>
            <w:tcW w:w="1210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6132,9</w:t>
            </w:r>
          </w:p>
        </w:tc>
        <w:tc>
          <w:tcPr>
            <w:tcW w:w="992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1551,1</w:t>
            </w:r>
          </w:p>
        </w:tc>
        <w:tc>
          <w:tcPr>
            <w:tcW w:w="709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3A07" w:rsidRPr="004F2F71" w:rsidTr="00E23A07">
        <w:tc>
          <w:tcPr>
            <w:tcW w:w="1418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 (+)</w:t>
            </w:r>
          </w:p>
        </w:tc>
        <w:tc>
          <w:tcPr>
            <w:tcW w:w="850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-832,4 </w:t>
            </w:r>
          </w:p>
        </w:tc>
        <w:tc>
          <w:tcPr>
            <w:tcW w:w="850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left="-15" w:hanging="93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-832,4 </w:t>
            </w:r>
          </w:p>
        </w:tc>
        <w:tc>
          <w:tcPr>
            <w:tcW w:w="851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-832,4</w:t>
            </w:r>
          </w:p>
        </w:tc>
        <w:tc>
          <w:tcPr>
            <w:tcW w:w="850" w:type="dxa"/>
          </w:tcPr>
          <w:p w:rsidR="00E23A07" w:rsidRPr="00A41925" w:rsidRDefault="00E23A07" w:rsidP="00A41925">
            <w:pPr>
              <w:widowControl w:val="0"/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-832,4</w:t>
            </w:r>
          </w:p>
        </w:tc>
        <w:tc>
          <w:tcPr>
            <w:tcW w:w="1200" w:type="dxa"/>
          </w:tcPr>
          <w:p w:rsidR="00E23A07" w:rsidRPr="00A41925" w:rsidRDefault="00E23A07" w:rsidP="00DF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-832,4</w:t>
            </w:r>
          </w:p>
        </w:tc>
        <w:tc>
          <w:tcPr>
            <w:tcW w:w="1210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-832,4</w:t>
            </w:r>
          </w:p>
        </w:tc>
        <w:tc>
          <w:tcPr>
            <w:tcW w:w="992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-832,4</w:t>
            </w:r>
          </w:p>
        </w:tc>
        <w:tc>
          <w:tcPr>
            <w:tcW w:w="709" w:type="dxa"/>
          </w:tcPr>
          <w:p w:rsidR="00E23A07" w:rsidRPr="00A41925" w:rsidRDefault="00E23A07" w:rsidP="004F2F7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4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4F2F71" w:rsidRPr="004F2F71" w:rsidRDefault="004F2F71" w:rsidP="004F2F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4F2F71" w:rsidRPr="00A41925" w:rsidRDefault="004F2F71" w:rsidP="004F2F71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19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A4192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4F2F71" w:rsidRPr="00314E3F" w:rsidRDefault="004F2F71" w:rsidP="004F2F7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с учетом поправок составит </w:t>
      </w:r>
      <w:r w:rsidR="00A41925"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>5300,5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A4192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</w:t>
      </w:r>
      <w:r w:rsidR="00A41925"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>718,7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41925"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15,7 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</w:t>
      </w:r>
      <w:r w:rsidR="00E23A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равен показателям ранее  уточненного бюджета.</w:t>
      </w:r>
    </w:p>
    <w:p w:rsidR="004F2F71" w:rsidRPr="00314E3F" w:rsidRDefault="004F2F71" w:rsidP="004F2F7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314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</w:t>
      </w:r>
      <w:r w:rsidR="00A41925"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>6132,9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Pr="00314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</w:t>
      </w:r>
      <w:r w:rsidR="00A41925"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>1551,1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14E3F"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>33,9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   </w:t>
      </w:r>
      <w:r w:rsidR="00E23A07" w:rsidRPr="00E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равен </w:t>
      </w:r>
      <w:r w:rsidR="00E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 </w:t>
      </w:r>
      <w:r w:rsidR="00E23A07" w:rsidRPr="00E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уточненного бюджета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F71" w:rsidRPr="00314E3F" w:rsidRDefault="004F2F71" w:rsidP="004F2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2F7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3. Проект решения предусматривает дефицит бюджета поселения в сумме 832,4  тыс. рублей,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116,7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2F71" w:rsidRPr="004F2F71" w:rsidRDefault="004F2F71" w:rsidP="004F2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4F2F71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</w:t>
      </w:r>
      <w:r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Остаток денежных средств на счетах бюджета  поселения по состоянию на 01.01.2022 года составил  832377,66 рублей.</w:t>
      </w:r>
    </w:p>
    <w:p w:rsidR="004F2F71" w:rsidRPr="004F2F71" w:rsidRDefault="004F2F71" w:rsidP="006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2F71" w:rsidRPr="00314E3F" w:rsidRDefault="004F2F71" w:rsidP="004F2F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4F2F71" w:rsidRPr="00314E3F" w:rsidRDefault="004F2F71" w:rsidP="004F2F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4F2F71" w:rsidRPr="004F2F71" w:rsidRDefault="004F2F71" w:rsidP="004F2F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2F71" w:rsidRPr="00314E3F" w:rsidRDefault="004F2F71" w:rsidP="004F2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314E3F"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 в объем и структуру налоговых и неналоговых доходов бюджета поселения Ботановское. </w:t>
      </w:r>
    </w:p>
    <w:p w:rsidR="004F2F71" w:rsidRPr="004F2F71" w:rsidRDefault="004F2F71" w:rsidP="004F2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2F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F2F71" w:rsidRPr="00314E3F" w:rsidRDefault="004F2F71" w:rsidP="004F2F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E3F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2022 год в разрезе видов  (подвидов) доходов за 2022 год характеризуется следующими данными:</w:t>
      </w:r>
    </w:p>
    <w:p w:rsidR="004F2F71" w:rsidRPr="004F2F71" w:rsidRDefault="004F2F71" w:rsidP="004F2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2F71" w:rsidRPr="0007226E" w:rsidRDefault="004F2F71" w:rsidP="004F2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F7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07226E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7226E">
        <w:rPr>
          <w:rFonts w:ascii="Times New Roman" w:hAnsi="Times New Roman" w:cs="Times New Roman"/>
          <w:sz w:val="28"/>
          <w:szCs w:val="28"/>
        </w:rPr>
        <w:t>2</w:t>
      </w:r>
      <w:r w:rsidRPr="000722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тыс. рублей.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850"/>
        <w:gridCol w:w="851"/>
        <w:gridCol w:w="992"/>
        <w:gridCol w:w="851"/>
        <w:gridCol w:w="1020"/>
        <w:gridCol w:w="964"/>
        <w:gridCol w:w="851"/>
        <w:gridCol w:w="850"/>
      </w:tblGrid>
      <w:tr w:rsidR="00E23A07" w:rsidRPr="0007226E" w:rsidTr="00E23A07">
        <w:trPr>
          <w:trHeight w:val="103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A07" w:rsidRPr="0007226E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E23A07" w:rsidRPr="0007226E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E23A07" w:rsidRPr="0007226E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  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поправок </w:t>
            </w:r>
            <w:proofErr w:type="gramStart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 2  2022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поправок </w:t>
            </w:r>
            <w:proofErr w:type="gramStart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proofErr w:type="gramEnd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   2022 года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07226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A07" w:rsidRPr="0007226E" w:rsidRDefault="00E23A07" w:rsidP="0007226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23A07" w:rsidRPr="0007226E" w:rsidRDefault="00E23A07" w:rsidP="000722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proofErr w:type="gramEnd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   2022 года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E23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A07" w:rsidRPr="0007226E" w:rsidRDefault="00E23A07" w:rsidP="00E23A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23A07" w:rsidRPr="0007226E" w:rsidRDefault="00E23A07" w:rsidP="00E23A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ноябре</w:t>
            </w:r>
            <w:proofErr w:type="gramEnd"/>
            <w:r w:rsidRPr="0007226E">
              <w:rPr>
                <w:rFonts w:ascii="Times New Roman" w:hAnsi="Times New Roman" w:cs="Times New Roman"/>
                <w:sz w:val="24"/>
                <w:szCs w:val="24"/>
              </w:rPr>
              <w:t xml:space="preserve">  2022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E23A07" w:rsidRPr="0007226E" w:rsidTr="00E23A07">
        <w:trPr>
          <w:trHeight w:val="102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E23A07" w:rsidRPr="0007226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917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DF3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07226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917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DF3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07226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917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DF3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07226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917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DF3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07226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917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DF3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07226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917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DF3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07226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</w:t>
            </w: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имущества, находящегося в оперативном управлении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  <w:p w:rsidR="00E23A07" w:rsidRPr="0007226E" w:rsidRDefault="00E23A07" w:rsidP="004F2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917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DF3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07226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917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917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-60,0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07226E" w:rsidTr="00E23A07">
        <w:trPr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917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E23A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07226E" w:rsidRDefault="00E23A07" w:rsidP="004F2F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4F2F71" w:rsidRPr="0007226E" w:rsidRDefault="004F2F71" w:rsidP="004F2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</w:t>
      </w:r>
    </w:p>
    <w:p w:rsidR="004F2F71" w:rsidRPr="004F2F71" w:rsidRDefault="004F2F71" w:rsidP="004F2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2F7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7226E">
        <w:rPr>
          <w:rFonts w:ascii="Times New Roman" w:hAnsi="Times New Roman" w:cs="Times New Roman"/>
          <w:sz w:val="28"/>
          <w:szCs w:val="28"/>
        </w:rPr>
        <w:t xml:space="preserve">Таким образом, объем собственных доходов бюджета поселения </w:t>
      </w:r>
      <w:r w:rsidR="0007226E" w:rsidRPr="0007226E">
        <w:rPr>
          <w:rFonts w:ascii="Times New Roman" w:hAnsi="Times New Roman" w:cs="Times New Roman"/>
          <w:sz w:val="28"/>
          <w:szCs w:val="28"/>
        </w:rPr>
        <w:t xml:space="preserve">остается без изменений </w:t>
      </w:r>
      <w:r w:rsidRPr="0007226E">
        <w:rPr>
          <w:rFonts w:ascii="Times New Roman" w:hAnsi="Times New Roman" w:cs="Times New Roman"/>
          <w:sz w:val="28"/>
          <w:szCs w:val="28"/>
        </w:rPr>
        <w:t xml:space="preserve">и составит 713,0  тыс. рублей.  Удельный вес собственных доходов  в доходах бюджета поселения   </w:t>
      </w:r>
      <w:r w:rsidR="00E23A07">
        <w:rPr>
          <w:rFonts w:ascii="Times New Roman" w:hAnsi="Times New Roman" w:cs="Times New Roman"/>
          <w:sz w:val="28"/>
          <w:szCs w:val="28"/>
        </w:rPr>
        <w:t xml:space="preserve"> </w:t>
      </w:r>
      <w:r w:rsidRPr="0007226E">
        <w:rPr>
          <w:rFonts w:ascii="Times New Roman" w:hAnsi="Times New Roman" w:cs="Times New Roman"/>
          <w:sz w:val="28"/>
          <w:szCs w:val="28"/>
        </w:rPr>
        <w:t>составит  13,</w:t>
      </w:r>
      <w:r w:rsidR="0007226E" w:rsidRPr="0007226E">
        <w:rPr>
          <w:rFonts w:ascii="Times New Roman" w:hAnsi="Times New Roman" w:cs="Times New Roman"/>
          <w:sz w:val="28"/>
          <w:szCs w:val="28"/>
        </w:rPr>
        <w:t>4</w:t>
      </w:r>
      <w:r w:rsidRPr="0007226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23A07">
        <w:rPr>
          <w:rFonts w:ascii="Times New Roman" w:hAnsi="Times New Roman" w:cs="Times New Roman"/>
          <w:sz w:val="28"/>
          <w:szCs w:val="28"/>
        </w:rPr>
        <w:t>а</w:t>
      </w:r>
      <w:r w:rsidRPr="0007226E">
        <w:rPr>
          <w:rFonts w:ascii="Times New Roman" w:hAnsi="Times New Roman" w:cs="Times New Roman"/>
          <w:sz w:val="28"/>
          <w:szCs w:val="28"/>
        </w:rPr>
        <w:t>.</w:t>
      </w:r>
    </w:p>
    <w:p w:rsidR="004F2F71" w:rsidRPr="004F2F71" w:rsidRDefault="004F2F71" w:rsidP="004F2F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2F71" w:rsidRPr="0007226E" w:rsidRDefault="004F2F71" w:rsidP="004F2F7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722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4F2F71" w:rsidRPr="004F2F71" w:rsidRDefault="004F2F71" w:rsidP="004F2F7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4F2F71" w:rsidRPr="0007226E" w:rsidRDefault="004F2F71" w:rsidP="004F2F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26E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E23A07">
        <w:rPr>
          <w:rFonts w:ascii="Times New Roman" w:hAnsi="Times New Roman" w:cs="Times New Roman"/>
          <w:sz w:val="28"/>
          <w:szCs w:val="28"/>
        </w:rPr>
        <w:t>не</w:t>
      </w:r>
      <w:r w:rsidRPr="0007226E">
        <w:rPr>
          <w:rFonts w:ascii="Times New Roman" w:hAnsi="Times New Roman" w:cs="Times New Roman"/>
          <w:sz w:val="28"/>
          <w:szCs w:val="28"/>
        </w:rPr>
        <w:t xml:space="preserve">   предполагает внесение изменений в </w:t>
      </w:r>
      <w:r w:rsidRPr="000722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структуру безвозмездных поступлений</w:t>
      </w:r>
      <w:r w:rsidRPr="0007226E">
        <w:rPr>
          <w:rFonts w:ascii="Times New Roman" w:hAnsi="Times New Roman" w:cs="Times New Roman"/>
          <w:sz w:val="28"/>
          <w:szCs w:val="28"/>
        </w:rPr>
        <w:t xml:space="preserve"> бюджета поселения Ботановское.</w:t>
      </w:r>
      <w:r w:rsidRPr="00072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F71" w:rsidRPr="004F2F71" w:rsidRDefault="004F2F71" w:rsidP="004F2F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2F71" w:rsidRPr="00AA7E8E" w:rsidRDefault="004F2F71" w:rsidP="00605E1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26E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2022 год в разрезе видов  (подвидов) доходов за 2022 год хара</w:t>
      </w:r>
      <w:r w:rsidR="00605E10">
        <w:rPr>
          <w:rFonts w:ascii="Times New Roman" w:eastAsia="Times New Roman" w:hAnsi="Times New Roman" w:cs="Times New Roman"/>
          <w:sz w:val="28"/>
          <w:szCs w:val="28"/>
        </w:rPr>
        <w:t>ктеризуется следующими данными:</w:t>
      </w:r>
    </w:p>
    <w:p w:rsidR="004F2F71" w:rsidRPr="00AA7E8E" w:rsidRDefault="004F2F71" w:rsidP="004F2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E8E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AA7E8E">
        <w:rPr>
          <w:rFonts w:ascii="Times New Roman" w:hAnsi="Times New Roman" w:cs="Times New Roman"/>
          <w:sz w:val="24"/>
          <w:szCs w:val="24"/>
        </w:rPr>
        <w:t>3</w:t>
      </w:r>
      <w:r w:rsidRPr="00AA7E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93"/>
        <w:gridCol w:w="992"/>
        <w:gridCol w:w="992"/>
        <w:gridCol w:w="851"/>
        <w:gridCol w:w="850"/>
        <w:gridCol w:w="851"/>
        <w:gridCol w:w="19"/>
        <w:gridCol w:w="973"/>
        <w:gridCol w:w="709"/>
        <w:gridCol w:w="708"/>
      </w:tblGrid>
      <w:tr w:rsidR="00E23A07" w:rsidRPr="00AA7E8E" w:rsidTr="00E23A07">
        <w:trPr>
          <w:trHeight w:val="155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A07" w:rsidRPr="00AA7E8E" w:rsidRDefault="00E23A07" w:rsidP="0001077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 </w:t>
            </w:r>
          </w:p>
          <w:p w:rsidR="00E23A07" w:rsidRPr="00AA7E8E" w:rsidRDefault="00E23A07" w:rsidP="0001077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E23A07" w:rsidRPr="00AA7E8E" w:rsidRDefault="00E23A07" w:rsidP="0001077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E23A07" w:rsidRPr="00AA7E8E" w:rsidRDefault="00E23A07" w:rsidP="00010773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2 2022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E23A07" w:rsidRPr="00AA7E8E" w:rsidRDefault="00E23A07" w:rsidP="004F2F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proofErr w:type="gramEnd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widowControl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A07" w:rsidRPr="00AA7E8E" w:rsidRDefault="00E23A07" w:rsidP="00FF40CA">
            <w:pPr>
              <w:widowControl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A07" w:rsidRPr="00AA7E8E" w:rsidRDefault="00E23A07" w:rsidP="00FF40CA">
            <w:pPr>
              <w:spacing w:after="0" w:line="240" w:lineRule="auto"/>
              <w:ind w:hanging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proofErr w:type="gramEnd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E23A07">
            <w:pPr>
              <w:widowControl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3A07" w:rsidRPr="00AA7E8E" w:rsidRDefault="00E23A07" w:rsidP="00E23A07">
            <w:pPr>
              <w:widowControl w:val="0"/>
              <w:spacing w:after="0" w:line="240" w:lineRule="auto"/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A07" w:rsidRPr="00AA7E8E" w:rsidRDefault="00E23A07" w:rsidP="00E23A07">
            <w:pPr>
              <w:spacing w:after="0" w:line="240" w:lineRule="auto"/>
              <w:ind w:hanging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ноябре</w:t>
            </w:r>
            <w:proofErr w:type="gramEnd"/>
            <w:r w:rsidRPr="00AA7E8E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E23A07" w:rsidRPr="00AA7E8E" w:rsidTr="00E23A07">
        <w:trPr>
          <w:trHeight w:val="143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spacing w:after="0" w:line="240" w:lineRule="auto"/>
              <w:ind w:hanging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spacing w:after="0" w:line="240" w:lineRule="auto"/>
              <w:ind w:hanging="1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E23A07" w:rsidRPr="00AA7E8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</w:t>
            </w: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B3241B" w:rsidRDefault="00E23A07" w:rsidP="00FF40C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1B"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B3241B" w:rsidRDefault="00E23A07" w:rsidP="00E23A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1B"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B3241B" w:rsidRDefault="00E23A07" w:rsidP="00FF40CA">
            <w:pPr>
              <w:spacing w:after="0" w:line="240" w:lineRule="auto"/>
              <w:ind w:hanging="11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1B"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B3241B" w:rsidRDefault="00E23A07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B3241B" w:rsidRDefault="00E23A07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4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AA7E8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705566" w:rsidRDefault="00E23A07" w:rsidP="00FF40C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66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705566" w:rsidRDefault="00E23A07" w:rsidP="00DF3F87">
            <w:pPr>
              <w:spacing w:after="0" w:line="240" w:lineRule="auto"/>
              <w:ind w:hanging="11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66"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705566" w:rsidRDefault="00E23A07" w:rsidP="00FF40CA">
            <w:pPr>
              <w:spacing w:after="0" w:line="240" w:lineRule="auto"/>
              <w:ind w:hanging="11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66"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705566" w:rsidRDefault="00E23A07" w:rsidP="00DE509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66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705566" w:rsidRDefault="00E23A07" w:rsidP="00DE509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AA7E8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субъектов  РФ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906,5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906,5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DF3F87">
            <w:pPr>
              <w:spacing w:after="0" w:line="240" w:lineRule="auto"/>
              <w:ind w:hanging="11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906,5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spacing w:after="0" w:line="240" w:lineRule="auto"/>
              <w:ind w:hanging="11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906,5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787,4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AA7E8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DF3F87">
            <w:pPr>
              <w:spacing w:after="0" w:line="240" w:lineRule="auto"/>
              <w:ind w:hanging="11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spacing w:after="0" w:line="240" w:lineRule="auto"/>
              <w:ind w:hanging="11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AA7E8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705566" w:rsidRDefault="00E23A07" w:rsidP="00DF3F87">
            <w:pPr>
              <w:spacing w:after="0" w:line="240" w:lineRule="auto"/>
              <w:ind w:hanging="11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66">
              <w:rPr>
                <w:rFonts w:ascii="Times New Roman" w:eastAsia="Times New Roman" w:hAnsi="Times New Roman" w:cs="Times New Roman"/>
                <w:sz w:val="24"/>
                <w:szCs w:val="24"/>
              </w:rPr>
              <w:t>1091,6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705566" w:rsidRDefault="00E23A07" w:rsidP="00FF40CA">
            <w:pPr>
              <w:spacing w:after="0" w:line="240" w:lineRule="auto"/>
              <w:ind w:hanging="11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66">
              <w:rPr>
                <w:rFonts w:ascii="Times New Roman" w:eastAsia="Times New Roman" w:hAnsi="Times New Roman" w:cs="Times New Roman"/>
                <w:sz w:val="24"/>
                <w:szCs w:val="24"/>
              </w:rPr>
              <w:t>1091,6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705566" w:rsidRDefault="00E23A07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566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705566" w:rsidRDefault="00E23A07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AA7E8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негосударственных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E23A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spacing w:after="0" w:line="240" w:lineRule="auto"/>
              <w:ind w:hanging="11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-36,0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AA7E8E" w:rsidTr="00E23A0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E23A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spacing w:after="0" w:line="240" w:lineRule="auto"/>
              <w:ind w:hanging="11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-9,0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3A07" w:rsidRPr="00AA7E8E" w:rsidTr="00E23A07">
        <w:trPr>
          <w:trHeight w:val="3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A07" w:rsidRPr="00AA7E8E" w:rsidRDefault="00E23A07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right="-108" w:hanging="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010773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4524,2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E23A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4587,5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FF40CA">
            <w:pPr>
              <w:spacing w:after="0" w:line="240" w:lineRule="auto"/>
              <w:ind w:hanging="112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E23A07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A07" w:rsidRPr="00AA7E8E" w:rsidRDefault="004D790B" w:rsidP="004F2F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A6479F" w:rsidRDefault="004F2F71" w:rsidP="00A647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7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="00A6479F" w:rsidRPr="0021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6479F" w:rsidRPr="00215ED5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</w:t>
      </w:r>
      <w:r w:rsidR="004D790B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A6479F" w:rsidRPr="00215ED5">
        <w:rPr>
          <w:rFonts w:ascii="Times New Roman" w:eastAsia="Calibri" w:hAnsi="Times New Roman" w:cs="Times New Roman"/>
          <w:sz w:val="28"/>
          <w:szCs w:val="28"/>
        </w:rPr>
        <w:t xml:space="preserve">предусматривается </w:t>
      </w:r>
      <w:r w:rsidR="004D790B">
        <w:rPr>
          <w:rFonts w:ascii="Times New Roman" w:eastAsia="Calibri" w:hAnsi="Times New Roman" w:cs="Times New Roman"/>
          <w:i/>
          <w:sz w:val="28"/>
          <w:szCs w:val="28"/>
        </w:rPr>
        <w:t>изменение</w:t>
      </w:r>
      <w:r w:rsidR="00A6479F" w:rsidRPr="00215E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6479F" w:rsidRPr="00215ED5">
        <w:rPr>
          <w:rFonts w:ascii="Times New Roman" w:eastAsia="Calibri" w:hAnsi="Times New Roman" w:cs="Times New Roman"/>
          <w:sz w:val="28"/>
          <w:szCs w:val="28"/>
        </w:rPr>
        <w:t>объема безвозмездных поступлений</w:t>
      </w:r>
      <w:r w:rsidR="004D790B">
        <w:rPr>
          <w:rFonts w:ascii="Times New Roman" w:eastAsia="Calibri" w:hAnsi="Times New Roman" w:cs="Times New Roman"/>
          <w:sz w:val="28"/>
          <w:szCs w:val="28"/>
        </w:rPr>
        <w:t>,</w:t>
      </w:r>
      <w:r w:rsidR="004D790B" w:rsidRPr="004D790B">
        <w:rPr>
          <w:rFonts w:ascii="Times New Roman" w:hAnsi="Times New Roman" w:cs="Times New Roman"/>
          <w:sz w:val="28"/>
          <w:szCs w:val="28"/>
        </w:rPr>
        <w:t xml:space="preserve"> </w:t>
      </w:r>
      <w:r w:rsidR="004D790B">
        <w:rPr>
          <w:rFonts w:ascii="Times New Roman" w:hAnsi="Times New Roman" w:cs="Times New Roman"/>
          <w:sz w:val="28"/>
          <w:szCs w:val="28"/>
        </w:rPr>
        <w:t>у</w:t>
      </w:r>
      <w:r w:rsidR="004D790B" w:rsidRPr="0007226E">
        <w:rPr>
          <w:rFonts w:ascii="Times New Roman" w:hAnsi="Times New Roman" w:cs="Times New Roman"/>
          <w:sz w:val="28"/>
          <w:szCs w:val="28"/>
        </w:rPr>
        <w:t xml:space="preserve">дельный вес </w:t>
      </w:r>
      <w:r w:rsidR="004D790B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4D790B" w:rsidRPr="0007226E">
        <w:rPr>
          <w:rFonts w:ascii="Times New Roman" w:hAnsi="Times New Roman" w:cs="Times New Roman"/>
          <w:sz w:val="28"/>
          <w:szCs w:val="28"/>
        </w:rPr>
        <w:t xml:space="preserve">  в доходах бюджета поселения  </w:t>
      </w:r>
      <w:r w:rsidR="004D790B">
        <w:rPr>
          <w:rFonts w:ascii="Times New Roman" w:hAnsi="Times New Roman" w:cs="Times New Roman"/>
          <w:sz w:val="28"/>
          <w:szCs w:val="28"/>
        </w:rPr>
        <w:t xml:space="preserve">не изменится и </w:t>
      </w:r>
      <w:r w:rsidR="004D790B" w:rsidRPr="0007226E">
        <w:rPr>
          <w:rFonts w:ascii="Times New Roman" w:hAnsi="Times New Roman" w:cs="Times New Roman"/>
          <w:sz w:val="28"/>
          <w:szCs w:val="28"/>
        </w:rPr>
        <w:t xml:space="preserve"> </w:t>
      </w:r>
      <w:r w:rsidR="004D790B">
        <w:rPr>
          <w:rFonts w:ascii="Times New Roman" w:hAnsi="Times New Roman" w:cs="Times New Roman"/>
          <w:sz w:val="28"/>
          <w:szCs w:val="28"/>
        </w:rPr>
        <w:t xml:space="preserve"> </w:t>
      </w:r>
      <w:r w:rsidR="004D790B" w:rsidRPr="0007226E">
        <w:rPr>
          <w:rFonts w:ascii="Times New Roman" w:hAnsi="Times New Roman" w:cs="Times New Roman"/>
          <w:sz w:val="28"/>
          <w:szCs w:val="28"/>
        </w:rPr>
        <w:t xml:space="preserve">составит  </w:t>
      </w:r>
      <w:r w:rsidR="004D790B">
        <w:rPr>
          <w:rFonts w:ascii="Times New Roman" w:hAnsi="Times New Roman" w:cs="Times New Roman"/>
          <w:sz w:val="28"/>
          <w:szCs w:val="28"/>
        </w:rPr>
        <w:t>86,6</w:t>
      </w:r>
      <w:r w:rsidR="004D790B" w:rsidRPr="0007226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D790B">
        <w:rPr>
          <w:rFonts w:ascii="Times New Roman" w:hAnsi="Times New Roman" w:cs="Times New Roman"/>
          <w:sz w:val="28"/>
          <w:szCs w:val="28"/>
        </w:rPr>
        <w:t>а.</w:t>
      </w:r>
    </w:p>
    <w:p w:rsidR="004F2F71" w:rsidRPr="006C1296" w:rsidRDefault="00A6479F" w:rsidP="004D79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</w:p>
    <w:p w:rsidR="004F2F71" w:rsidRPr="0052626B" w:rsidRDefault="004F2F71" w:rsidP="004F2F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4F2F71" w:rsidRPr="004F2F71" w:rsidRDefault="004F2F71" w:rsidP="004F2F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2F71" w:rsidRPr="0052626B" w:rsidRDefault="004F2F71" w:rsidP="004F2F7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26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2022 год предусматриваются в объеме </w:t>
      </w:r>
      <w:r w:rsidR="0052626B" w:rsidRPr="0052626B">
        <w:rPr>
          <w:rFonts w:ascii="Times New Roman" w:eastAsiaTheme="minorEastAsia" w:hAnsi="Times New Roman" w:cs="Times New Roman"/>
          <w:sz w:val="28"/>
          <w:szCs w:val="28"/>
          <w:lang w:eastAsia="ru-RU"/>
        </w:rPr>
        <w:t>6132,9</w:t>
      </w:r>
      <w:r w:rsidRPr="005262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F2F71" w:rsidRPr="00505D0C" w:rsidRDefault="004F2F71" w:rsidP="004F2F7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динамики расходов  бюджета поселения  по проекту решения показывает, что в целом расходы</w:t>
      </w:r>
      <w:r w:rsidR="00E42E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изменяются по сравнению с утвержденными бюджетными назначениями, производится внутренняя корректировка лимитов бюджетных обязательств по разделам «Общегосударственные вопросы» и «Жилищно-коммунальное хозяйство».</w:t>
      </w:r>
    </w:p>
    <w:p w:rsidR="004F2F71" w:rsidRPr="00505D0C" w:rsidRDefault="00E42EBE" w:rsidP="004F2F7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2F71"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4F2F71" w:rsidRPr="004F2F71" w:rsidRDefault="004F2F71" w:rsidP="004F2F7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F2F71" w:rsidRPr="00505D0C" w:rsidRDefault="004F2F71" w:rsidP="004F2F7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2022 год характеризуется следующими данными:</w:t>
      </w:r>
    </w:p>
    <w:p w:rsidR="004F2F71" w:rsidRPr="004F2F71" w:rsidRDefault="004F2F71" w:rsidP="00505D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F2F71" w:rsidRPr="00505D0C" w:rsidRDefault="004F2F71" w:rsidP="004F2F7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5D0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851"/>
        <w:gridCol w:w="850"/>
        <w:gridCol w:w="993"/>
        <w:gridCol w:w="850"/>
        <w:gridCol w:w="851"/>
        <w:gridCol w:w="850"/>
        <w:gridCol w:w="851"/>
        <w:gridCol w:w="708"/>
      </w:tblGrid>
      <w:tr w:rsidR="00E42EBE" w:rsidRPr="00505D0C" w:rsidTr="00E42EBE">
        <w:trPr>
          <w:trHeight w:val="843"/>
        </w:trPr>
        <w:tc>
          <w:tcPr>
            <w:tcW w:w="2093" w:type="dxa"/>
            <w:vMerge w:val="restart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851" w:type="dxa"/>
            <w:vMerge w:val="restart"/>
          </w:tcPr>
          <w:p w:rsidR="00E42EBE" w:rsidRPr="00505D0C" w:rsidRDefault="00E42EBE" w:rsidP="00505D0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 </w:t>
            </w:r>
          </w:p>
          <w:p w:rsidR="00E42EBE" w:rsidRPr="00505D0C" w:rsidRDefault="00E42EBE" w:rsidP="00505D0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феврале     2022 года</w:t>
            </w:r>
          </w:p>
        </w:tc>
        <w:tc>
          <w:tcPr>
            <w:tcW w:w="850" w:type="dxa"/>
            <w:vMerge w:val="restart"/>
          </w:tcPr>
          <w:p w:rsidR="00E42EBE" w:rsidRPr="00505D0C" w:rsidRDefault="00E42EBE" w:rsidP="00505D0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 </w:t>
            </w:r>
          </w:p>
          <w:p w:rsidR="00E42EBE" w:rsidRPr="00505D0C" w:rsidRDefault="00E42EBE" w:rsidP="00505D0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апреле     2022 года</w:t>
            </w:r>
          </w:p>
        </w:tc>
        <w:tc>
          <w:tcPr>
            <w:tcW w:w="993" w:type="dxa"/>
            <w:vMerge w:val="restart"/>
          </w:tcPr>
          <w:p w:rsidR="00E42EBE" w:rsidRPr="00505D0C" w:rsidRDefault="00E42EBE" w:rsidP="00505D0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E42EBE" w:rsidRPr="00505D0C" w:rsidRDefault="00E42EBE" w:rsidP="00505D0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апреле 2     2022 года</w:t>
            </w:r>
          </w:p>
        </w:tc>
        <w:tc>
          <w:tcPr>
            <w:tcW w:w="850" w:type="dxa"/>
            <w:vMerge w:val="restart"/>
          </w:tcPr>
          <w:p w:rsidR="00E42EBE" w:rsidRPr="00505D0C" w:rsidRDefault="00E42EBE" w:rsidP="00505D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сентябре     2022 года</w:t>
            </w:r>
          </w:p>
        </w:tc>
        <w:tc>
          <w:tcPr>
            <w:tcW w:w="851" w:type="dxa"/>
            <w:vMerge w:val="restart"/>
          </w:tcPr>
          <w:p w:rsidR="00E42EBE" w:rsidRPr="00505D0C" w:rsidRDefault="00E42EBE" w:rsidP="00505D0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2EBE" w:rsidRPr="00505D0C" w:rsidRDefault="00E42EBE" w:rsidP="00E42E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октябр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2022 года</w:t>
            </w:r>
          </w:p>
        </w:tc>
        <w:tc>
          <w:tcPr>
            <w:tcW w:w="850" w:type="dxa"/>
            <w:vMerge w:val="restart"/>
          </w:tcPr>
          <w:p w:rsidR="00E42EBE" w:rsidRPr="00505D0C" w:rsidRDefault="00E42EBE" w:rsidP="00E42E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42EBE" w:rsidRPr="00505D0C" w:rsidRDefault="00E42EBE" w:rsidP="00E42EB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ноябре</w:t>
            </w: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2022 года</w:t>
            </w:r>
          </w:p>
        </w:tc>
        <w:tc>
          <w:tcPr>
            <w:tcW w:w="1559" w:type="dxa"/>
            <w:gridSpan w:val="2"/>
          </w:tcPr>
          <w:p w:rsidR="00E42EBE" w:rsidRPr="00505D0C" w:rsidRDefault="00E42EBE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0C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E42EBE" w:rsidRPr="00505D0C" w:rsidTr="00E42EBE">
        <w:trPr>
          <w:trHeight w:val="1004"/>
        </w:trPr>
        <w:tc>
          <w:tcPr>
            <w:tcW w:w="2093" w:type="dxa"/>
            <w:vMerge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42EBE" w:rsidRPr="00505D0C" w:rsidRDefault="00E42EBE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42EBE" w:rsidRPr="00505D0C" w:rsidRDefault="00E42EBE" w:rsidP="004F2F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D0C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E42EBE" w:rsidRPr="00505D0C" w:rsidTr="00E42EBE"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2859,7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3059,7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3059,7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3059,7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2872,1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2929,1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2929,1</w:t>
            </w:r>
          </w:p>
        </w:tc>
        <w:tc>
          <w:tcPr>
            <w:tcW w:w="851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708" w:type="dxa"/>
          </w:tcPr>
          <w:p w:rsidR="00E42EBE" w:rsidRPr="00505D0C" w:rsidRDefault="008972A7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2EBE" w:rsidRPr="00505D0C" w:rsidTr="00E42EBE"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 (0102)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850" w:type="dxa"/>
          </w:tcPr>
          <w:p w:rsidR="00E42EBE" w:rsidRPr="00505D0C" w:rsidRDefault="008972A7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647,6</w:t>
            </w:r>
          </w:p>
        </w:tc>
        <w:tc>
          <w:tcPr>
            <w:tcW w:w="851" w:type="dxa"/>
          </w:tcPr>
          <w:p w:rsidR="00E42EBE" w:rsidRPr="00505D0C" w:rsidRDefault="008972A7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-72,4</w:t>
            </w:r>
          </w:p>
        </w:tc>
        <w:tc>
          <w:tcPr>
            <w:tcW w:w="708" w:type="dxa"/>
          </w:tcPr>
          <w:p w:rsidR="00E42EBE" w:rsidRPr="00505D0C" w:rsidRDefault="008972A7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-97,4</w:t>
            </w:r>
          </w:p>
        </w:tc>
      </w:tr>
      <w:tr w:rsidR="00E42EBE" w:rsidRPr="00505D0C" w:rsidTr="00E42EBE"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1732,8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1976,0</w:t>
            </w:r>
          </w:p>
        </w:tc>
        <w:tc>
          <w:tcPr>
            <w:tcW w:w="850" w:type="dxa"/>
          </w:tcPr>
          <w:p w:rsidR="00E42EBE" w:rsidRPr="00505D0C" w:rsidRDefault="008972A7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2073,4</w:t>
            </w:r>
          </w:p>
        </w:tc>
        <w:tc>
          <w:tcPr>
            <w:tcW w:w="851" w:type="dxa"/>
          </w:tcPr>
          <w:p w:rsidR="00E42EBE" w:rsidRPr="00505D0C" w:rsidRDefault="008972A7" w:rsidP="000233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340,6</w:t>
            </w:r>
          </w:p>
        </w:tc>
        <w:tc>
          <w:tcPr>
            <w:tcW w:w="708" w:type="dxa"/>
          </w:tcPr>
          <w:p w:rsidR="00E42EBE" w:rsidRPr="00505D0C" w:rsidRDefault="008972A7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E42EBE" w:rsidRPr="00505D0C" w:rsidTr="00E42EBE"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51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708" w:type="dxa"/>
          </w:tcPr>
          <w:p w:rsidR="00E42EBE" w:rsidRPr="00505D0C" w:rsidRDefault="008972A7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-185,6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08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E42EBE" w:rsidRPr="00505D0C" w:rsidTr="00E42EBE"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851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203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851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8" w:type="dxa"/>
          </w:tcPr>
          <w:p w:rsidR="00E42EBE" w:rsidRPr="00505D0C" w:rsidRDefault="008972A7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203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(0203)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851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08" w:type="dxa"/>
          </w:tcPr>
          <w:p w:rsidR="00E42EBE" w:rsidRPr="000233E1" w:rsidRDefault="008972A7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203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325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</w:t>
            </w:r>
            <w:proofErr w:type="gramStart"/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(0310)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369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   (0040)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402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(0409)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402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307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1961,4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2062,0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2062,0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2062,0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1299,4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307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(0503)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1961,4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2062,0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2062,0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2062,0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1299,4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329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329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ч. (0707)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329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293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(1001)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290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290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(1101)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0" w:type="dxa"/>
          </w:tcPr>
          <w:p w:rsidR="00E42EBE" w:rsidRPr="00505D0C" w:rsidRDefault="00E42EBE" w:rsidP="009176F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</w:tcPr>
          <w:p w:rsidR="00E42EBE" w:rsidRPr="00505D0C" w:rsidRDefault="00E42EBE" w:rsidP="00DF3F8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</w:tcPr>
          <w:p w:rsidR="00E42EBE" w:rsidRPr="00505D0C" w:rsidRDefault="00E42EBE" w:rsidP="000233E1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42EBE" w:rsidRPr="00505D0C" w:rsidTr="00E42EBE">
        <w:trPr>
          <w:trHeight w:val="290"/>
        </w:trPr>
        <w:tc>
          <w:tcPr>
            <w:tcW w:w="2093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4581,8</w:t>
            </w:r>
          </w:p>
        </w:tc>
        <w:tc>
          <w:tcPr>
            <w:tcW w:w="851" w:type="dxa"/>
          </w:tcPr>
          <w:p w:rsidR="00E42EBE" w:rsidRPr="00505D0C" w:rsidRDefault="00E42EBE" w:rsidP="00505D0C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5414,2</w:t>
            </w:r>
          </w:p>
        </w:tc>
        <w:tc>
          <w:tcPr>
            <w:tcW w:w="850" w:type="dxa"/>
          </w:tcPr>
          <w:p w:rsidR="00E42EBE" w:rsidRPr="00505D0C" w:rsidRDefault="00E42EBE" w:rsidP="00505D0C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5414,2</w:t>
            </w:r>
          </w:p>
        </w:tc>
        <w:tc>
          <w:tcPr>
            <w:tcW w:w="993" w:type="dxa"/>
          </w:tcPr>
          <w:p w:rsidR="00E42EBE" w:rsidRPr="00505D0C" w:rsidRDefault="00E42EBE" w:rsidP="00505D0C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6156,6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6069,6</w:t>
            </w:r>
          </w:p>
        </w:tc>
        <w:tc>
          <w:tcPr>
            <w:tcW w:w="851" w:type="dxa"/>
          </w:tcPr>
          <w:p w:rsidR="00E42EBE" w:rsidRPr="00505D0C" w:rsidRDefault="00E42EBE" w:rsidP="004F2F7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6132,9</w:t>
            </w:r>
          </w:p>
        </w:tc>
        <w:tc>
          <w:tcPr>
            <w:tcW w:w="850" w:type="dxa"/>
          </w:tcPr>
          <w:p w:rsidR="00E42EBE" w:rsidRPr="00505D0C" w:rsidRDefault="00E42EBE" w:rsidP="004F2F7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6132,9</w:t>
            </w:r>
          </w:p>
        </w:tc>
        <w:tc>
          <w:tcPr>
            <w:tcW w:w="851" w:type="dxa"/>
          </w:tcPr>
          <w:p w:rsidR="00E42EBE" w:rsidRPr="00505D0C" w:rsidRDefault="00E42EBE" w:rsidP="004F2F71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1551,1</w:t>
            </w:r>
          </w:p>
        </w:tc>
        <w:tc>
          <w:tcPr>
            <w:tcW w:w="708" w:type="dxa"/>
          </w:tcPr>
          <w:p w:rsidR="00E42EBE" w:rsidRPr="00505D0C" w:rsidRDefault="008972A7" w:rsidP="008972A7">
            <w:pPr>
              <w:autoSpaceDE w:val="0"/>
              <w:autoSpaceDN w:val="0"/>
              <w:adjustRightInd w:val="0"/>
              <w:spacing w:after="0" w:line="240" w:lineRule="auto"/>
              <w:ind w:left="-83" w:right="-108" w:hanging="2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4F2F71" w:rsidRPr="000858C1" w:rsidRDefault="004F2F71" w:rsidP="004F2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085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 «Общегосударственные вопросы» </w:t>
      </w:r>
      <w:r w:rsidR="00897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проводится </w:t>
      </w:r>
      <w:r w:rsidR="008972A7" w:rsidRP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корректировка  лимитов бюджетных обязательств</w:t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A16" w:rsidRPr="00CF7A35" w:rsidRDefault="000858C1" w:rsidP="00CF7A3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6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D26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«Функционирование высшего должностного лица субъекта РФ и муниципального образования»</w:t>
      </w:r>
      <w:r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897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D26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>97,4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заработную плату Главе поселения, в том числе за счет иных межбюджетных трансфертов – 34,6 тыс. рублей</w:t>
      </w:r>
      <w:r w:rsidR="008972A7">
        <w:rPr>
          <w:rFonts w:ascii="Times New Roman" w:eastAsia="Calibri" w:hAnsi="Times New Roman" w:cs="Times New Roman"/>
          <w:sz w:val="28"/>
          <w:szCs w:val="28"/>
        </w:rPr>
        <w:t xml:space="preserve"> с одновременным увеличением на данные суммы по 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E5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0104 «</w:t>
      </w:r>
      <w:r w:rsidRPr="00DE52AF">
        <w:rPr>
          <w:rFonts w:ascii="Times New Roman" w:hAnsi="Times New Roman" w:cs="Times New Roman"/>
          <w:b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A7">
        <w:rPr>
          <w:rFonts w:ascii="Times New Roman" w:hAnsi="Times New Roman" w:cs="Times New Roman"/>
          <w:sz w:val="28"/>
          <w:szCs w:val="28"/>
        </w:rPr>
        <w:t xml:space="preserve">на выплату </w:t>
      </w:r>
      <w:r w:rsidR="00F67CA2">
        <w:rPr>
          <w:rFonts w:ascii="Times New Roman" w:hAnsi="Times New Roman" w:cs="Times New Roman"/>
          <w:sz w:val="28"/>
          <w:szCs w:val="28"/>
        </w:rPr>
        <w:t xml:space="preserve"> </w:t>
      </w:r>
      <w:r w:rsidR="008972A7">
        <w:rPr>
          <w:rFonts w:ascii="Times New Roman" w:hAnsi="Times New Roman" w:cs="Times New Roman"/>
          <w:sz w:val="28"/>
          <w:szCs w:val="28"/>
        </w:rPr>
        <w:t>заработной платы работникам</w:t>
      </w:r>
      <w:proofErr w:type="gramEnd"/>
      <w:r w:rsidR="008972A7">
        <w:rPr>
          <w:rFonts w:ascii="Times New Roman" w:hAnsi="Times New Roman" w:cs="Times New Roman"/>
          <w:sz w:val="28"/>
          <w:szCs w:val="28"/>
        </w:rPr>
        <w:t xml:space="preserve"> администрации поселения (основание – решение Представительного Собрания Междуреченского муниципального округа от </w:t>
      </w:r>
      <w:r w:rsidR="00384193">
        <w:rPr>
          <w:rFonts w:ascii="Times New Roman" w:hAnsi="Times New Roman" w:cs="Times New Roman"/>
          <w:sz w:val="28"/>
          <w:szCs w:val="28"/>
        </w:rPr>
        <w:t>31.10.2022 года №30 «Об избрании Главы  Междуреченского муниципального округа Вологодской области», прекращение полномочий Главы поселения в связи с вступлением в должность Главы округа с 14 ноября 2022 года)</w:t>
      </w:r>
      <w:r w:rsidR="00150A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A35" w:rsidRPr="009176FB" w:rsidRDefault="00384193" w:rsidP="009176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F2F71" w:rsidRPr="00605E10" w:rsidRDefault="009176FB" w:rsidP="0038419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2F71"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</w:t>
      </w:r>
      <w:r w:rsidR="004F2F71" w:rsidRPr="0091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="004F2F71"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="004F2F71" w:rsidRPr="009176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</w:t>
      </w:r>
      <w:r w:rsidR="004F2F71" w:rsidRPr="00917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F2F71"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внутренняя корректировка</w:t>
      </w:r>
      <w:r w:rsidRPr="00917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F2F71"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</w:t>
      </w:r>
      <w:r w:rsidR="00F851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F2F71"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   в сумме 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41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4F2F71"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7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расходы по целевой статье  на </w:t>
      </w:r>
      <w:r w:rsidR="00384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пяти  фонарей улич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17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целевой статье на </w:t>
      </w:r>
      <w:r w:rsidR="0038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мероприятия по благоустройству </w:t>
      </w:r>
      <w:r w:rsid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расчет администрации поселения). </w:t>
      </w:r>
    </w:p>
    <w:p w:rsidR="004F2F71" w:rsidRPr="004F2F71" w:rsidRDefault="004F2F71" w:rsidP="0070556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2F71" w:rsidRPr="00A24299" w:rsidRDefault="004F2F71" w:rsidP="007055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4F2F71" w:rsidRPr="004F2F71" w:rsidRDefault="004F2F71" w:rsidP="007055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2F71" w:rsidRPr="00705566" w:rsidRDefault="004F2F71" w:rsidP="0070556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Проектом решения предусматривается утвердить дефицит бюджета поселения  на 2022</w:t>
      </w:r>
      <w:r w:rsidR="0070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832,4 тыс. рублей.</w:t>
      </w:r>
    </w:p>
    <w:p w:rsidR="004F2F71" w:rsidRDefault="004F2F71" w:rsidP="00705566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2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605E10" w:rsidRPr="00A24299" w:rsidRDefault="00605E10" w:rsidP="00705566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F71" w:rsidRPr="00A24299" w:rsidRDefault="004F2F71" w:rsidP="004F2F7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851"/>
        <w:gridCol w:w="992"/>
        <w:gridCol w:w="992"/>
        <w:gridCol w:w="993"/>
        <w:gridCol w:w="850"/>
        <w:gridCol w:w="990"/>
        <w:gridCol w:w="995"/>
        <w:gridCol w:w="708"/>
      </w:tblGrid>
      <w:tr w:rsidR="008F37AD" w:rsidRPr="008F37AD" w:rsidTr="00384193">
        <w:trPr>
          <w:trHeight w:val="552"/>
          <w:tblHeader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71" w:rsidRPr="008F37AD" w:rsidRDefault="004F2F71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71" w:rsidRPr="008F37AD" w:rsidRDefault="004F2F71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lang w:eastAsia="ru-RU"/>
              </w:rPr>
              <w:t>2022 год</w:t>
            </w:r>
          </w:p>
        </w:tc>
      </w:tr>
      <w:tr w:rsidR="00384193" w:rsidRPr="008F37AD" w:rsidTr="00384193">
        <w:trPr>
          <w:trHeight w:val="830"/>
          <w:tblHeader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93" w:rsidRPr="008F37AD" w:rsidRDefault="00384193" w:rsidP="004F2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17.12.2021 №491</w:t>
            </w:r>
          </w:p>
          <w:p w:rsidR="00384193" w:rsidRPr="008F37AD" w:rsidRDefault="00384193" w:rsidP="004F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в феврале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в апреле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апреле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6A6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сентябре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38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r w:rsidRPr="008F37AD">
              <w:rPr>
                <w:rFonts w:ascii="Times New Roman" w:eastAsia="Times New Roman" w:hAnsi="Times New Roman" w:cs="Times New Roman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r w:rsidRPr="008F37AD">
              <w:rPr>
                <w:rFonts w:ascii="Times New Roman" w:eastAsia="Times New Roman" w:hAnsi="Times New Roman" w:cs="Times New Roman"/>
                <w:lang w:eastAsia="ru-RU"/>
              </w:rPr>
              <w:t xml:space="preserve"> в октябре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505D0C" w:rsidRDefault="00384193" w:rsidP="0038419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84193" w:rsidRPr="008F37AD" w:rsidRDefault="00384193" w:rsidP="00384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ноябре</w:t>
            </w:r>
            <w:r w:rsidRPr="00505D0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2022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8F37AD" w:rsidRDefault="00384193" w:rsidP="004F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8F3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384193" w:rsidRPr="008F37AD" w:rsidRDefault="00384193" w:rsidP="004F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384193" w:rsidRPr="008F37AD" w:rsidTr="00384193">
        <w:trPr>
          <w:trHeight w:val="2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+832,4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+832,4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+832,4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6A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+832,4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+832,4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+832,4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84193" w:rsidRPr="008F37AD" w:rsidTr="00384193">
        <w:trPr>
          <w:trHeight w:val="2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6A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116,7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116,7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4193" w:rsidRPr="008F37AD" w:rsidTr="00384193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+832,4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+832,4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+832,4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6A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+832,4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+832,4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+832,4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384193" w:rsidRPr="008F37AD" w:rsidTr="00384193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7AD">
              <w:rPr>
                <w:rFonts w:ascii="Times New Roman" w:eastAsiaTheme="minorEastAsia" w:hAnsi="Times New Roman" w:cs="Times New Roman"/>
                <w:lang w:eastAsia="ru-RU"/>
              </w:rPr>
              <w:t>4581,8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lang w:eastAsia="ru-RU"/>
              </w:rPr>
              <w:t>5414,2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lang w:eastAsia="ru-RU"/>
              </w:rPr>
              <w:t>5414,2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6A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6132,9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6132,9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84193" w:rsidRPr="008F37AD" w:rsidTr="00384193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F37AD">
              <w:rPr>
                <w:rFonts w:ascii="Times New Roman" w:eastAsiaTheme="minorEastAsia" w:hAnsi="Times New Roman" w:cs="Times New Roman"/>
                <w:lang w:eastAsia="ru-RU"/>
              </w:rPr>
              <w:t>4581,8</w:t>
            </w:r>
          </w:p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lang w:eastAsia="ru-RU"/>
              </w:rPr>
              <w:t>-4581,8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lang w:eastAsia="ru-RU"/>
              </w:rPr>
              <w:t>-4581,8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-5324,2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6A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-5237,2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7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-5300,5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-5300,5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193" w:rsidRPr="008F37AD" w:rsidRDefault="00384193" w:rsidP="004F2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4F2F71" w:rsidRPr="004F2F71" w:rsidRDefault="004F2F71" w:rsidP="004F2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2F71" w:rsidRPr="00516078" w:rsidRDefault="004F2F71" w:rsidP="004F2F71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Ботановское дефицит (профицит) не предусмотрен. Утвержденным в феврале 2022 года решением предусматривается дефицит  в размере 832,4 тыс. рублей за счет остатка денежных средств на счетах бюджета поселения. Предлагаемым решением размер дефицита не меняется.</w:t>
      </w:r>
    </w:p>
    <w:p w:rsidR="004F2F71" w:rsidRPr="00516078" w:rsidRDefault="004F2F71" w:rsidP="004F2F71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01.01.2022 года составил  832377,66 рублей.</w:t>
      </w:r>
    </w:p>
    <w:p w:rsidR="004F2F71" w:rsidRPr="004F2F71" w:rsidRDefault="004F2F71" w:rsidP="004F2F71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F2F71" w:rsidRPr="00516078" w:rsidRDefault="004F2F71" w:rsidP="004F2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51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 внутреннего финансирования дефицита бюджета поселения</w:t>
      </w:r>
      <w:proofErr w:type="gramEnd"/>
      <w:r w:rsidRPr="0051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2022 год и плановый период 2023 и 2024 </w:t>
      </w:r>
      <w:r w:rsidRPr="0051607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годов определена Администрация сельского поселения Ботановское (код администратора -146).</w:t>
      </w:r>
      <w:r w:rsidRPr="00516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4F2F71" w:rsidRPr="004F2F71" w:rsidRDefault="004F2F71" w:rsidP="004F2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F2F7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</w:t>
      </w:r>
    </w:p>
    <w:p w:rsidR="004F2F71" w:rsidRPr="00CB1DD0" w:rsidRDefault="004F2F71" w:rsidP="004F2F7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B1DD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  <w:r w:rsidRPr="00CB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CB1DD0" w:rsidRPr="00314E3F" w:rsidRDefault="00CB1DD0" w:rsidP="00CB1D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19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1956" w:rsidRPr="001A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956" w:rsidRPr="00A4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поселения  </w:t>
      </w:r>
      <w:r w:rsidR="001A1956"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с учетом поправок составит 5300,5 тыс. рублей, что </w:t>
      </w:r>
      <w:r w:rsidR="001A1956" w:rsidRPr="00A4192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="001A1956"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718,7 тыс. рублей, или на 15,7 % </w:t>
      </w:r>
      <w:r w:rsidR="001A1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равен показателям ранее  уточненного бюджета.</w:t>
      </w:r>
    </w:p>
    <w:p w:rsidR="004F2F71" w:rsidRPr="00CB1DD0" w:rsidRDefault="004F2F71" w:rsidP="004F2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2. </w:t>
      </w:r>
      <w:r w:rsidRPr="00CB1DD0">
        <w:rPr>
          <w:rFonts w:ascii="Times New Roman" w:eastAsia="Times New Roman" w:hAnsi="Times New Roman" w:cs="Times New Roman"/>
          <w:sz w:val="28"/>
          <w:szCs w:val="28"/>
        </w:rPr>
        <w:t xml:space="preserve">Объем собственных доходов с учетом предлагаемых поправок  </w:t>
      </w:r>
      <w:r w:rsidR="00CB1DD0" w:rsidRPr="00CB1DD0">
        <w:rPr>
          <w:rFonts w:ascii="Times New Roman" w:eastAsia="Times New Roman" w:hAnsi="Times New Roman" w:cs="Times New Roman"/>
          <w:sz w:val="28"/>
          <w:szCs w:val="28"/>
        </w:rPr>
        <w:t xml:space="preserve">не изменится </w:t>
      </w:r>
      <w:r w:rsidRPr="00CB1DD0">
        <w:rPr>
          <w:rFonts w:ascii="Times New Roman" w:eastAsia="Times New Roman" w:hAnsi="Times New Roman" w:cs="Times New Roman"/>
          <w:sz w:val="28"/>
          <w:szCs w:val="28"/>
        </w:rPr>
        <w:t xml:space="preserve"> и составит 713,0 тыс. рублей, доля собственных доходов в доходах бюд</w:t>
      </w:r>
      <w:r w:rsidR="00CB1DD0" w:rsidRPr="00CB1DD0">
        <w:rPr>
          <w:rFonts w:ascii="Times New Roman" w:eastAsia="Times New Roman" w:hAnsi="Times New Roman" w:cs="Times New Roman"/>
          <w:sz w:val="28"/>
          <w:szCs w:val="28"/>
        </w:rPr>
        <w:t xml:space="preserve">жета поселения   </w:t>
      </w:r>
      <w:r w:rsidR="001A1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DD0">
        <w:rPr>
          <w:rFonts w:ascii="Times New Roman" w:hAnsi="Times New Roman" w:cs="Times New Roman"/>
          <w:sz w:val="28"/>
          <w:szCs w:val="28"/>
        </w:rPr>
        <w:t xml:space="preserve"> составит 13,</w:t>
      </w:r>
      <w:r w:rsidR="00CB1DD0" w:rsidRPr="00CB1DD0">
        <w:rPr>
          <w:rFonts w:ascii="Times New Roman" w:hAnsi="Times New Roman" w:cs="Times New Roman"/>
          <w:sz w:val="28"/>
          <w:szCs w:val="28"/>
        </w:rPr>
        <w:t>4</w:t>
      </w:r>
      <w:r w:rsidRPr="00CB1DD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CB1D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1DD0" w:rsidRPr="00CB1DD0" w:rsidRDefault="00CB1DD0" w:rsidP="00CB1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</w:t>
      </w:r>
      <w:r w:rsidR="001A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и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300">
        <w:rPr>
          <w:rFonts w:ascii="Times New Roman" w:eastAsia="Times New Roman" w:hAnsi="Times New Roman" w:cs="Times New Roman"/>
          <w:sz w:val="28"/>
          <w:szCs w:val="28"/>
          <w:lang w:eastAsia="ru-RU"/>
        </w:rPr>
        <w:t>4587,5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1A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составит</w:t>
      </w:r>
      <w:r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300">
        <w:rPr>
          <w:rFonts w:ascii="Times New Roman" w:eastAsia="Times New Roman" w:hAnsi="Times New Roman" w:cs="Times New Roman"/>
          <w:sz w:val="28"/>
          <w:szCs w:val="28"/>
          <w:lang w:eastAsia="ru-RU"/>
        </w:rPr>
        <w:t>86,6</w:t>
      </w:r>
      <w:r w:rsidR="001A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A1956" w:rsidRPr="00314E3F" w:rsidRDefault="004F2F71" w:rsidP="001A195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1A1956" w:rsidRPr="001A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956"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1A1956" w:rsidRPr="00314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1A1956"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6132,9  тыс. рублей, что </w:t>
      </w:r>
      <w:r w:rsidR="001A1956" w:rsidRPr="00314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1A1956"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1551,1 тыс. рублей, или на 33,9 %,  и    </w:t>
      </w:r>
      <w:r w:rsidR="001A1956" w:rsidRPr="00E23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равен </w:t>
      </w:r>
      <w:r w:rsidR="001A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 </w:t>
      </w:r>
      <w:r w:rsidR="001A1956" w:rsidRPr="00E23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уточненного бюджета</w:t>
      </w:r>
      <w:r w:rsidR="001A1956"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956" w:rsidRDefault="001A1956" w:rsidP="004F2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Производится внутренняя корректировка лимитов бюджетных обязательств по разделам «Общегосударственные вопросы» и «Жилищно-коммунальное хозяйство». Уменьшаются расходы на заработную плату Главе поселения с одновременным увеличением расходов на заработную плату работникам администрации поселения в сумме 97,4 тыс. рублей,</w:t>
      </w:r>
      <w:r w:rsidRPr="001A1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17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расходы по целевой статье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пяти  фонарей улич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176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целевой статье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по благоустройству.</w:t>
      </w:r>
    </w:p>
    <w:p w:rsidR="004F2F71" w:rsidRPr="00CB1DD0" w:rsidRDefault="004F2F71" w:rsidP="004F2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Проект решения предусматривает дефицит  бюджета поселения в размере 832,4 тыс. рублей, </w:t>
      </w:r>
      <w:r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116,7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4F2F71" w:rsidRPr="00CB1DD0" w:rsidRDefault="004F2F71" w:rsidP="004F2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D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6. Остаток денежных средств на счетах бюджета  поселения по состоянию на 01.01.2022 года составил    832377,66 рублей.</w:t>
      </w:r>
    </w:p>
    <w:p w:rsidR="004F2F71" w:rsidRPr="004F2F71" w:rsidRDefault="004F2F71" w:rsidP="004F2F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05566" w:rsidRPr="00705566" w:rsidRDefault="004F2F71" w:rsidP="00705566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1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4F2F71" w:rsidRPr="00705566" w:rsidRDefault="004F2F71" w:rsidP="00705566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к рассмотрению </w:t>
      </w:r>
      <w:r w:rsidR="00045B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Собранием Междуреченского муниципального округа проект решения</w:t>
      </w:r>
      <w:r w:rsidRPr="00CB1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 и дополнений в решение от 17.12.2021 г. №491»</w:t>
      </w:r>
      <w:r w:rsidR="001A1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2F1" w:rsidRPr="004F2F71" w:rsidRDefault="00E562F1" w:rsidP="004F2F71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2F71" w:rsidRPr="00E562F1" w:rsidRDefault="004F2F71" w:rsidP="004F2F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2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6E03AD" w:rsidRPr="004F2F71" w:rsidRDefault="004F2F71" w:rsidP="001A1956">
      <w:pPr>
        <w:spacing w:after="0" w:line="240" w:lineRule="auto"/>
        <w:jc w:val="both"/>
        <w:rPr>
          <w:color w:val="FF0000"/>
        </w:rPr>
      </w:pPr>
      <w:r w:rsidRPr="00E562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E562F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</w:p>
    <w:sectPr w:rsidR="006E03AD" w:rsidRPr="004F2F7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4B" w:rsidRDefault="00512E4B">
      <w:pPr>
        <w:spacing w:after="0" w:line="240" w:lineRule="auto"/>
      </w:pPr>
      <w:r>
        <w:separator/>
      </w:r>
    </w:p>
  </w:endnote>
  <w:endnote w:type="continuationSeparator" w:id="0">
    <w:p w:rsidR="00512E4B" w:rsidRDefault="0051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443F80" w:rsidRDefault="00443F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F6D">
          <w:rPr>
            <w:noProof/>
          </w:rPr>
          <w:t>1</w:t>
        </w:r>
        <w:r>
          <w:fldChar w:fldCharType="end"/>
        </w:r>
      </w:p>
    </w:sdtContent>
  </w:sdt>
  <w:p w:rsidR="00443F80" w:rsidRDefault="00443F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4B" w:rsidRDefault="00512E4B">
      <w:pPr>
        <w:spacing w:after="0" w:line="240" w:lineRule="auto"/>
      </w:pPr>
      <w:r>
        <w:separator/>
      </w:r>
    </w:p>
  </w:footnote>
  <w:footnote w:type="continuationSeparator" w:id="0">
    <w:p w:rsidR="00512E4B" w:rsidRDefault="00512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65"/>
    <w:rsid w:val="00010773"/>
    <w:rsid w:val="000233E1"/>
    <w:rsid w:val="00045B28"/>
    <w:rsid w:val="000619F1"/>
    <w:rsid w:val="0007226E"/>
    <w:rsid w:val="000858C1"/>
    <w:rsid w:val="000F124A"/>
    <w:rsid w:val="001379AD"/>
    <w:rsid w:val="00150A16"/>
    <w:rsid w:val="001A1956"/>
    <w:rsid w:val="001A7152"/>
    <w:rsid w:val="001E7D4E"/>
    <w:rsid w:val="0022472E"/>
    <w:rsid w:val="002C50ED"/>
    <w:rsid w:val="00314465"/>
    <w:rsid w:val="00314E3F"/>
    <w:rsid w:val="00355BFD"/>
    <w:rsid w:val="003822C7"/>
    <w:rsid w:val="00384193"/>
    <w:rsid w:val="004311AE"/>
    <w:rsid w:val="00443F80"/>
    <w:rsid w:val="004D790B"/>
    <w:rsid w:val="004F2F71"/>
    <w:rsid w:val="00505D0C"/>
    <w:rsid w:val="00512E4B"/>
    <w:rsid w:val="00516078"/>
    <w:rsid w:val="0052626B"/>
    <w:rsid w:val="005C70AC"/>
    <w:rsid w:val="00605E10"/>
    <w:rsid w:val="0063264D"/>
    <w:rsid w:val="006A6300"/>
    <w:rsid w:val="006C1296"/>
    <w:rsid w:val="006E03AD"/>
    <w:rsid w:val="006E161B"/>
    <w:rsid w:val="006F13A6"/>
    <w:rsid w:val="00705566"/>
    <w:rsid w:val="007E1880"/>
    <w:rsid w:val="0082500A"/>
    <w:rsid w:val="00825CBA"/>
    <w:rsid w:val="008972A7"/>
    <w:rsid w:val="008D75A3"/>
    <w:rsid w:val="008F37AD"/>
    <w:rsid w:val="008F5E9C"/>
    <w:rsid w:val="00901B3B"/>
    <w:rsid w:val="009176FB"/>
    <w:rsid w:val="00967780"/>
    <w:rsid w:val="00973CAE"/>
    <w:rsid w:val="00A24299"/>
    <w:rsid w:val="00A41925"/>
    <w:rsid w:val="00A6479F"/>
    <w:rsid w:val="00AA7E8E"/>
    <w:rsid w:val="00AC63EB"/>
    <w:rsid w:val="00AF04EB"/>
    <w:rsid w:val="00B2344D"/>
    <w:rsid w:val="00B3241B"/>
    <w:rsid w:val="00B33740"/>
    <w:rsid w:val="00B3379A"/>
    <w:rsid w:val="00B5204A"/>
    <w:rsid w:val="00B73185"/>
    <w:rsid w:val="00BF26E6"/>
    <w:rsid w:val="00C043A6"/>
    <w:rsid w:val="00CA7F6D"/>
    <w:rsid w:val="00CB1DD0"/>
    <w:rsid w:val="00CF7A35"/>
    <w:rsid w:val="00D11F7F"/>
    <w:rsid w:val="00D2608C"/>
    <w:rsid w:val="00D73CFC"/>
    <w:rsid w:val="00DE509F"/>
    <w:rsid w:val="00E23A07"/>
    <w:rsid w:val="00E42EBE"/>
    <w:rsid w:val="00E562F1"/>
    <w:rsid w:val="00E96D54"/>
    <w:rsid w:val="00F172D2"/>
    <w:rsid w:val="00F67CA2"/>
    <w:rsid w:val="00F8510B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F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F2F71"/>
  </w:style>
  <w:style w:type="paragraph" w:styleId="a5">
    <w:name w:val="Balloon Text"/>
    <w:basedOn w:val="a"/>
    <w:link w:val="a6"/>
    <w:uiPriority w:val="99"/>
    <w:semiHidden/>
    <w:unhideWhenUsed/>
    <w:rsid w:val="004F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F2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F2F71"/>
  </w:style>
  <w:style w:type="paragraph" w:styleId="a5">
    <w:name w:val="Balloon Text"/>
    <w:basedOn w:val="a"/>
    <w:link w:val="a6"/>
    <w:uiPriority w:val="99"/>
    <w:semiHidden/>
    <w:unhideWhenUsed/>
    <w:rsid w:val="004F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C3A2-2048-4F48-94C7-A28819FA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2022-10-26T11:36:00Z</cp:lastPrinted>
  <dcterms:created xsi:type="dcterms:W3CDTF">2022-12-27T07:59:00Z</dcterms:created>
  <dcterms:modified xsi:type="dcterms:W3CDTF">2022-12-27T07:59:00Z</dcterms:modified>
</cp:coreProperties>
</file>