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Ботановское 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101A9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D8520A">
        <w:rPr>
          <w:rFonts w:eastAsia="Calibri"/>
          <w:sz w:val="28"/>
          <w:szCs w:val="28"/>
        </w:rPr>
        <w:t xml:space="preserve">Администрации поселения </w:t>
      </w:r>
      <w:r w:rsidR="00D979DB">
        <w:rPr>
          <w:rFonts w:eastAsia="Calibri"/>
          <w:sz w:val="28"/>
          <w:szCs w:val="28"/>
        </w:rPr>
        <w:t>Ботановское</w:t>
      </w:r>
      <w:r w:rsidR="00D8520A">
        <w:rPr>
          <w:rFonts w:eastAsia="Calibri"/>
          <w:sz w:val="28"/>
          <w:szCs w:val="28"/>
        </w:rPr>
        <w:t>.</w:t>
      </w:r>
    </w:p>
    <w:p w:rsidR="00D8520A" w:rsidRDefault="009D697F" w:rsidP="00101A93">
      <w:pPr>
        <w:spacing w:after="0" w:line="240" w:lineRule="auto"/>
        <w:rPr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101A93">
        <w:rPr>
          <w:rFonts w:ascii="Times New Roman" w:hAnsi="Times New Roman" w:cs="Times New Roman"/>
          <w:sz w:val="28"/>
          <w:szCs w:val="28"/>
        </w:rPr>
        <w:t xml:space="preserve">11824,2 </w:t>
      </w:r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101A93">
        <w:rPr>
          <w:rFonts w:ascii="Times New Roman" w:hAnsi="Times New Roman" w:cs="Times New Roman"/>
          <w:sz w:val="28"/>
          <w:szCs w:val="28"/>
        </w:rPr>
        <w:t>Нарушений законодательства при проверке не выявлено.</w:t>
      </w: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01A93"/>
    <w:rsid w:val="00263400"/>
    <w:rsid w:val="00481242"/>
    <w:rsid w:val="004F671D"/>
    <w:rsid w:val="0061132E"/>
    <w:rsid w:val="0089076C"/>
    <w:rsid w:val="008C772D"/>
    <w:rsid w:val="00942044"/>
    <w:rsid w:val="009B53CB"/>
    <w:rsid w:val="009D697F"/>
    <w:rsid w:val="00AB64B7"/>
    <w:rsid w:val="00CB144F"/>
    <w:rsid w:val="00D8227D"/>
    <w:rsid w:val="00D8520A"/>
    <w:rsid w:val="00D979DB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2022-04-22T05:51:00Z</dcterms:created>
  <dcterms:modified xsi:type="dcterms:W3CDTF">2022-04-22T07:26:00Z</dcterms:modified>
</cp:coreProperties>
</file>