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C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A2B901" wp14:editId="73A0606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5461E" w:rsidRPr="00833CBC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14.12.2018 года  № 59»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01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80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 года</w:t>
      </w:r>
    </w:p>
    <w:p w:rsidR="0045461E" w:rsidRPr="006843A7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6 раздела «Экспертно-аналитические мероприятия» Плана работы ревизионной комиссии на 2019 год ревизионной комиссией проведена экспертиза проекта решения «О внесении изменений и дополнений в решение от 14.12.2018 г. № 59».</w:t>
      </w:r>
    </w:p>
    <w:p w:rsidR="0045461E" w:rsidRPr="00833CBC" w:rsidRDefault="0045461E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45461E" w:rsidRPr="00833CBC" w:rsidRDefault="0045461E" w:rsidP="00454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BC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833CBC">
        <w:rPr>
          <w:rFonts w:ascii="Times New Roman" w:hAnsi="Times New Roman" w:cs="Times New Roman"/>
          <w:b/>
          <w:sz w:val="28"/>
          <w:szCs w:val="28"/>
        </w:rPr>
        <w:t>на 2019 год и плановый период 2020 и 2021 годов</w:t>
      </w:r>
      <w:r w:rsidRPr="00833CBC">
        <w:rPr>
          <w:rFonts w:ascii="Times New Roman" w:hAnsi="Times New Roman" w:cs="Times New Roman"/>
          <w:sz w:val="28"/>
          <w:szCs w:val="28"/>
        </w:rPr>
        <w:t xml:space="preserve"> </w:t>
      </w:r>
      <w:r w:rsidRPr="00D42AF3">
        <w:rPr>
          <w:rFonts w:ascii="Times New Roman" w:hAnsi="Times New Roman" w:cs="Times New Roman"/>
          <w:sz w:val="28"/>
          <w:szCs w:val="28"/>
        </w:rPr>
        <w:t xml:space="preserve">в рамках рассматриваемого проекта связано </w:t>
      </w:r>
      <w:r w:rsidR="00E9667D">
        <w:rPr>
          <w:rFonts w:ascii="Times New Roman" w:hAnsi="Times New Roman" w:cs="Times New Roman"/>
          <w:sz w:val="28"/>
          <w:szCs w:val="28"/>
        </w:rPr>
        <w:t xml:space="preserve">с </w:t>
      </w:r>
      <w:r w:rsidR="00B8015E">
        <w:rPr>
          <w:rFonts w:ascii="Times New Roman" w:hAnsi="Times New Roman" w:cs="Times New Roman"/>
          <w:sz w:val="28"/>
          <w:szCs w:val="28"/>
        </w:rPr>
        <w:t xml:space="preserve">изменением объемов налоговых и неналоговых доходов бюджета района, безвозмездных поступлений в бюджет района,  а также </w:t>
      </w:r>
      <w:r w:rsidRPr="00D42AF3">
        <w:rPr>
          <w:rFonts w:ascii="Times New Roman" w:hAnsi="Times New Roman" w:cs="Times New Roman"/>
          <w:sz w:val="28"/>
          <w:szCs w:val="28"/>
        </w:rPr>
        <w:t xml:space="preserve">корректировкой 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</w:t>
      </w:r>
      <w:r w:rsidR="00B8015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3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классификации: «Общегосударственные вопросы», «Национальная безопасность и правоохранительная деятельность», «Национальная экономика»,</w:t>
      </w:r>
      <w:r w:rsidR="00134672"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13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«Охрана окружающей среды», «Образование», «Культура, кинематография», «Социальная политика», «Физическая культура и спорт», « Межбюджетные трансферты общего характера бюджетам субъектов Российской Федерации и муниципальных образований»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13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восьмой </w:t>
      </w:r>
      <w:r w:rsidR="00670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672" w:rsidRPr="00F24942" w:rsidRDefault="00134672" w:rsidP="0013467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 на 178,</w:t>
      </w:r>
      <w:r w:rsidR="0078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285768,1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1914,0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302330,1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4672" w:rsidRPr="00F24942" w:rsidRDefault="00134672" w:rsidP="0013467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942">
        <w:rPr>
          <w:rFonts w:ascii="Times New Roman" w:hAnsi="Times New Roman" w:cs="Times New Roman"/>
          <w:sz w:val="28"/>
          <w:szCs w:val="28"/>
        </w:rPr>
        <w:t xml:space="preserve">       Проект решения на 2019 год сформирован с дефицитом бюджета района в сумме </w:t>
      </w:r>
      <w:r>
        <w:rPr>
          <w:rFonts w:ascii="Times New Roman" w:hAnsi="Times New Roman" w:cs="Times New Roman"/>
          <w:sz w:val="28"/>
          <w:szCs w:val="28"/>
        </w:rPr>
        <w:t>16562,0</w:t>
      </w:r>
      <w:r w:rsidRPr="00F2494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77,3</w:t>
      </w:r>
      <w:r w:rsidRPr="00F24942">
        <w:rPr>
          <w:rFonts w:ascii="Times New Roman" w:hAnsi="Times New Roman" w:cs="Times New Roman"/>
          <w:sz w:val="28"/>
          <w:szCs w:val="28"/>
        </w:rPr>
        <w:t xml:space="preserve"> процента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</w:t>
      </w:r>
      <w:r w:rsidR="00B2096A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942">
        <w:rPr>
          <w:rFonts w:ascii="Times New Roman" w:hAnsi="Times New Roman" w:cs="Times New Roman"/>
          <w:sz w:val="28"/>
          <w:szCs w:val="28"/>
        </w:rPr>
        <w:t xml:space="preserve"> ранее  утвержденного показателя на </w:t>
      </w:r>
      <w:r w:rsidR="00B2096A">
        <w:rPr>
          <w:rFonts w:ascii="Times New Roman" w:hAnsi="Times New Roman" w:cs="Times New Roman"/>
          <w:sz w:val="28"/>
          <w:szCs w:val="28"/>
        </w:rPr>
        <w:t>2092,0</w:t>
      </w:r>
      <w:r w:rsidRPr="00F2494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34672" w:rsidRPr="00EA791B" w:rsidRDefault="00134672" w:rsidP="0013467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72" w:rsidRPr="00EA791B" w:rsidRDefault="00134672" w:rsidP="001346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2019 год с учетом предлагаемых поправок приведена в следующей таблице.</w:t>
      </w:r>
    </w:p>
    <w:p w:rsidR="00134672" w:rsidRPr="00F24942" w:rsidRDefault="00134672" w:rsidP="001346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2096A" w:rsidRPr="00CC03AF" w:rsidRDefault="00B2096A" w:rsidP="00B209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тыс. 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851"/>
        <w:gridCol w:w="850"/>
        <w:gridCol w:w="851"/>
        <w:gridCol w:w="850"/>
        <w:gridCol w:w="851"/>
        <w:gridCol w:w="780"/>
        <w:gridCol w:w="921"/>
        <w:gridCol w:w="708"/>
        <w:gridCol w:w="709"/>
      </w:tblGrid>
      <w:tr w:rsidR="00B2096A" w:rsidRPr="00CC03AF" w:rsidTr="00B2096A">
        <w:trPr>
          <w:trHeight w:val="810"/>
        </w:trPr>
        <w:tc>
          <w:tcPr>
            <w:tcW w:w="993" w:type="dxa"/>
            <w:vMerge w:val="restart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8D14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феврале 2019 года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 в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апреле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года</w:t>
            </w:r>
          </w:p>
          <w:p w:rsidR="00B2096A" w:rsidRPr="008D1497" w:rsidRDefault="00B2096A" w:rsidP="002A05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</w:t>
            </w:r>
          </w:p>
          <w:p w:rsidR="00B2096A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июне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B2096A" w:rsidRPr="008D1497" w:rsidRDefault="00B2096A" w:rsidP="002A05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96A" w:rsidRPr="008D1497" w:rsidRDefault="00B2096A" w:rsidP="002A05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96A" w:rsidRPr="008D1497" w:rsidRDefault="00B2096A" w:rsidP="002A05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96A" w:rsidRPr="008D1497" w:rsidRDefault="00B2096A" w:rsidP="002A05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96A" w:rsidRPr="008D1497" w:rsidRDefault="00B2096A" w:rsidP="002A05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B2096A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Учетом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B2096A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vMerge w:val="restart"/>
          </w:tcPr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</w:t>
            </w:r>
          </w:p>
          <w:p w:rsidR="00B2096A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сентябре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</w:tcPr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</w:t>
            </w:r>
          </w:p>
          <w:p w:rsidR="00B2096A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октябре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80" w:type="dxa"/>
            <w:vMerge w:val="restart"/>
          </w:tcPr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поправок в</w:t>
            </w:r>
          </w:p>
          <w:p w:rsidR="00B2096A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ноябре 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21" w:type="dxa"/>
            <w:vMerge w:val="restart"/>
          </w:tcPr>
          <w:p w:rsidR="00B2096A" w:rsidRPr="008D1497" w:rsidRDefault="00B2096A" w:rsidP="00B2096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B2096A" w:rsidRPr="008D1497" w:rsidRDefault="00B2096A" w:rsidP="00B2096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B2096A" w:rsidRPr="008D1497" w:rsidRDefault="00B2096A" w:rsidP="00B2096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предлагаемых</w:t>
            </w:r>
          </w:p>
          <w:p w:rsidR="00B2096A" w:rsidRPr="008D1497" w:rsidRDefault="00B2096A" w:rsidP="00B2096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поправок в</w:t>
            </w:r>
          </w:p>
          <w:p w:rsidR="00B2096A" w:rsidRDefault="00B2096A" w:rsidP="00B2096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декабре </w:t>
            </w:r>
          </w:p>
          <w:p w:rsidR="00B2096A" w:rsidRPr="008D1497" w:rsidRDefault="00B2096A" w:rsidP="00B2096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показателей предлагаемых поправок  от</w:t>
            </w:r>
          </w:p>
        </w:tc>
      </w:tr>
      <w:tr w:rsidR="00B2096A" w:rsidRPr="00CC03AF" w:rsidTr="00B2096A">
        <w:trPr>
          <w:trHeight w:val="925"/>
        </w:trPr>
        <w:tc>
          <w:tcPr>
            <w:tcW w:w="993" w:type="dxa"/>
            <w:vMerge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2096A" w:rsidRPr="008D1497" w:rsidRDefault="00B2096A" w:rsidP="002A051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2096A" w:rsidRPr="008D1497" w:rsidRDefault="00B2096A" w:rsidP="002A051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bottom w:val="nil"/>
            </w:tcBorders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2096A" w:rsidRPr="008D1497" w:rsidRDefault="00B2096A" w:rsidP="002A0515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B2096A" w:rsidRPr="00CC03AF" w:rsidTr="00B2096A">
        <w:trPr>
          <w:trHeight w:val="463"/>
        </w:trPr>
        <w:tc>
          <w:tcPr>
            <w:tcW w:w="993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260767,4</w:t>
            </w:r>
          </w:p>
        </w:tc>
        <w:tc>
          <w:tcPr>
            <w:tcW w:w="85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259153,4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264257,6</w:t>
            </w:r>
          </w:p>
        </w:tc>
        <w:tc>
          <w:tcPr>
            <w:tcW w:w="85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280236,7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280414,9</w:t>
            </w:r>
          </w:p>
        </w:tc>
        <w:tc>
          <w:tcPr>
            <w:tcW w:w="85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280414,9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285946,1</w:t>
            </w:r>
          </w:p>
        </w:tc>
        <w:tc>
          <w:tcPr>
            <w:tcW w:w="78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285946,1</w:t>
            </w:r>
          </w:p>
        </w:tc>
        <w:tc>
          <w:tcPr>
            <w:tcW w:w="92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285768,1</w:t>
            </w:r>
          </w:p>
        </w:tc>
        <w:tc>
          <w:tcPr>
            <w:tcW w:w="708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25000,7</w:t>
            </w:r>
          </w:p>
        </w:tc>
        <w:tc>
          <w:tcPr>
            <w:tcW w:w="709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-178,0</w:t>
            </w:r>
          </w:p>
        </w:tc>
      </w:tr>
      <w:tr w:rsidR="00B2096A" w:rsidRPr="00CC03AF" w:rsidTr="00B2096A">
        <w:trPr>
          <w:trHeight w:val="495"/>
        </w:trPr>
        <w:tc>
          <w:tcPr>
            <w:tcW w:w="993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85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85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293632,7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293987,7</w:t>
            </w:r>
          </w:p>
        </w:tc>
        <w:tc>
          <w:tcPr>
            <w:tcW w:w="85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298187,7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300416,1</w:t>
            </w:r>
          </w:p>
        </w:tc>
        <w:tc>
          <w:tcPr>
            <w:tcW w:w="78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300416,1</w:t>
            </w:r>
          </w:p>
        </w:tc>
        <w:tc>
          <w:tcPr>
            <w:tcW w:w="92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302330,1</w:t>
            </w:r>
          </w:p>
        </w:tc>
        <w:tc>
          <w:tcPr>
            <w:tcW w:w="708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37140,8</w:t>
            </w:r>
          </w:p>
        </w:tc>
        <w:tc>
          <w:tcPr>
            <w:tcW w:w="709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1914,0</w:t>
            </w:r>
          </w:p>
        </w:tc>
      </w:tr>
      <w:tr w:rsidR="00B2096A" w:rsidRPr="00CC03AF" w:rsidTr="00B2096A">
        <w:trPr>
          <w:trHeight w:val="495"/>
        </w:trPr>
        <w:tc>
          <w:tcPr>
            <w:tcW w:w="993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Дефицит(-), профицит (+)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-4421,9</w:t>
            </w:r>
          </w:p>
        </w:tc>
        <w:tc>
          <w:tcPr>
            <w:tcW w:w="85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-7332,0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85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85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85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780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921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-16562,0</w:t>
            </w:r>
          </w:p>
        </w:tc>
        <w:tc>
          <w:tcPr>
            <w:tcW w:w="708" w:type="dxa"/>
          </w:tcPr>
          <w:p w:rsidR="00B2096A" w:rsidRPr="008D1497" w:rsidRDefault="00B2096A" w:rsidP="00B20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-12140,1</w:t>
            </w:r>
          </w:p>
        </w:tc>
        <w:tc>
          <w:tcPr>
            <w:tcW w:w="709" w:type="dxa"/>
          </w:tcPr>
          <w:p w:rsidR="00B2096A" w:rsidRPr="008D1497" w:rsidRDefault="00B2096A" w:rsidP="002A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--2092,0</w:t>
            </w:r>
          </w:p>
        </w:tc>
      </w:tr>
    </w:tbl>
    <w:p w:rsidR="00134672" w:rsidRPr="00F24942" w:rsidRDefault="00134672" w:rsidP="001346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34672" w:rsidRPr="00B31516" w:rsidRDefault="00134672" w:rsidP="0013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34672" w:rsidRPr="00B31516" w:rsidRDefault="00134672" w:rsidP="0013467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в 2019 году с учетом  вносимых  поправок составит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285768,1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больше бюджетных назначений первоначального бюджета на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25000,7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меньше 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бюджета  на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178,0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0,06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134672" w:rsidRPr="00B31516" w:rsidRDefault="00134672" w:rsidP="0013467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 с учетом вносимых поправок составит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302330,1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37140,8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уточненного бюджета  на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1914,0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4672" w:rsidRDefault="00134672" w:rsidP="0013467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с дефицитом бюджета в сумме </w:t>
      </w:r>
      <w:r w:rsidR="00B20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16562,0</w:t>
      </w:r>
      <w:r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B2096A">
        <w:rPr>
          <w:rFonts w:ascii="Times New Roman" w:eastAsia="Times New Roman" w:hAnsi="Times New Roman" w:cs="Times New Roman"/>
          <w:sz w:val="28"/>
          <w:szCs w:val="28"/>
          <w:lang w:eastAsia="ru-RU"/>
        </w:rPr>
        <w:t>77,3</w:t>
      </w: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</w:t>
      </w: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 нормативам отчислений.</w:t>
      </w:r>
    </w:p>
    <w:p w:rsidR="00134672" w:rsidRDefault="00134672" w:rsidP="0013467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72" w:rsidRPr="00142B95" w:rsidRDefault="00134672" w:rsidP="0013467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672" w:rsidRPr="00F24942" w:rsidRDefault="00134672" w:rsidP="0013467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134672" w:rsidRPr="00FE5F35" w:rsidRDefault="00134672" w:rsidP="00134672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134672" w:rsidRPr="00FE5F35" w:rsidRDefault="00134672" w:rsidP="00134672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672" w:rsidRPr="00FE5F35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134672" w:rsidRPr="00FE5F35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4672" w:rsidRPr="00707987" w:rsidRDefault="00134672" w:rsidP="001346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>вносит изменения в объем и структуру налоговых и неналоговых доходов бюджета района</w:t>
      </w:r>
      <w:r w:rsidR="00B2096A">
        <w:rPr>
          <w:rFonts w:ascii="Times New Roman" w:hAnsi="Times New Roman" w:cs="Times New Roman"/>
          <w:sz w:val="28"/>
          <w:szCs w:val="28"/>
        </w:rPr>
        <w:t>, что отражено в таблице 2.</w:t>
      </w:r>
    </w:p>
    <w:p w:rsidR="00134672" w:rsidRPr="00FE5F35" w:rsidRDefault="00134672" w:rsidP="001346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35B6" w:rsidRPr="003D05C6" w:rsidRDefault="005235B6" w:rsidP="005235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D05C6">
        <w:rPr>
          <w:rFonts w:ascii="Times New Roman" w:eastAsia="Times New Roman" w:hAnsi="Times New Roman" w:cs="Times New Roman"/>
        </w:rPr>
        <w:t>Таблица №</w:t>
      </w:r>
      <w:r w:rsidRPr="003D05C6">
        <w:rPr>
          <w:rFonts w:ascii="Times New Roman" w:hAnsi="Times New Roman" w:cs="Times New Roman"/>
        </w:rPr>
        <w:t>2</w:t>
      </w:r>
      <w:r w:rsidRPr="003D05C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3D05C6">
        <w:rPr>
          <w:rFonts w:ascii="Times New Roman" w:eastAsia="Times New Roman" w:hAnsi="Times New Roman" w:cs="Times New Roman"/>
        </w:rPr>
        <w:t xml:space="preserve">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992"/>
        <w:gridCol w:w="992"/>
        <w:gridCol w:w="992"/>
        <w:gridCol w:w="993"/>
        <w:gridCol w:w="810"/>
        <w:gridCol w:w="891"/>
        <w:gridCol w:w="850"/>
        <w:gridCol w:w="709"/>
      </w:tblGrid>
      <w:tr w:rsidR="00F167FA" w:rsidRPr="007A1E90" w:rsidTr="00F167FA">
        <w:trPr>
          <w:trHeight w:val="13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F167FA" w:rsidRPr="007A1E90" w:rsidRDefault="00F167FA" w:rsidP="002A05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в  </w:t>
            </w:r>
          </w:p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июне </w:t>
            </w: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r w:rsidRPr="008E57C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предлагаемых поправок в октябре 2019 года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F167FA">
            <w:r w:rsidRPr="008E57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ноябре </w:t>
            </w:r>
            <w:r w:rsidRPr="008E57C9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года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F167FA">
            <w:r w:rsidRPr="008E57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декабре</w:t>
            </w:r>
            <w:r w:rsidRPr="008E57C9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F167FA" w:rsidRPr="007A1E90" w:rsidTr="00F167FA">
        <w:trPr>
          <w:trHeight w:val="181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FA" w:rsidRPr="007A1E90" w:rsidRDefault="00F167FA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FA" w:rsidRPr="007A1E90" w:rsidRDefault="00F167FA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FA" w:rsidRPr="007A1E90" w:rsidRDefault="00F167FA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FA" w:rsidRPr="007A1E90" w:rsidRDefault="00F167FA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FA" w:rsidRPr="007A1E90" w:rsidRDefault="00F167FA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FA" w:rsidRPr="007A1E90" w:rsidRDefault="00F167FA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FA" w:rsidRPr="007A1E90" w:rsidRDefault="00F167FA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FA" w:rsidRPr="007A1E90" w:rsidRDefault="00F167FA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F167FA" w:rsidRPr="007A1E90" w:rsidTr="00F167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AB1F87" w:rsidP="00AB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-2032,2</w:t>
            </w:r>
          </w:p>
        </w:tc>
      </w:tr>
      <w:tr w:rsidR="00F167FA" w:rsidRPr="007A1E90" w:rsidTr="00F167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F167FA" w:rsidRPr="007A1E90" w:rsidTr="00F167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AB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B1F87">
              <w:rPr>
                <w:rFonts w:ascii="Times New Roman" w:eastAsia="Times New Roman" w:hAnsi="Times New Roman" w:cs="Times New Roman"/>
                <w:sz w:val="20"/>
                <w:szCs w:val="20"/>
              </w:rPr>
              <w:t>700,4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-400,4</w:t>
            </w:r>
          </w:p>
        </w:tc>
      </w:tr>
      <w:tr w:rsidR="00F167FA" w:rsidRPr="007A1E90" w:rsidTr="00F167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128,5</w:t>
            </w:r>
          </w:p>
        </w:tc>
      </w:tr>
      <w:tr w:rsidR="00AB1F87" w:rsidRPr="007A1E90" w:rsidTr="00F167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7" w:rsidRDefault="00AB1F87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Задолженность и перерасчеты по отмененным налогам и сборам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7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7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7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7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7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7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7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7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7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167FA" w:rsidRPr="007A1E90" w:rsidTr="00F167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-94,8</w:t>
            </w:r>
          </w:p>
        </w:tc>
      </w:tr>
      <w:tr w:rsidR="00F167FA" w:rsidRPr="007A1E90" w:rsidTr="00F167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-11,0</w:t>
            </w:r>
          </w:p>
        </w:tc>
      </w:tr>
      <w:tr w:rsidR="00F167FA" w:rsidRPr="007A1E90" w:rsidTr="00F167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F167FA" w:rsidRPr="007A1E90" w:rsidTr="00F167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44,5</w:t>
            </w:r>
          </w:p>
        </w:tc>
      </w:tr>
      <w:tr w:rsidR="00F167FA" w:rsidRPr="007A1E90" w:rsidTr="00F167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F167FA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167FA" w:rsidRPr="007A1E90" w:rsidTr="00AB1F87">
        <w:trPr>
          <w:trHeight w:val="4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A" w:rsidRPr="007A1E90" w:rsidRDefault="00F167FA" w:rsidP="002A051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F167FA" w:rsidP="002A051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-1873,6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A" w:rsidRPr="007A1E90" w:rsidRDefault="00AB1F87" w:rsidP="002A0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-1873,6</w:t>
            </w:r>
          </w:p>
        </w:tc>
      </w:tr>
    </w:tbl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</w:t>
      </w:r>
      <w:r w:rsidRPr="0092536B">
        <w:rPr>
          <w:rFonts w:ascii="Times New Roman" w:hAnsi="Times New Roman" w:cs="Times New Roman"/>
          <w:sz w:val="28"/>
          <w:szCs w:val="28"/>
          <w:u w:val="single"/>
        </w:rPr>
        <w:t xml:space="preserve">уменьшить </w:t>
      </w:r>
      <w:r w:rsidRPr="00827AF3">
        <w:rPr>
          <w:rFonts w:ascii="Times New Roman" w:hAnsi="Times New Roman" w:cs="Times New Roman"/>
          <w:sz w:val="28"/>
          <w:szCs w:val="28"/>
        </w:rPr>
        <w:t>объем</w:t>
      </w:r>
      <w:r w:rsidRPr="000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в сумме 1873,6 тыс. рублей, или на 2,8%, по следующим источникам собственных доходов бюджета района:</w:t>
      </w:r>
    </w:p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709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F95709">
        <w:rPr>
          <w:rFonts w:ascii="Times New Roman" w:hAnsi="Times New Roman" w:cs="Times New Roman"/>
          <w:i/>
          <w:sz w:val="28"/>
          <w:szCs w:val="28"/>
          <w:u w:val="single"/>
        </w:rPr>
        <w:t>уменьшается</w:t>
      </w:r>
      <w:r w:rsidRPr="00F95709">
        <w:rPr>
          <w:rFonts w:ascii="Times New Roman" w:hAnsi="Times New Roman" w:cs="Times New Roman"/>
          <w:i/>
          <w:sz w:val="28"/>
          <w:szCs w:val="28"/>
        </w:rPr>
        <w:t xml:space="preserve">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на 2032,2 тыс. рублей, или на 4,0 процента, объем доходов планируется в сумме 49318,8 тыс. рублей;</w:t>
      </w:r>
    </w:p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709">
        <w:rPr>
          <w:rFonts w:ascii="Times New Roman" w:hAnsi="Times New Roman" w:cs="Times New Roman"/>
          <w:i/>
          <w:sz w:val="28"/>
          <w:szCs w:val="28"/>
          <w:u w:val="single"/>
        </w:rPr>
        <w:t>уменьшается</w:t>
      </w:r>
      <w:r w:rsidRPr="00F95709">
        <w:rPr>
          <w:rFonts w:ascii="Times New Roman" w:hAnsi="Times New Roman" w:cs="Times New Roman"/>
          <w:i/>
          <w:sz w:val="28"/>
          <w:szCs w:val="28"/>
        </w:rPr>
        <w:t xml:space="preserve"> 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в целом на 400,4 тыс. рублей, в том числе:</w:t>
      </w:r>
    </w:p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налог, взимаемый в связи с  применением упрощенной системы налогообложения уменьшается на 335,8 тыс. рублей, из них:</w:t>
      </w:r>
    </w:p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налог, взимаемый с налогоплательщиков, выбравших в качестве объекта налогообложения доходы снижается на 226,0 тыс. рублей;</w:t>
      </w:r>
    </w:p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налог, взимаемый с налогоплательщиков, выбравших в качестве объекта налогообложения доходы, уменьшенные на величину расходов  снижается на 109,8 тыс. рублей;</w:t>
      </w:r>
    </w:p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для отдельных видов деятельности  </w:t>
      </w:r>
      <w:r w:rsidRPr="00D458C5">
        <w:rPr>
          <w:rFonts w:ascii="Times New Roman" w:hAnsi="Times New Roman" w:cs="Times New Roman"/>
          <w:sz w:val="28"/>
          <w:szCs w:val="28"/>
          <w:u w:val="single"/>
        </w:rPr>
        <w:t>снижается</w:t>
      </w:r>
      <w:r>
        <w:rPr>
          <w:rFonts w:ascii="Times New Roman" w:hAnsi="Times New Roman" w:cs="Times New Roman"/>
          <w:sz w:val="28"/>
          <w:szCs w:val="28"/>
        </w:rPr>
        <w:t xml:space="preserve"> на 43,9 тыс. рублей;</w:t>
      </w:r>
    </w:p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36B">
        <w:rPr>
          <w:rFonts w:ascii="Times New Roman" w:hAnsi="Times New Roman" w:cs="Times New Roman"/>
          <w:sz w:val="28"/>
          <w:szCs w:val="28"/>
          <w:u w:val="single"/>
        </w:rPr>
        <w:t>уменьшается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8B0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D458C5">
        <w:rPr>
          <w:rFonts w:ascii="Times New Roman" w:hAnsi="Times New Roman" w:cs="Times New Roman"/>
          <w:sz w:val="28"/>
          <w:szCs w:val="28"/>
        </w:rPr>
        <w:t>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458C5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458C5" w:rsidRDefault="00D458C5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565E">
        <w:rPr>
          <w:rFonts w:ascii="Times New Roman" w:hAnsi="Times New Roman" w:cs="Times New Roman"/>
          <w:sz w:val="28"/>
          <w:szCs w:val="28"/>
          <w:u w:val="single"/>
        </w:rPr>
        <w:t>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акцизы по подакцизным товарам на 370,0 тыс. рублей за счет увеличения суммы отчислений по нормативам из областного бюджета;</w:t>
      </w:r>
    </w:p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7A565E" w:rsidRPr="006D2034">
        <w:rPr>
          <w:rFonts w:ascii="Times New Roman" w:hAnsi="Times New Roman" w:cs="Times New Roman"/>
          <w:i/>
          <w:sz w:val="28"/>
          <w:szCs w:val="28"/>
          <w:u w:val="single"/>
        </w:rPr>
        <w:t>меньшаются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доходы от использования имущества,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и муниципальной собственности на </w:t>
      </w:r>
      <w:r w:rsidR="007A565E">
        <w:rPr>
          <w:rFonts w:ascii="Times New Roman" w:hAnsi="Times New Roman" w:cs="Times New Roman"/>
          <w:sz w:val="28"/>
          <w:szCs w:val="28"/>
        </w:rPr>
        <w:t>94,8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объем доходов планируется в сумме </w:t>
      </w:r>
      <w:r w:rsidR="007A565E">
        <w:rPr>
          <w:rFonts w:ascii="Times New Roman" w:hAnsi="Times New Roman" w:cs="Times New Roman"/>
          <w:sz w:val="28"/>
          <w:szCs w:val="28"/>
        </w:rPr>
        <w:t>2267,2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460DFC" w:rsidRPr="00B5004E" w:rsidRDefault="007A565E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уменьшение </w:t>
      </w:r>
      <w:r w:rsidRPr="007A565E">
        <w:rPr>
          <w:rFonts w:ascii="Times New Roman" w:hAnsi="Times New Roman" w:cs="Times New Roman"/>
          <w:sz w:val="28"/>
          <w:szCs w:val="28"/>
        </w:rPr>
        <w:t>доходов в виде прибыли, приходящейся на доли в уставных (складочных) капиталах</w:t>
      </w:r>
      <w:r w:rsidR="00460D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DFC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8,3</w:t>
      </w:r>
      <w:r w:rsidR="00460D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60DFC" w:rsidRPr="00B5004E">
        <w:rPr>
          <w:rFonts w:ascii="Times New Roman" w:hAnsi="Times New Roman" w:cs="Times New Roman"/>
          <w:sz w:val="28"/>
          <w:szCs w:val="28"/>
        </w:rPr>
        <w:t xml:space="preserve">, или </w:t>
      </w:r>
      <w:r w:rsidR="00460D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75,4</w:t>
      </w:r>
      <w:r w:rsidR="00460DF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0DFC" w:rsidRPr="00B500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8B0">
        <w:rPr>
          <w:rFonts w:ascii="Times New Roman" w:hAnsi="Times New Roman" w:cs="Times New Roman"/>
          <w:sz w:val="28"/>
          <w:szCs w:val="28"/>
          <w:u w:val="single"/>
        </w:rPr>
        <w:t xml:space="preserve">увеличение  </w:t>
      </w:r>
      <w:r w:rsidRPr="00B5004E">
        <w:rPr>
          <w:rFonts w:ascii="Times New Roman" w:hAnsi="Times New Roman" w:cs="Times New Roman"/>
          <w:sz w:val="28"/>
          <w:szCs w:val="28"/>
        </w:rPr>
        <w:t xml:space="preserve">в части доходов  </w:t>
      </w:r>
      <w:r w:rsidR="007A565E">
        <w:rPr>
          <w:rFonts w:ascii="Times New Roman" w:hAnsi="Times New Roman" w:cs="Times New Roman"/>
          <w:sz w:val="28"/>
          <w:szCs w:val="28"/>
        </w:rPr>
        <w:t xml:space="preserve">от сдачи в аренду имущества, находящегося в собственности муниципальных районов </w:t>
      </w:r>
      <w:r w:rsidRPr="00B5004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A565E">
        <w:rPr>
          <w:rFonts w:ascii="Times New Roman" w:hAnsi="Times New Roman" w:cs="Times New Roman"/>
          <w:sz w:val="28"/>
          <w:szCs w:val="28"/>
        </w:rPr>
        <w:t>190,4</w:t>
      </w:r>
      <w:r w:rsidRPr="00B5004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A565E">
        <w:rPr>
          <w:rFonts w:ascii="Times New Roman" w:hAnsi="Times New Roman" w:cs="Times New Roman"/>
          <w:sz w:val="28"/>
          <w:szCs w:val="28"/>
        </w:rPr>
        <w:t>57,7</w:t>
      </w:r>
      <w:r w:rsidRPr="00B5004E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60DFC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8B0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7A565E">
        <w:rPr>
          <w:rFonts w:ascii="Times New Roman" w:hAnsi="Times New Roman" w:cs="Times New Roman"/>
          <w:sz w:val="28"/>
          <w:szCs w:val="28"/>
          <w:u w:val="single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в части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в сумме </w:t>
      </w:r>
      <w:r w:rsidR="007A565E">
        <w:rPr>
          <w:rFonts w:ascii="Times New Roman" w:hAnsi="Times New Roman" w:cs="Times New Roman"/>
          <w:sz w:val="28"/>
          <w:szCs w:val="28"/>
        </w:rPr>
        <w:t>196,5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A565E">
        <w:rPr>
          <w:rFonts w:ascii="Times New Roman" w:hAnsi="Times New Roman" w:cs="Times New Roman"/>
          <w:sz w:val="28"/>
          <w:szCs w:val="28"/>
        </w:rPr>
        <w:t xml:space="preserve">12,8  </w:t>
      </w:r>
      <w:r>
        <w:rPr>
          <w:rFonts w:ascii="Times New Roman" w:hAnsi="Times New Roman" w:cs="Times New Roman"/>
          <w:sz w:val="28"/>
          <w:szCs w:val="28"/>
        </w:rPr>
        <w:t>процента;</w:t>
      </w:r>
    </w:p>
    <w:p w:rsidR="007A565E" w:rsidRDefault="007A565E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65E">
        <w:rPr>
          <w:rFonts w:ascii="Times New Roman" w:hAnsi="Times New Roman" w:cs="Times New Roman"/>
          <w:sz w:val="28"/>
          <w:szCs w:val="28"/>
          <w:u w:val="single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доходов от прочих поступлений от использования имущества на 80,4 тыс. рублей, или на 16,5 процентов;</w:t>
      </w:r>
    </w:p>
    <w:p w:rsidR="007A565E" w:rsidRDefault="007A565E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уменьшаются платежи </w:t>
      </w:r>
      <w:r w:rsidR="001B7687" w:rsidRPr="006D2034">
        <w:rPr>
          <w:rFonts w:ascii="Times New Roman" w:hAnsi="Times New Roman" w:cs="Times New Roman"/>
          <w:i/>
          <w:sz w:val="28"/>
          <w:szCs w:val="28"/>
          <w:u w:val="single"/>
        </w:rPr>
        <w:t>при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пользовани</w:t>
      </w:r>
      <w:r w:rsidR="001B7687" w:rsidRPr="006D203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природными ресурсами</w:t>
      </w:r>
      <w:r w:rsidR="001B7687">
        <w:rPr>
          <w:rFonts w:ascii="Times New Roman" w:hAnsi="Times New Roman" w:cs="Times New Roman"/>
          <w:sz w:val="28"/>
          <w:szCs w:val="28"/>
        </w:rPr>
        <w:t xml:space="preserve"> на 11,0 тыс. рублей, или на 2,5 процента;</w:t>
      </w:r>
    </w:p>
    <w:p w:rsidR="001B7687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70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95709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1B7687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величиваются </w:t>
      </w:r>
      <w:r w:rsidRPr="00F95709">
        <w:rPr>
          <w:rFonts w:ascii="Times New Roman" w:hAnsi="Times New Roman" w:cs="Times New Roman"/>
          <w:i/>
          <w:sz w:val="28"/>
          <w:szCs w:val="28"/>
        </w:rPr>
        <w:t xml:space="preserve"> 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B7687">
        <w:rPr>
          <w:rFonts w:ascii="Times New Roman" w:hAnsi="Times New Roman" w:cs="Times New Roman"/>
          <w:sz w:val="28"/>
          <w:szCs w:val="28"/>
        </w:rPr>
        <w:t>44,5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B7687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процента, и составят </w:t>
      </w:r>
      <w:r w:rsidR="001B7687">
        <w:rPr>
          <w:rFonts w:ascii="Times New Roman" w:hAnsi="Times New Roman" w:cs="Times New Roman"/>
          <w:sz w:val="28"/>
          <w:szCs w:val="28"/>
        </w:rPr>
        <w:t>1050,5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доходы от реализации иного имущества составят </w:t>
      </w:r>
      <w:r w:rsidR="001B7687">
        <w:rPr>
          <w:rFonts w:ascii="Times New Roman" w:hAnsi="Times New Roman" w:cs="Times New Roman"/>
          <w:sz w:val="28"/>
          <w:szCs w:val="28"/>
        </w:rPr>
        <w:lastRenderedPageBreak/>
        <w:t>493,6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доходы от продажи земельных участков -</w:t>
      </w:r>
      <w:r w:rsidR="001B7687">
        <w:rPr>
          <w:rFonts w:ascii="Times New Roman" w:hAnsi="Times New Roman" w:cs="Times New Roman"/>
          <w:sz w:val="28"/>
          <w:szCs w:val="28"/>
        </w:rPr>
        <w:t>556,9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B76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7687" w:rsidRDefault="001B7687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>увеличивается государственная пошлина</w:t>
      </w:r>
      <w:r>
        <w:rPr>
          <w:rFonts w:ascii="Times New Roman" w:hAnsi="Times New Roman" w:cs="Times New Roman"/>
          <w:sz w:val="28"/>
          <w:szCs w:val="28"/>
        </w:rPr>
        <w:t xml:space="preserve">  на 128,5 тыс. рублей, или на 25,1 процента;</w:t>
      </w:r>
    </w:p>
    <w:p w:rsidR="001B7687" w:rsidRDefault="001B7687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увеличиваются доходы от оказания платных услуг </w:t>
      </w:r>
      <w:r>
        <w:rPr>
          <w:rFonts w:ascii="Times New Roman" w:hAnsi="Times New Roman" w:cs="Times New Roman"/>
          <w:sz w:val="28"/>
          <w:szCs w:val="28"/>
        </w:rPr>
        <w:t>и компенсации затрат государства на 76,4 тыс. рублей, или на 44,4</w:t>
      </w:r>
      <w:r w:rsidR="00FE5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процента;</w:t>
      </w:r>
    </w:p>
    <w:p w:rsidR="001B7687" w:rsidRDefault="001B7687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 доходы от штрафов, санкций и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 в сумме 45,0 тыс. рублей, или на 5,4 процента;</w:t>
      </w:r>
    </w:p>
    <w:p w:rsidR="00460DFC" w:rsidRDefault="001B7687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 доходы от задолженностей и перерасчетов по отмененным налогам</w:t>
      </w:r>
      <w:r>
        <w:rPr>
          <w:rFonts w:ascii="Times New Roman" w:hAnsi="Times New Roman" w:cs="Times New Roman"/>
          <w:sz w:val="28"/>
          <w:szCs w:val="28"/>
        </w:rPr>
        <w:t xml:space="preserve"> на 0,4 тыс. рублей, которые ранее бюджетом не планировали</w:t>
      </w:r>
      <w:r w:rsidR="006D20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2034">
        <w:rPr>
          <w:rFonts w:ascii="Times New Roman" w:hAnsi="Times New Roman" w:cs="Times New Roman"/>
          <w:sz w:val="28"/>
          <w:szCs w:val="28"/>
        </w:rPr>
        <w:t xml:space="preserve"> (</w:t>
      </w:r>
      <w:r w:rsidR="00460DFC">
        <w:rPr>
          <w:rFonts w:ascii="Times New Roman" w:hAnsi="Times New Roman" w:cs="Times New Roman"/>
          <w:sz w:val="28"/>
          <w:szCs w:val="28"/>
        </w:rPr>
        <w:t>основание –</w:t>
      </w:r>
      <w:r w:rsidR="006D2034">
        <w:rPr>
          <w:rFonts w:ascii="Times New Roman" w:hAnsi="Times New Roman" w:cs="Times New Roman"/>
          <w:sz w:val="28"/>
          <w:szCs w:val="28"/>
        </w:rPr>
        <w:t xml:space="preserve"> </w:t>
      </w:r>
      <w:r w:rsidR="00460DFC">
        <w:rPr>
          <w:rFonts w:ascii="Times New Roman" w:hAnsi="Times New Roman" w:cs="Times New Roman"/>
          <w:sz w:val="28"/>
          <w:szCs w:val="28"/>
        </w:rPr>
        <w:t>расчет поступлений собственных доходов, предоставленный Управлением финансов района).</w:t>
      </w:r>
    </w:p>
    <w:p w:rsidR="006D2034" w:rsidRPr="003A7F1F" w:rsidRDefault="006D2034" w:rsidP="00460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налоговых и неналоговых доходов бюджета района согласно пояснительной записке обусловлено снижением фонда оплаты труда в бюджетобразующих организациях, таких как ООО «Холбит», ООО «Туровец Тимбе». ООО СХП «Старосельское» перечисляет налог на доходы физических лиц с отставанием в 1 месяц, МУП «Жилищник</w:t>
      </w:r>
      <w:r w:rsidR="00CC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2» </w:t>
      </w:r>
      <w:r w:rsidR="00CC6009">
        <w:rPr>
          <w:rFonts w:ascii="Times New Roman" w:hAnsi="Times New Roman" w:cs="Times New Roman"/>
          <w:sz w:val="28"/>
          <w:szCs w:val="28"/>
        </w:rPr>
        <w:t>и ООО «Междуречье Авто» не перечисляют НДФЛ с августа 2019 года. Снижение доходов по упрощенной системе налогообложения связано с погодными условиями, лесозаготовители – юридические лица и предприниматели не осуществляют производственную деятельность. Снижение налога на вмененный доход связано с уменьшением торговых площадей местных предпринимателей и Междуреченского РАЙПО на 263,2 кв. метра.</w:t>
      </w:r>
    </w:p>
    <w:p w:rsidR="00460DFC" w:rsidRPr="00896CDA" w:rsidRDefault="00460DFC" w:rsidP="00460D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>объем собственных доходов бюджета района у</w:t>
      </w:r>
      <w:r>
        <w:rPr>
          <w:rFonts w:ascii="Times New Roman" w:hAnsi="Times New Roman" w:cs="Times New Roman"/>
          <w:sz w:val="28"/>
          <w:szCs w:val="28"/>
        </w:rPr>
        <w:t xml:space="preserve">меньшится </w:t>
      </w:r>
      <w:r w:rsidRPr="00707987">
        <w:rPr>
          <w:rFonts w:ascii="Times New Roman" w:hAnsi="Times New Roman" w:cs="Times New Roman"/>
          <w:sz w:val="28"/>
          <w:szCs w:val="28"/>
        </w:rPr>
        <w:t xml:space="preserve"> на </w:t>
      </w:r>
      <w:r w:rsidR="00CC6009">
        <w:rPr>
          <w:rFonts w:ascii="Times New Roman" w:hAnsi="Times New Roman" w:cs="Times New Roman"/>
          <w:sz w:val="28"/>
          <w:szCs w:val="28"/>
        </w:rPr>
        <w:t>1873,6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C6009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CC6009">
        <w:rPr>
          <w:rFonts w:ascii="Times New Roman" w:hAnsi="Times New Roman" w:cs="Times New Roman"/>
          <w:sz w:val="28"/>
          <w:szCs w:val="28"/>
        </w:rPr>
        <w:t>64247,4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</w:t>
      </w:r>
      <w:r w:rsidR="00CC6009">
        <w:rPr>
          <w:rFonts w:ascii="Times New Roman" w:hAnsi="Times New Roman" w:cs="Times New Roman"/>
          <w:sz w:val="28"/>
          <w:szCs w:val="28"/>
        </w:rPr>
        <w:t>снизится</w:t>
      </w:r>
      <w:r>
        <w:rPr>
          <w:rFonts w:ascii="Times New Roman" w:hAnsi="Times New Roman" w:cs="Times New Roman"/>
          <w:sz w:val="28"/>
          <w:szCs w:val="28"/>
        </w:rPr>
        <w:t xml:space="preserve">   на 0,</w:t>
      </w:r>
      <w:r w:rsidR="00CC60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и составит </w:t>
      </w:r>
      <w:r w:rsidR="00CC6009">
        <w:rPr>
          <w:rFonts w:ascii="Times New Roman" w:hAnsi="Times New Roman" w:cs="Times New Roman"/>
          <w:sz w:val="28"/>
          <w:szCs w:val="28"/>
        </w:rPr>
        <w:t>22,5</w:t>
      </w:r>
      <w:r>
        <w:rPr>
          <w:rFonts w:ascii="Times New Roman" w:hAnsi="Times New Roman" w:cs="Times New Roman"/>
          <w:sz w:val="28"/>
          <w:szCs w:val="28"/>
        </w:rPr>
        <w:t xml:space="preserve">  процента</w:t>
      </w:r>
      <w:r w:rsidRPr="00707987">
        <w:rPr>
          <w:rFonts w:ascii="Times New Roman" w:hAnsi="Times New Roman" w:cs="Times New Roman"/>
          <w:sz w:val="28"/>
          <w:szCs w:val="28"/>
        </w:rPr>
        <w:t>.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72" w:rsidRPr="00DC123A" w:rsidRDefault="00134672" w:rsidP="0013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72" w:rsidRPr="00DC123A" w:rsidRDefault="00134672" w:rsidP="001346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134672" w:rsidRDefault="00134672" w:rsidP="0013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72" w:rsidRDefault="00134672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C6009">
        <w:rPr>
          <w:rFonts w:ascii="Times New Roman" w:eastAsia="Times New Roman" w:hAnsi="Times New Roman" w:cs="Times New Roman"/>
          <w:sz w:val="28"/>
          <w:szCs w:val="28"/>
          <w:lang w:eastAsia="ru-RU"/>
        </w:rPr>
        <w:t>1695,6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C6009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34672" w:rsidRDefault="00134672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221520,7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Удельный вес безвозмездных поступлений в доходах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77,5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Основанием для внесения изменений в доходную часть бюджета района является Закон Вологодской области «Об областном бюджете на 2019 год и плановый период 2020 и 2021 годов» и уведомления об изменении лимитов бюджетных ассигнований.</w:t>
      </w:r>
    </w:p>
    <w:p w:rsidR="00134672" w:rsidRPr="00FC19EF" w:rsidRDefault="00134672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Pr="007A55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Pr="007A55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тся дотаци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бюджету района на поддержку мер по обеспечению сбалансированности бюджетов на сумму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3900,0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Дотация выделяется  на разработку проектно-сметной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в соответствии с решениями Градостроительного Со</w:t>
      </w:r>
      <w:r w:rsidR="004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в сумме 3300,0 тыс. рублей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социально-значимых вопросов</w:t>
      </w:r>
      <w:r w:rsidR="00405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выборной кампании поселению Ботановское выделяется дотация в сумме 600,0 тыс. рублей.</w:t>
      </w:r>
    </w:p>
    <w:p w:rsidR="00134672" w:rsidRDefault="00134672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130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FB09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субсиди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й </w:t>
      </w:r>
      <w:r w:rsidRPr="00FB09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целом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619,3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34672" w:rsidRPr="00FC19EF" w:rsidRDefault="00134672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автомобильного транспорта для развития мобильной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сумме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431,7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34672" w:rsidRDefault="00134672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реконструкцию объектов социальной и коммунальной инфраструктур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187,3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34672" w:rsidRDefault="00134672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дворовых территорий в сумме 0,3 тыс. рублей.</w:t>
      </w:r>
    </w:p>
    <w:p w:rsidR="00134672" w:rsidRDefault="00134672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B09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субвенциям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также предлагается у</w:t>
      </w:r>
      <w:r w:rsidR="001304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меньшение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целом</w:t>
      </w:r>
      <w:r w:rsidRPr="007D0E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1792,0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34672" w:rsidRDefault="00134672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осуществление отдельных государственных полномочий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243,7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304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483" w:rsidRDefault="00130483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дошкольного образования, начального общего, основного общего, среднего общего образования в муниципальных образовательных организациях в сумме 1548,3 тыс. рублей.</w:t>
      </w:r>
    </w:p>
    <w:p w:rsidR="00CC5658" w:rsidRDefault="00CC5658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 иные 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206,9 тыс. рублей на поощрение за содействие достижению </w:t>
      </w:r>
      <w:r w:rsidR="002D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(уровней) показателей оценки эффективности деятельности высших должностных лиц субъектов РФ и деятельности органов государственной власти субъектов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672" w:rsidRPr="007D0E52" w:rsidRDefault="00134672" w:rsidP="0013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72" w:rsidRDefault="00134672" w:rsidP="0013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9C" w:rsidRPr="002D4318" w:rsidRDefault="002D269C" w:rsidP="002D26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1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2D4318">
        <w:rPr>
          <w:rFonts w:ascii="Times New Roman" w:hAnsi="Times New Roman" w:cs="Times New Roman"/>
          <w:sz w:val="24"/>
          <w:szCs w:val="24"/>
        </w:rPr>
        <w:t>3</w:t>
      </w:r>
      <w:r w:rsidRPr="002D43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850"/>
        <w:gridCol w:w="993"/>
        <w:gridCol w:w="850"/>
        <w:gridCol w:w="851"/>
        <w:gridCol w:w="840"/>
        <w:gridCol w:w="10"/>
        <w:gridCol w:w="851"/>
        <w:gridCol w:w="708"/>
        <w:gridCol w:w="709"/>
      </w:tblGrid>
      <w:tr w:rsidR="004655AF" w:rsidRPr="002D4318" w:rsidTr="004655AF">
        <w:trPr>
          <w:trHeight w:val="13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D4318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D4318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D4318" w:rsidRDefault="004655AF" w:rsidP="002A05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4655AF" w:rsidRPr="002D4318" w:rsidRDefault="004655AF" w:rsidP="002A05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4655AF" w:rsidRPr="002D4318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июне</w:t>
            </w: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августе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655AF" w:rsidRPr="002D4318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сентябре 2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655AF" w:rsidRPr="002D4318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октябре 2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655AF" w:rsidRPr="002D4318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ноябре  2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655AF" w:rsidRPr="002D4318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9D" w:rsidRDefault="00BA149D" w:rsidP="00BA14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декабре  2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655AF" w:rsidRPr="002D4318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D4318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4655AF" w:rsidTr="004655AF">
        <w:trPr>
          <w:trHeight w:val="162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Pr="002A024A" w:rsidRDefault="004655AF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Pr="002A024A" w:rsidRDefault="004655AF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AF" w:rsidRPr="002A024A" w:rsidRDefault="004655AF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AF" w:rsidRPr="002A024A" w:rsidRDefault="004655AF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AF" w:rsidRPr="002A024A" w:rsidRDefault="004655AF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AF" w:rsidRPr="002A024A" w:rsidRDefault="004655AF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AF" w:rsidRPr="002A024A" w:rsidRDefault="004655AF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AF" w:rsidRPr="002A024A" w:rsidRDefault="004655AF" w:rsidP="002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A024A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A024A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4655AF" w:rsidTr="004655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A024A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57539,6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57539,6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3900,0</w:t>
            </w:r>
          </w:p>
        </w:tc>
      </w:tr>
      <w:tr w:rsidR="004655AF" w:rsidTr="004655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A024A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89529,1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89529,1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88909,8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BA14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-619,3</w:t>
            </w:r>
          </w:p>
        </w:tc>
      </w:tr>
      <w:tr w:rsidR="004655AF" w:rsidTr="004655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A024A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70797,2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70797,2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69005,2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-1792,0</w:t>
            </w:r>
          </w:p>
        </w:tc>
      </w:tr>
      <w:tr w:rsidR="004655AF" w:rsidTr="004655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A024A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ежбюджетные 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</w:tr>
      <w:tr w:rsidR="004655AF" w:rsidTr="004655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A024A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безвозмездные поступления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бюджеты 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5AF" w:rsidTr="004655AF">
        <w:trPr>
          <w:trHeight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AF" w:rsidRPr="002A024A" w:rsidRDefault="004655AF" w:rsidP="002A0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spacing w:after="0" w:line="240" w:lineRule="auto"/>
              <w:ind w:left="-106" w:right="-108" w:hanging="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194646,4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214115,7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214293,9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214293,9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219825,1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4655AF" w:rsidP="002A0515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219825,1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221520,7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F" w:rsidRPr="002A024A" w:rsidRDefault="00BA149D" w:rsidP="002A0515">
            <w:pPr>
              <w:spacing w:after="0" w:line="240" w:lineRule="auto"/>
              <w:ind w:left="-108" w:right="-1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1695,6</w:t>
            </w:r>
          </w:p>
        </w:tc>
      </w:tr>
    </w:tbl>
    <w:p w:rsidR="00561E03" w:rsidRDefault="00561E03" w:rsidP="00561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финансов РФ от 08.06.2018 года №132-н « О порядке формирования и применения кодов бюджетной классификации Российской Федерации, их структуре и принципах назначения» в Приложении 1 к тексту проекта решения  доходный код бюджетной классификации «000 2 07 05030 05 0000 150</w:t>
      </w:r>
      <w:r w:rsidR="004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безвозмездные поступления в бюджеты муниципальных районов» в сумме 561,3 тыс. рублей предлагается заменить кодом бюджетной классификации</w:t>
      </w:r>
    </w:p>
    <w:p w:rsidR="00561E03" w:rsidRDefault="00561E03" w:rsidP="00561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000 204 02099 05 0000 150 Прочие безвозмездные поступления от негосударственных организаций в бюджеты муниципальных районов» в сумме 561,3 тыс. рублей. </w:t>
      </w:r>
    </w:p>
    <w:p w:rsidR="002D269C" w:rsidRDefault="00561E03" w:rsidP="002A0515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0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2A0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2A0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роектом решения не внесены изменения в Приложение 5</w:t>
      </w:r>
      <w:r w:rsidR="002A0515" w:rsidRPr="002A0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2A0515" w:rsidRPr="002A0515">
        <w:rPr>
          <w:rFonts w:ascii="Times New Roman" w:hAnsi="Times New Roman" w:cs="Times New Roman"/>
          <w:i/>
          <w:sz w:val="28"/>
          <w:szCs w:val="28"/>
        </w:rPr>
        <w:t>Перечень и коды главных администраторов доходов бюджета района и закрепляемые за ними виды (подвиды) доходов» в части отражения вышеуказанного кода 000 204 02099 05 0000 150 по главному администратору доходов бюджета района.</w:t>
      </w:r>
    </w:p>
    <w:p w:rsidR="00134672" w:rsidRPr="00F24942" w:rsidRDefault="00134672" w:rsidP="00134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34672" w:rsidRPr="00895A3C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134672" w:rsidRPr="00895A3C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672" w:rsidRPr="00895A3C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2019 год предусматриваются в объеме 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>302330,1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95A3C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увеличиваются по сравнению с утвержденными бюджетными назначениями 2019 года на </w:t>
      </w:r>
      <w:r w:rsidR="002A0515">
        <w:rPr>
          <w:rFonts w:ascii="Times New Roman" w:hAnsi="Times New Roman" w:cs="Times New Roman"/>
          <w:sz w:val="28"/>
          <w:szCs w:val="28"/>
        </w:rPr>
        <w:t>1914,0</w:t>
      </w:r>
      <w:r w:rsidRPr="00895A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A0515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3C">
        <w:rPr>
          <w:rFonts w:ascii="Times New Roman" w:hAnsi="Times New Roman" w:cs="Times New Roman"/>
          <w:sz w:val="28"/>
          <w:szCs w:val="28"/>
        </w:rPr>
        <w:t>процента.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увеличить расходы по сравнению с утвержденными бюджетными назначениями по  разделам:</w:t>
      </w:r>
    </w:p>
    <w:p w:rsidR="002A0515" w:rsidRDefault="002A0515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«Общегосударственные вопросы» на 951,0 тыс. рублей, или на 2,2 процента;</w:t>
      </w:r>
    </w:p>
    <w:p w:rsidR="00134672" w:rsidRPr="00630643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>444,3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>359,9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0,7 процента;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>450,0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>10,9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515" w:rsidRPr="00630643" w:rsidRDefault="002A0515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 общего характера бюджетам субъектов Российской Федерации и муниципальных образований» на 778,4 тыс. рублей, или на 4,8 процента.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планируется по </w:t>
      </w:r>
      <w:r w:rsidR="00FE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безопасность и правоохранительная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A0515">
        <w:rPr>
          <w:rFonts w:ascii="Times New Roman" w:eastAsia="Times New Roman" w:hAnsi="Times New Roman" w:cs="Times New Roman"/>
          <w:sz w:val="28"/>
          <w:szCs w:val="28"/>
          <w:lang w:eastAsia="ru-RU"/>
        </w:rPr>
        <w:t>74,6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 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>376,1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>50,2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CA7CBD" w:rsidRDefault="00CA7CBD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на 238,3 тыс. рублей, или на 0,2 процента;</w:t>
      </w:r>
    </w:p>
    <w:p w:rsidR="00134672" w:rsidRPr="005A1DBF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>317,3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134672" w:rsidRPr="005A1DBF" w:rsidRDefault="00134672" w:rsidP="0013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 объемов бюджетных ассигнований не планируется.</w:t>
      </w:r>
    </w:p>
    <w:p w:rsidR="00134672" w:rsidRPr="00E84828" w:rsidRDefault="00134672" w:rsidP="0013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72" w:rsidRPr="00E84828" w:rsidRDefault="00134672" w:rsidP="001346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2019 год характеризуется следующими данными:</w:t>
      </w:r>
    </w:p>
    <w:p w:rsidR="003140A6" w:rsidRPr="00F00093" w:rsidRDefault="003140A6" w:rsidP="003140A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</w:p>
    <w:p w:rsidR="003140A6" w:rsidRPr="00DB2BC2" w:rsidRDefault="003140A6" w:rsidP="003140A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B2BC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F0009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850"/>
        <w:gridCol w:w="851"/>
        <w:gridCol w:w="850"/>
        <w:gridCol w:w="851"/>
        <w:gridCol w:w="850"/>
        <w:gridCol w:w="709"/>
        <w:gridCol w:w="765"/>
        <w:gridCol w:w="794"/>
        <w:gridCol w:w="709"/>
        <w:gridCol w:w="567"/>
      </w:tblGrid>
      <w:tr w:rsidR="003140A6" w:rsidRPr="00F00093" w:rsidTr="003140A6">
        <w:trPr>
          <w:trHeight w:val="109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Первоначально утвержденный бюджет на</w:t>
            </w:r>
          </w:p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 поправок   </w:t>
            </w:r>
          </w:p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феврале 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</w:t>
            </w:r>
          </w:p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апреле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июне 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августе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сентябре 2019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предлагаемых поправок   </w:t>
            </w:r>
          </w:p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октябре</w:t>
            </w: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2019 года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ноябре</w:t>
            </w: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2019 года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0A6" w:rsidRPr="00F00093" w:rsidRDefault="003140A6" w:rsidP="003140A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предлагаемых поправок   </w:t>
            </w:r>
          </w:p>
          <w:p w:rsidR="003140A6" w:rsidRPr="00F00093" w:rsidRDefault="003140A6" w:rsidP="003140A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декабре </w:t>
            </w: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2019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Отклонения показателей предлагаемых поправок от</w:t>
            </w:r>
          </w:p>
        </w:tc>
      </w:tr>
      <w:tr w:rsidR="003140A6" w:rsidRPr="00F00093" w:rsidTr="003140A6">
        <w:trPr>
          <w:trHeight w:val="14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первоначального бюджета</w:t>
            </w:r>
          </w:p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уточненного бюджета</w:t>
            </w:r>
          </w:p>
        </w:tc>
      </w:tr>
      <w:tr w:rsidR="003140A6" w:rsidRPr="00F00093" w:rsidTr="003140A6">
        <w:trPr>
          <w:trHeight w:val="5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41839,9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42090,7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42525,2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42512,4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42618,6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42299,9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42299,9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43250,9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2377,3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951,0</w:t>
            </w:r>
          </w:p>
        </w:tc>
      </w:tr>
      <w:tr w:rsidR="003140A6" w:rsidRPr="00F00093" w:rsidTr="003140A6">
        <w:trPr>
          <w:trHeight w:val="7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1368</w:t>
            </w: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1368</w:t>
            </w: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-74,6</w:t>
            </w:r>
          </w:p>
        </w:tc>
      </w:tr>
      <w:tr w:rsidR="003140A6" w:rsidRPr="00F00093" w:rsidTr="003140A6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25581,9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26579,3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26579,3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26203,2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-376,1</w:t>
            </w:r>
          </w:p>
        </w:tc>
      </w:tr>
      <w:tr w:rsidR="003140A6" w:rsidRPr="00F00093" w:rsidTr="003140A6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22223,5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22402,5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25696,4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25696,4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26140,7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444,3</w:t>
            </w:r>
          </w:p>
        </w:tc>
      </w:tr>
      <w:tr w:rsidR="003140A6" w:rsidRPr="00F00093" w:rsidTr="003140A6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-63,3</w:t>
            </w:r>
          </w:p>
        </w:tc>
      </w:tr>
      <w:tr w:rsidR="003140A6" w:rsidRPr="00F00093" w:rsidTr="003140A6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116260,1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116543,5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118148,3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118148,3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117910,0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-238,3</w:t>
            </w:r>
          </w:p>
        </w:tc>
      </w:tr>
      <w:tr w:rsidR="003140A6" w:rsidRPr="00F00093" w:rsidTr="003140A6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45367,9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46296,7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50265,6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51861,9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51934,0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53897,2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53897,2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314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54257,1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359,9</w:t>
            </w:r>
          </w:p>
        </w:tc>
      </w:tr>
      <w:tr w:rsidR="003140A6" w:rsidRPr="00F00093" w:rsidTr="003140A6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838,8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40A6" w:rsidRPr="00F00093" w:rsidTr="003140A6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10591,3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10591,3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-317,3</w:t>
            </w:r>
          </w:p>
        </w:tc>
      </w:tr>
      <w:tr w:rsidR="003140A6" w:rsidRPr="00F00093" w:rsidTr="003140A6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</w:tr>
      <w:tr w:rsidR="003140A6" w:rsidRPr="00F00093" w:rsidTr="003140A6">
        <w:trPr>
          <w:trHeight w:val="5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40A6" w:rsidRPr="00F00093" w:rsidTr="003140A6">
        <w:trPr>
          <w:trHeight w:val="10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14095,1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14095,1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15483,5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16874,1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778,4</w:t>
            </w:r>
          </w:p>
        </w:tc>
      </w:tr>
      <w:tr w:rsidR="003140A6" w:rsidRPr="00F00093" w:rsidTr="003140A6">
        <w:trPr>
          <w:trHeight w:val="4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265189,3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266485,4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275693,1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293632,7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293987,7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298187,7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300416,1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300416,1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3140A6" w:rsidP="003140A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302330,1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37140,8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6" w:rsidRPr="00F00093" w:rsidRDefault="00267786" w:rsidP="004C5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1914,0</w:t>
            </w:r>
          </w:p>
        </w:tc>
      </w:tr>
    </w:tbl>
    <w:p w:rsidR="00383DB7" w:rsidRPr="00CC2AB5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проекте решения расходы бюджета района на 2019 год по разделу</w:t>
      </w:r>
      <w:r w:rsidRPr="00CC2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на 951,0 тыс. рублей, в том числе:</w:t>
      </w:r>
    </w:p>
    <w:p w:rsidR="00383DB7" w:rsidRPr="00CC2AB5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CC2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 РФ и муниципального образования»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156,5 тыс. рублей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заработную плату за декабрь (16,5 т. р.) и на премирование 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</w:t>
      </w:r>
      <w:r w:rsidR="0032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анализ исполнения ЛБО по ФОТ по органам местного самоуправления на 2.02.2019 года)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DB7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4420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0103 «Функционирования  законодательных (представительных) органов государственной власти и представительных органов муниципальных образований»</w:t>
      </w:r>
      <w:r w:rsidRPr="004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57,4 тыс. рублей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заработную плату за декабрь (21,0 т. р.) и премирование </w:t>
      </w:r>
      <w:r w:rsidRPr="004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="0032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анализ исполнения ЛБО по ФОТ по органам местного самоуправления на 2.02.2019 года)</w:t>
      </w:r>
      <w:r w:rsidRPr="004420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DB7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F15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420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Функционирования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Правительства РФ, высших исполнительных органов государственной власти субъектов РФ, местных администрации»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99,5 тыс. рублей</w:t>
      </w:r>
      <w:r w:rsidRPr="008F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работников   администрации района</w:t>
      </w:r>
      <w:r w:rsidR="0032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анализ исполнения ЛБО по ФОТ по органам местного самоуправления на 2.02.2019 года)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DB7" w:rsidRPr="004420D4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682A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0106 «Обеспечение деятельности финансовых, налоговых и таможенных органов и органов  финансового (финансово-бюджетного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надзора»</w:t>
      </w:r>
      <w:r w:rsidRPr="00682A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518,4 тыс. рублей, из них:</w:t>
      </w:r>
    </w:p>
    <w:p w:rsidR="00383DB7" w:rsidRDefault="00383DB7" w:rsidP="00383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395,1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зарплату декабря (24,2 т. р.) и </w:t>
      </w:r>
      <w:r w:rsidRPr="00CC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стимулирование работников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финансов;</w:t>
      </w:r>
    </w:p>
    <w:p w:rsidR="00383DB7" w:rsidRPr="00E60CF6" w:rsidRDefault="00383DB7" w:rsidP="00383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0C6DFF">
        <w:rPr>
          <w:rFonts w:ascii="Times New Roman" w:eastAsia="Times New Roman" w:hAnsi="Times New Roman" w:cs="Times New Roman"/>
          <w:sz w:val="28"/>
          <w:szCs w:val="28"/>
          <w:lang w:eastAsia="ru-RU"/>
        </w:rPr>
        <w:t>- 123,3 тыс. рублей  на заработную плату за декабрь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(50,4 т. р.)</w:t>
      </w:r>
      <w:r w:rsidRPr="000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стимулирование работников   ревизионной комиссии</w:t>
      </w:r>
      <w:r w:rsidR="0032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анализ исполнения ЛБО по ФОТ по органам местного самоуправления на 2.02.2019 года, ходатайство управления финансов от 04.12.2019 года №363)</w:t>
      </w:r>
      <w:r w:rsidRPr="000C6D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DB7" w:rsidRPr="00B81210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B812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лимитов бюджетных обязательств на 119,2 тыс. рублей, из них:</w:t>
      </w:r>
    </w:p>
    <w:p w:rsidR="00383DB7" w:rsidRPr="00B81210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>-  95,6 тыс. рублей  на выплаты по заработной плате КУ ММР «Центр бюджетного учета и отчетности»</w:t>
      </w:r>
      <w:r w:rsidR="00BD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директора КУ «Центр бюджетного учета и отчетности « от 05.12.2019года №64)</w:t>
      </w: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DB7" w:rsidRPr="00B81210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>- 12,0 тыс. рублей на повышение квалификации муниципальным служащим</w:t>
      </w:r>
      <w:r w:rsidR="00BD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(ходатайство отдела организационно-контрольной и кадровой работы от 02.12.2019 года б/н)</w:t>
      </w: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DB7" w:rsidRPr="00B81210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>- 50,7 тыс. рублей   на выплаты по заработной плате КУ ММР «Центр обеспечение деятельности учреждений бюджетной сферы»</w:t>
      </w:r>
      <w:r w:rsidR="00405F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DB7" w:rsidRPr="00B81210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11,0 тыс. рублей на мероприятия по управлению и распоряжению муниципального имущества</w:t>
      </w:r>
      <w:r w:rsidR="00BD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(ходатайство отдела имущественных отношений от 06.12.2019 года №3700)</w:t>
      </w: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DB7" w:rsidRPr="00E60CF6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81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B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28,1 тыс. рублей на реализацию мероприятий, направленных  на развитие туризма</w:t>
      </w:r>
      <w:r w:rsidR="00BD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Pr="0006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</w:t>
      </w:r>
      <w:r w:rsidR="00BD6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ходатайство отдела культуры, спорта и молодежной политики администрации района от 20.11.2019 года №3491)</w:t>
      </w:r>
      <w:r w:rsidR="00405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DB7" w:rsidRPr="001B4F73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2019 году по разделу</w:t>
      </w:r>
      <w:r w:rsidRPr="001B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3DB7" w:rsidRPr="001B4F73" w:rsidRDefault="00383DB7" w:rsidP="00383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 подразделу 0314 «Другие вопросы в области национальной безопасности и правоохранительной деятельности»  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снижаются на 74,6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383DB7" w:rsidRPr="001B4F73" w:rsidRDefault="00383DB7" w:rsidP="00383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- 65,6 тыс. рублей по муниципальной программе «Обеспечение законности, правопорядка  и общественной безопасности»;</w:t>
      </w:r>
    </w:p>
    <w:p w:rsidR="00383DB7" w:rsidRDefault="00383DB7" w:rsidP="00383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- 9,0 тыс. рублей  по муниципальной программе «Совершенствовани</w:t>
      </w:r>
      <w:r w:rsidR="004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управления» по организации  изготовления и размещени</w:t>
      </w:r>
      <w:r w:rsidR="00405F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рекламы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нтикоррупционной направленности</w:t>
      </w:r>
      <w:r w:rsidRPr="0038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3212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-   ходатайств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от 29.11.2019 года №3614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03.12.2019 года №б/н)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DB7" w:rsidRPr="00FF268A" w:rsidRDefault="00383DB7" w:rsidP="00383DB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83DB7" w:rsidRPr="00EC2D4F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 </w:t>
      </w:r>
      <w:r w:rsidRPr="00E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«Национальная экономика»  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на 376,1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83DB7" w:rsidRPr="00EC2D4F" w:rsidRDefault="00383DB7" w:rsidP="00383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подразделу </w:t>
      </w:r>
      <w:r w:rsidRPr="00EC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0401 «Общеэкономические расходы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снижаются 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1,4 тыс. рублей  по содействию занятости </w:t>
      </w:r>
      <w:r w:rsidRPr="00173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(Основание – письмо отдела образования  от 04.12.2019 №1120);</w:t>
      </w:r>
    </w:p>
    <w:p w:rsidR="00383DB7" w:rsidRPr="00FF268A" w:rsidRDefault="00383DB7" w:rsidP="00405F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C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 «Дорожное хозяйство (дорожные фонды)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 w:rsidRPr="00E77A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 370,0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Pr="00E77A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182,2 тыс. рублей на иные межбюджетные трансферты по осуществлению полномочий в сфере дорожной деятельности, 50,0 тыс. рублей на капитальный ремонт  автомобильных дорог, 237,8 тыс. рублей на содержание автомобильных дорог местного значения и </w:t>
      </w:r>
      <w:r w:rsidRPr="00E77A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100,0 тыс. рублей  по прочим мероприятиям в сфере дорожной деятельности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1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3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 ходатайства (письма) администрации района  от 11.11.2019 года №3385, от 02.12.2019 года №3624, от 13.11.2019 года №3386</w:t>
      </w:r>
      <w:r w:rsidR="0032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ходатайство  администрации поселения Туровецкое от 28.11.2019 года №161). </w:t>
      </w:r>
    </w:p>
    <w:p w:rsidR="00383DB7" w:rsidRPr="00AE0E6E" w:rsidRDefault="00383DB7" w:rsidP="00383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173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в области национальной экономики»</w:t>
      </w: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 лимитов бюджетных ассигнований на 744,7 тыс. рублей, в том числе:</w:t>
      </w:r>
    </w:p>
    <w:p w:rsidR="00383DB7" w:rsidRPr="00AE0E6E" w:rsidRDefault="00383DB7" w:rsidP="00383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440,1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автомобильного транспорта для развития мобильной торговли, что связано с приобретением автомобильного транспорта по цене ниже планируемых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ассигнований,</w:t>
      </w:r>
    </w:p>
    <w:p w:rsidR="00383DB7" w:rsidRPr="00AE0E6E" w:rsidRDefault="00383DB7" w:rsidP="00383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270,0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площадок,</w:t>
      </w:r>
    </w:p>
    <w:p w:rsidR="00383DB7" w:rsidRPr="00AE0E6E" w:rsidRDefault="00383DB7" w:rsidP="00383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34,5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«Развитие  субъектов малого и среднего предпринимательства»,</w:t>
      </w:r>
    </w:p>
    <w:p w:rsidR="00134672" w:rsidRPr="00267786" w:rsidRDefault="00383DB7" w:rsidP="00383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тыс. рублей корректировка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округления (</w:t>
      </w:r>
      <w:r w:rsidRPr="00524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письмо отдела социально-экономического прогнозирования администрации района от 03.12.2019 года 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3A89" w:rsidRDefault="00134672" w:rsidP="00134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C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увеличиваются расходы на 444,3 тыс. рублей, в том числе:</w:t>
      </w:r>
    </w:p>
    <w:p w:rsidR="00823A89" w:rsidRDefault="00823A89" w:rsidP="00134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3A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A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0501 «Жилищное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0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составит 459,6 тыс. рублей, из них:</w:t>
      </w:r>
    </w:p>
    <w:p w:rsidR="00823A89" w:rsidRDefault="00823A89" w:rsidP="00134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«Капитальный ремонт муниципального жилищного фонда» на 289,6 тыс. рублей</w:t>
      </w:r>
      <w:r w:rsidR="0038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невостребованностью до конца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A89" w:rsidRDefault="00823A89" w:rsidP="00134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имущественному взносу в некоммерческую организацию «Фонд капитального ремонта многоквартирных домов»  на 170,0 тыс. рублей (основание – ходатайство отдела строительства и коммунального хозяйства от 26.11.2019 года № 3561, ходатайство отдела имущественных отношений  от 06.12.2019 года №3700);</w:t>
      </w:r>
    </w:p>
    <w:p w:rsidR="00134672" w:rsidRDefault="00134672" w:rsidP="00134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Коммунальное 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хозяйство»  </w:t>
      </w:r>
      <w:r w:rsidR="0087246C" w:rsidRPr="006040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6040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</w:t>
      </w:r>
      <w:r w:rsidR="008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7246C">
        <w:rPr>
          <w:rFonts w:ascii="Times New Roman" w:eastAsia="Times New Roman" w:hAnsi="Times New Roman" w:cs="Times New Roman"/>
          <w:sz w:val="28"/>
          <w:szCs w:val="28"/>
          <w:lang w:eastAsia="ru-RU"/>
        </w:rPr>
        <w:t>910,7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72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 муниципальной программе «Модернизация коммунального хозяйства» на 931,2 тыс. рублей (на разработку ПСД  на ремонт котельной в с. Старое по решению Градостроительного Сове</w:t>
      </w:r>
      <w:r w:rsidR="00A54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 счет дотации из областного бюджета</w:t>
      </w:r>
      <w:r w:rsidR="008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1000,0 тыс. рублей с одновременным уменьшением лимитов в сумме 68,8 тыс. рублей на мероприятия по модернизации коммунального хозяйства) (основание – ходатайство отдела строительства и коммунального хозяйства от 26.11.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46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3564);</w:t>
      </w:r>
    </w:p>
    <w:p w:rsidR="0087246C" w:rsidRDefault="0087246C" w:rsidP="0087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уменьшаются лимиты по софинансированию на строительство, реконструкцию объектов социальной и  инженерной инфраструктуры муниципальной собственности по муниципальной программе «Устойчивое развитие сельских территорий Междуреченского муниципального района» в сумме </w:t>
      </w:r>
      <w:r w:rsidR="00C93E53">
        <w:rPr>
          <w:rFonts w:ascii="Times New Roman" w:eastAsia="Times New Roman" w:hAnsi="Times New Roman" w:cs="Times New Roman"/>
          <w:sz w:val="28"/>
          <w:szCs w:val="28"/>
          <w:lang w:eastAsia="ru-RU"/>
        </w:rPr>
        <w:t>12,0 тыс. рублей</w:t>
      </w:r>
      <w:r w:rsidR="0053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экономией средств по результатам проведенного аукциона</w:t>
      </w:r>
      <w:r w:rsidR="00C9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</w:t>
      </w:r>
      <w:r w:rsidR="0053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коммунального хозяйства администрации района</w:t>
      </w:r>
      <w:r w:rsidR="00C9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5351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.11.2019 года </w:t>
      </w:r>
      <w:r w:rsidR="00535100">
        <w:rPr>
          <w:rFonts w:ascii="Times New Roman" w:eastAsia="Times New Roman" w:hAnsi="Times New Roman" w:cs="Times New Roman"/>
          <w:sz w:val="28"/>
          <w:szCs w:val="28"/>
          <w:lang w:eastAsia="ru-RU"/>
        </w:rPr>
        <w:t>№3572</w:t>
      </w:r>
      <w:r w:rsidR="00C93E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93E53" w:rsidRDefault="00C93E53" w:rsidP="0087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уменьшаются лимиты по муниципальной программе «Развитие газификации на территории Междуреченского муниципального района на 2015-2020 годы» в сумме 8,5 тыс. рублей на техническое обслуживание газопровода в с. Шуйское ул. Сухонская Набережная  ввиду ввода в эксплуатацию </w:t>
      </w:r>
      <w:r w:rsidR="006040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2019 года (основание – ходатайство отдела строительства и коммунального хозяйства от 05.12.2019 года №3692);</w:t>
      </w:r>
    </w:p>
    <w:p w:rsidR="00C93E53" w:rsidRDefault="00C93E53" w:rsidP="0087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подразделу </w:t>
      </w:r>
      <w:r w:rsidRPr="003B3B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40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по муниципальной программе «Формирование современной городской среды» на 6,8 тыс. рублей</w:t>
      </w:r>
      <w:r w:rsidR="003B3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счет уменьшения суммы субсидии из областного бюджета на 0,3 тыс. рублей и в связи с экономией по заключенному контракту по устройству сцены в с. Шуйское в сумме 6,4 тыс. рублей (основание – уведомление Департамента строительства Вологодской области от 02.12.2019 года, ходатайство Администрации поселения Сухонское от 07.11.2019 года №364).  Произведена корректировка  по разделу в сторону увеличения на 0,1 тыс. рублей за счет округления.</w:t>
      </w:r>
    </w:p>
    <w:p w:rsidR="003B3B0B" w:rsidRDefault="003B3B0B" w:rsidP="0087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разделу </w:t>
      </w:r>
      <w:r w:rsidRPr="00454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0600 «Охрана окружающей среды»</w:t>
      </w:r>
      <w:r w:rsidR="008F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F5101" w:rsidRPr="008F5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0603 « </w:t>
      </w:r>
      <w:r w:rsidR="008F5101" w:rsidRPr="008F5101">
        <w:rPr>
          <w:rFonts w:ascii="Times New Roman" w:hAnsi="Times New Roman" w:cs="Times New Roman"/>
          <w:b/>
          <w:i/>
          <w:sz w:val="28"/>
          <w:szCs w:val="28"/>
        </w:rPr>
        <w:t>Охрана объектов растительного и животного мира и среды их обитания»</w:t>
      </w:r>
      <w:r w:rsidRPr="008F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 по муниципальной программе «Обеспечение экологической безопасности на территории  Междуреченского муниципального района на 2018-2020 годы»</w:t>
      </w:r>
    </w:p>
    <w:p w:rsidR="008F5101" w:rsidRPr="00D13C21" w:rsidRDefault="008F5101" w:rsidP="008724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сумме 63,3 тыс. рублей по фактической потребности на реализацию мероприятий (основание – ходатайство отдела архитектуры и градостроительства администрации района от 03.12.2019 года №53).</w:t>
      </w:r>
    </w:p>
    <w:p w:rsidR="00134672" w:rsidRDefault="00134672" w:rsidP="0013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8F5101" w:rsidRPr="00B81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B81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8F5101">
        <w:rPr>
          <w:rFonts w:ascii="Times New Roman" w:eastAsia="Times New Roman" w:hAnsi="Times New Roman" w:cs="Times New Roman"/>
          <w:sz w:val="28"/>
          <w:szCs w:val="28"/>
          <w:lang w:eastAsia="ru-RU"/>
        </w:rPr>
        <w:t>238,3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34672" w:rsidRDefault="00134672" w:rsidP="0013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по подразделу 0701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«Дошкольное образование» </w:t>
      </w:r>
      <w:r w:rsidRPr="00A05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05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снижаются</w:t>
      </w:r>
      <w:r w:rsidRPr="0082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в сумме </w:t>
      </w:r>
      <w:r w:rsidR="008F5101">
        <w:rPr>
          <w:rFonts w:ascii="Times New Roman" w:eastAsia="Times New Roman" w:hAnsi="Times New Roman" w:cs="Times New Roman"/>
          <w:sz w:val="28"/>
          <w:szCs w:val="28"/>
          <w:lang w:eastAsia="ru-RU"/>
        </w:rPr>
        <w:t>940,3</w:t>
      </w:r>
      <w:r w:rsidRPr="0082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уменьшения субвенции из областного бюджета на выплату заработной платы работникам дошкольных образовательных учреждений</w:t>
      </w:r>
      <w:r w:rsidR="009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1548,3 тыс. рублей и увеличиваются на питание детей с ограниченными возможностями здоровья в сумме 158,0 тыс. рублей и на разработку ПСД МБДОУ «Шуйский детский сад» в сумме 450,0 тыс. рублей  по решению Градостроительного Совета;</w:t>
      </w:r>
    </w:p>
    <w:p w:rsidR="00134672" w:rsidRPr="00510D43" w:rsidRDefault="00134672" w:rsidP="00134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Pr="00510D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070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2«Общее  образование» </w:t>
      </w:r>
      <w:r w:rsidRPr="00A05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82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в сумме </w:t>
      </w:r>
      <w:r w:rsidR="009E7DA0">
        <w:rPr>
          <w:rFonts w:ascii="Times New Roman" w:eastAsia="Times New Roman" w:hAnsi="Times New Roman" w:cs="Times New Roman"/>
          <w:sz w:val="28"/>
          <w:szCs w:val="28"/>
          <w:lang w:eastAsia="ru-RU"/>
        </w:rPr>
        <w:t>1004,3</w:t>
      </w:r>
      <w:r w:rsidRPr="0082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7D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на питание  детей с ограниченными возможностями здоровья в сумме 219,2 тыс. рублей, 1000,0 тыс. рублей на разработку ПСД  по ремонту МБОУ «Шейбухтовская ООШ» и ремонту МБОУ «Старосельская ООШ» по решению Градостроительного Совета</w:t>
      </w:r>
      <w:r w:rsidR="00A5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дотации из областного бюджета</w:t>
      </w:r>
      <w:r w:rsidR="009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Уменьшаются ассигнования на капитальный ремонт учреждений образования в сумме 187,3 тыс. рублей  </w:t>
      </w:r>
      <w:r w:rsidR="00A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субсидии из областного бюджета по результатам проведения конкурсных процедур и на 27,6 тыс. рублей уменьшаются лимиты бюджетных обязательств за счет уменьшения субвенции на осуществление отдельных государственных полномочий в сфере образования</w:t>
      </w:r>
      <w:r w:rsidR="00705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подразделу 0703 «Дополнительное образование детей»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05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</w:t>
      </w:r>
      <w:r w:rsidR="00370E5E">
        <w:rPr>
          <w:rFonts w:ascii="Times New Roman" w:eastAsia="Times New Roman" w:hAnsi="Times New Roman" w:cs="Times New Roman"/>
          <w:sz w:val="28"/>
          <w:szCs w:val="28"/>
          <w:lang w:eastAsia="ru-RU"/>
        </w:rPr>
        <w:t>319,7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370E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лимитов бюджетных обязательств по учреждениям по внешкольной работе с детьми (Центр детского творчества) на 377,2 тыс. рублей</w:t>
      </w:r>
      <w:r w:rsidR="0040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образования от 04.12.2019 года №1120).  </w:t>
      </w:r>
      <w:r w:rsidR="0037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</w:t>
      </w:r>
      <w:r w:rsidR="0040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иваются </w:t>
      </w:r>
      <w:r w:rsidR="0037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</w:t>
      </w:r>
      <w:r w:rsidR="004020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ДШИ на 117,3 тыс. рублей</w:t>
      </w:r>
      <w:r w:rsidR="0040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выплату заработной платы в связи с переводом преподавателя на основную должность и уплату задолженности по страховым взносам за декабрь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 w:rsidR="004020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учреждения от 22.11.2019 года №3184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0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бюджетные ас</w:t>
      </w:r>
      <w:r w:rsidR="0070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игнования по казенному учреждению </w:t>
      </w:r>
      <w:r w:rsidR="0070569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«ЦОД УБС» в сумме 59,8 тыс. рублей на выплату заработной платы в связи  с неполной занятостью ставки (0,6 шт. ед.)  уборщицы служебных помещений ДШИ (основание – ходатайство «ЦОД УБС» от 04.12.2019 года №3291);</w:t>
      </w:r>
    </w:p>
    <w:p w:rsidR="00705691" w:rsidRDefault="00705691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подразделу 0709 «Другие вопросы в области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17,4 тыс. рублей, из них:</w:t>
      </w:r>
    </w:p>
    <w:p w:rsidR="00705691" w:rsidRDefault="00705691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казенному учреждению  «ЦОД УБС» увеличение  на 49,2 тыс. рублей;</w:t>
      </w:r>
    </w:p>
    <w:p w:rsidR="00705691" w:rsidRPr="00705691" w:rsidRDefault="00705691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отделу образования  уменьшение на 31,8 тыс. рублей </w:t>
      </w:r>
      <w:r w:rsidR="00B81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экономией средств по заработной плате по вакантным должностям.</w:t>
      </w:r>
    </w:p>
    <w:p w:rsidR="00705691" w:rsidRDefault="00705691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72" w:rsidRPr="00B5235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«Культура, кинематография»,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«Культура»</w:t>
      </w:r>
      <w:r w:rsidRPr="004C55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C55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целом на 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>359,9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55AA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дотации из областного бюджета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ассигнования на разработку ПСД по ремонту здания  МБУК «Центр культурного развития»</w:t>
      </w:r>
      <w:r w:rsidRP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>400,0 тыс. рублей по решению Градостроительного Совета;</w:t>
      </w:r>
    </w:p>
    <w:p w:rsidR="00134672" w:rsidRDefault="004C55AA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уменьшаются расходы по казенному учреждению « ЦОД УБС» на 40,1 тыс. рублей </w:t>
      </w:r>
      <w:r w:rsidR="0013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от 04</w:t>
      </w:r>
      <w:r w:rsidR="0013467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467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3291</w:t>
      </w:r>
      <w:r w:rsidR="0013467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перераспределяются лимиты бюджетных обязательств 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E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="00FE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</w:t>
      </w:r>
      <w:r w:rsidR="00FE57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книжных фондов муниципальных библиотек на субсидию </w:t>
      </w:r>
      <w:r w:rsidR="00FE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FE57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задания</w:t>
      </w:r>
      <w:r w:rsidR="00F4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80,5 тыс. рублей 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– </w:t>
      </w:r>
      <w:r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 директора  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«ЦБС»</w:t>
      </w:r>
      <w:r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1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года №</w:t>
      </w:r>
      <w:r w:rsidR="004C55AA">
        <w:rPr>
          <w:rFonts w:ascii="Times New Roman" w:eastAsia="Times New Roman" w:hAnsi="Times New Roman" w:cs="Times New Roman"/>
          <w:sz w:val="28"/>
          <w:szCs w:val="28"/>
          <w:lang w:eastAsia="ru-RU"/>
        </w:rPr>
        <w:t>3117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7A55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9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</w:t>
      </w:r>
      <w:r w:rsidR="00F47A55" w:rsidRPr="00F4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F47A55" w:rsidRPr="00F47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F47A55" w:rsidRPr="00F4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317,3 тыс. рублей, из них:</w:t>
      </w:r>
    </w:p>
    <w:p w:rsidR="00F47A55" w:rsidRDefault="00F47A55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F47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7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19,8 тыс. рублей в связи с уточнением фактической потребности (основание – ходатайство администрации района от 27.11.2019 года №3588);</w:t>
      </w:r>
    </w:p>
    <w:p w:rsidR="00535100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795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1003 «Социальное обеспечение населения» </w:t>
      </w:r>
      <w:r w:rsidR="00F47A55" w:rsidRPr="00535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на </w:t>
      </w:r>
      <w:r w:rsidR="00F47A55"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4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535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672" w:rsidRDefault="00134672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«Устойчивое развитие сельских территорий»</w:t>
      </w:r>
      <w:r w:rsidR="0053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жилищных условий граждан, проживающих в сельской местности в сумме софинансирования -15,3 тыс. рублей (основание - ходатайство отдела сельского хозяйства, торговли и инвестиционного развития от 25.11.2019 года б/н); </w:t>
      </w:r>
    </w:p>
    <w:p w:rsidR="00535100" w:rsidRDefault="00535100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отдельных государственных полномочий в сфере образования  в сумме 16,1 тыс. рублей;</w:t>
      </w:r>
    </w:p>
    <w:p w:rsidR="00535100" w:rsidRDefault="00535100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единовременные денежные выплаты гражданам, проживающим в сельской местности в сумме 54,1 тыс. рублей</w:t>
      </w:r>
      <w:r w:rsidR="00C0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47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ходатайство КУ «Центр бюджетного учета и отчетности Междуреченского муниципального района от 29.11.2019 года №3252);</w:t>
      </w:r>
    </w:p>
    <w:p w:rsidR="00C0647C" w:rsidRDefault="00C0647C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поддержки гражданам, обучающимся в высших и средних медицинских профессиональных учреждениях  в сумме 12,0 тыс. рублей (основание – ходатайство администрации  района от 02.12.2019 года б/н);</w:t>
      </w:r>
    </w:p>
    <w:p w:rsidR="00C51013" w:rsidRDefault="00C51013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C510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1004 «Охрана семьи и детства»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C51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200,0 тыс. рублей  на компенсаци</w:t>
      </w:r>
      <w:r w:rsidR="006040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родительской платы за счет снижения субвенции на данные цели (основание - уведомление Департамента образования Вологодской области). </w:t>
      </w:r>
    </w:p>
    <w:p w:rsidR="00C51013" w:rsidRDefault="00C51013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1100 «Физическая культура и спорт»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увеличиваются бюджетные ассигнования на 450,0 тыс. рублей, из них:</w:t>
      </w:r>
    </w:p>
    <w:p w:rsidR="00C51013" w:rsidRDefault="00C51013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A54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1101 «Физическая культура»</w:t>
      </w:r>
      <w:r w:rsidR="00A5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перераспределяются лимиты бюджетных обязательств в разрезе мероприятий (основание – ходатайство отдела культуры, спорта и молодежной политики от 27.11.2019 года №3577);</w:t>
      </w:r>
    </w:p>
    <w:p w:rsidR="00A54F2F" w:rsidRPr="00A54F2F" w:rsidRDefault="00A54F2F" w:rsidP="0013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A54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1102 «Массовый спорт»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 лимиты  бюджетных обязательств на 450,0 тыс. рублей на доработку ПСД на строительство стадиона по решению Градостроительного Совета за счет дотации из областного бюджета.</w:t>
      </w:r>
    </w:p>
    <w:p w:rsidR="0032125E" w:rsidRPr="004027EF" w:rsidRDefault="00134672" w:rsidP="0032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25E"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32125E" w:rsidRPr="0070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1400 «Межбюджетные трансферты общего характера субъектов РФ и муниципальных образований»</w:t>
      </w:r>
      <w:r w:rsidR="0032125E"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бюджетные ассигнования увеличиваются на 778,4 тыс. рублей, в том числе:</w:t>
      </w:r>
    </w:p>
    <w:p w:rsidR="0032125E" w:rsidRDefault="0032125E" w:rsidP="0032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027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«Дотации на поддержку мер по обеспечению сбалансированности бюджетов»</w:t>
      </w:r>
      <w:r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800,0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социально значимых вопросов, стимулирования органов местного самоуправления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Ботановское - 650,0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Туровецкое,  Сухонское, Старосельское по 50,0 тыс. рублей;</w:t>
      </w:r>
    </w:p>
    <w:p w:rsidR="0032125E" w:rsidRPr="004027EF" w:rsidRDefault="0032125E" w:rsidP="0032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040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«Прочие межбюджетные трансферты общего характера»</w:t>
      </w:r>
      <w:r w:rsidRPr="006040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0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4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полномочий  по выплате заработной платы в </w:t>
      </w:r>
      <w:r w:rsidRPr="006040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фактической потребностью по поселению Старосельское (основание</w:t>
      </w:r>
      <w:r w:rsidR="0060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потребности бюджетных ассигнований управления финансов района  и   ходатайство поселения Старосельское от 22.11.2019 года №1094).</w:t>
      </w:r>
    </w:p>
    <w:p w:rsidR="0032125E" w:rsidRPr="00FF268A" w:rsidRDefault="0032125E" w:rsidP="0032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125E" w:rsidRPr="00321363" w:rsidRDefault="0032125E" w:rsidP="0032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32125E" w:rsidRPr="00FF268A" w:rsidRDefault="0032125E" w:rsidP="00321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125E" w:rsidRPr="00F50100" w:rsidRDefault="0032125E" w:rsidP="003212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района в сумме 16562,0 тыс. рублей. </w:t>
      </w:r>
    </w:p>
    <w:p w:rsidR="0032125E" w:rsidRPr="00F50100" w:rsidRDefault="0032125E" w:rsidP="0032125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32125E" w:rsidRPr="00140B9B" w:rsidRDefault="0032125E" w:rsidP="003212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40B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5                                                                            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708"/>
        <w:gridCol w:w="709"/>
        <w:gridCol w:w="851"/>
        <w:gridCol w:w="708"/>
        <w:gridCol w:w="709"/>
        <w:gridCol w:w="840"/>
        <w:gridCol w:w="861"/>
        <w:gridCol w:w="851"/>
        <w:gridCol w:w="708"/>
      </w:tblGrid>
      <w:tr w:rsidR="0032125E" w:rsidRPr="00140B9B" w:rsidTr="00783B5C">
        <w:trPr>
          <w:trHeight w:val="552"/>
          <w:tblHeader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32125E" w:rsidRPr="00140B9B" w:rsidTr="00783B5C">
        <w:trPr>
          <w:trHeight w:val="830"/>
          <w:tblHeader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5E" w:rsidRPr="00140B9B" w:rsidRDefault="0032125E" w:rsidP="00783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14.12.2018 года №59</w:t>
            </w:r>
          </w:p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феврале 2019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апреле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 решением  в июне 2019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августе 2019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в сентябре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октябре 2019 года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ноябре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Предлагается проектом решения  декабре 2019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32125E" w:rsidRPr="00140B9B" w:rsidRDefault="0032125E" w:rsidP="0078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32125E" w:rsidRPr="00140B9B" w:rsidTr="00783B5C">
        <w:trPr>
          <w:trHeight w:val="24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 (-),   профицита  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-4421,9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-7332,0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2092,0</w:t>
            </w:r>
          </w:p>
        </w:tc>
      </w:tr>
      <w:tr w:rsidR="0032125E" w:rsidRPr="00140B9B" w:rsidTr="00783B5C">
        <w:trPr>
          <w:trHeight w:val="24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32125E" w:rsidRPr="00140B9B" w:rsidTr="00783B5C">
        <w:trPr>
          <w:trHeight w:val="39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-4421,9</w:t>
            </w:r>
          </w:p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-7332,0</w:t>
            </w:r>
          </w:p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-16562,0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2092,0</w:t>
            </w:r>
          </w:p>
        </w:tc>
      </w:tr>
      <w:tr w:rsidR="0032125E" w:rsidRPr="00140B9B" w:rsidTr="00783B5C">
        <w:trPr>
          <w:trHeight w:val="39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293632,7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293987,7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298187,7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300416,1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300416,1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302330,1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1914,0</w:t>
            </w:r>
          </w:p>
        </w:tc>
      </w:tr>
      <w:tr w:rsidR="0032125E" w:rsidRPr="00140B9B" w:rsidTr="00783B5C">
        <w:trPr>
          <w:trHeight w:val="39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-260767,4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-259153,4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-264257,6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-280236,7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-280414,9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-280414,9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-285946,1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-285946,1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-285768,1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25E" w:rsidRPr="00140B9B" w:rsidRDefault="0032125E" w:rsidP="0078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-178,0</w:t>
            </w:r>
          </w:p>
        </w:tc>
      </w:tr>
    </w:tbl>
    <w:p w:rsidR="0032125E" w:rsidRPr="00FF268A" w:rsidRDefault="0032125E" w:rsidP="00321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2125E" w:rsidRPr="00717B26" w:rsidRDefault="0032125E" w:rsidP="0032125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района увеличится на 2092,0  тыс. рублей  и составит 16562,0 тыс. рублей, или 77,3 процента 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32125E" w:rsidRPr="00717B26" w:rsidRDefault="0032125E" w:rsidP="0032125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32125E" w:rsidRPr="00FF268A" w:rsidRDefault="0032125E" w:rsidP="0032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125E" w:rsidRPr="004D4E77" w:rsidRDefault="0032125E" w:rsidP="0032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2125E" w:rsidRPr="004D4E77" w:rsidRDefault="0032125E" w:rsidP="003212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в 2019 году с учетом  вносимых  поправок  </w:t>
      </w:r>
      <w:r w:rsidRPr="00253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уменьшится</w:t>
      </w:r>
      <w:r w:rsidRPr="004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178,0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  и составит 285768,1 тыс. рублей.</w:t>
      </w:r>
    </w:p>
    <w:p w:rsidR="0032125E" w:rsidRPr="004D4E77" w:rsidRDefault="0032125E" w:rsidP="003212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4D4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4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 с учетом вносимых поправок </w:t>
      </w:r>
      <w:r w:rsidRPr="00253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увеличится</w:t>
      </w:r>
      <w:r w:rsidRPr="004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1940,0 тыс. рублей  и составит 302330,1 тыс. рублей.</w:t>
      </w:r>
    </w:p>
    <w:p w:rsidR="0032125E" w:rsidRPr="0025333E" w:rsidRDefault="0032125E" w:rsidP="003212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 н</w:t>
      </w:r>
      <w:r w:rsidRPr="0025333E"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</w:t>
      </w:r>
      <w:r w:rsidRPr="0025333E">
        <w:rPr>
          <w:rFonts w:ascii="Times New Roman" w:hAnsi="Times New Roman" w:cs="Times New Roman"/>
          <w:i/>
          <w:sz w:val="28"/>
          <w:szCs w:val="28"/>
        </w:rPr>
        <w:t xml:space="preserve">уменьшится </w:t>
      </w:r>
      <w:r w:rsidRPr="0025333E">
        <w:rPr>
          <w:rFonts w:ascii="Times New Roman" w:hAnsi="Times New Roman" w:cs="Times New Roman"/>
          <w:sz w:val="28"/>
          <w:szCs w:val="28"/>
        </w:rPr>
        <w:t xml:space="preserve">на 1873,6 тыс. рублей   и составит 64247,4 тыс. рублей. </w:t>
      </w:r>
    </w:p>
    <w:p w:rsidR="0032125E" w:rsidRPr="0025333E" w:rsidRDefault="0032125E" w:rsidP="003212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Общий объем    безвозмездных поступлений </w:t>
      </w:r>
      <w:r w:rsidRPr="00253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увеличится</w:t>
      </w:r>
      <w:r w:rsidRPr="0025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1695,6 тыс. рублей  и  составит  221520,7  тыс. рублей. </w:t>
      </w:r>
    </w:p>
    <w:p w:rsidR="0032125E" w:rsidRPr="0025333E" w:rsidRDefault="0032125E" w:rsidP="003212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Расходы бюджета района с учетом предлагаемых поправок на 2019 год увеличатся в целом на 1914,0 тыс. рублей, в том числе:</w:t>
      </w:r>
    </w:p>
    <w:p w:rsidR="0032125E" w:rsidRPr="0025333E" w:rsidRDefault="0032125E" w:rsidP="003212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25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2983,6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</w:t>
      </w:r>
      <w:r w:rsidRPr="0025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 «Общегосударственные вопросы» - 951,0 тыс. рублей, «Жилищно-коммунальное хозяйство» - 444,3 тыс. рублей, «Культура, кинематография» - 359,9 тыс. рублей, «Физическая культура и спорт» - 450,0 тыс. рублей, «Иные межбюджетные тр</w:t>
      </w:r>
      <w:r w:rsidRPr="00BE1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ансферты общего характера субъектов РФ и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- 778,4 тыс. рублей;</w:t>
      </w:r>
      <w:r w:rsidRPr="00B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2125E" w:rsidRPr="00BE1EC3" w:rsidRDefault="0032125E" w:rsidP="003212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25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1069,6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по разделам: «Национальная безопасность и правоохранительная деятельность» - 74,6 тыс. рублей, «Национальная экономика» - 376,1 тыс. рублей, «Охрана окружающей среды» - 63,3 тыс. рублей, «Образование» - 238,3 тыс. рублей, «Социальная политика» - 317,3 тыс. рублей.</w:t>
      </w:r>
    </w:p>
    <w:p w:rsidR="0032125E" w:rsidRPr="00BE1EC3" w:rsidRDefault="0032125E" w:rsidP="0032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Размер дефицита бюджета района составит 16562,0 тыс. рублей, или 77,3  процента 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32125E" w:rsidRPr="00BE1EC3" w:rsidRDefault="0032125E" w:rsidP="0032125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32125E" w:rsidRPr="00FF268A" w:rsidRDefault="0032125E" w:rsidP="0032125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125E" w:rsidRPr="00FF268A" w:rsidRDefault="0032125E" w:rsidP="0032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125E" w:rsidRPr="00BE1EC3" w:rsidRDefault="0032125E" w:rsidP="0032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2125E" w:rsidRPr="00BE1EC3" w:rsidRDefault="0032125E" w:rsidP="0032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25E" w:rsidRPr="00BE1EC3" w:rsidRDefault="0032125E" w:rsidP="0032125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14.12.2018 г. №59».</w:t>
      </w:r>
    </w:p>
    <w:p w:rsidR="0032125E" w:rsidRPr="00BE1EC3" w:rsidRDefault="0032125E" w:rsidP="0032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5E" w:rsidRPr="00BE1EC3" w:rsidRDefault="0032125E" w:rsidP="0032125E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5E" w:rsidRPr="00BE1EC3" w:rsidRDefault="0032125E" w:rsidP="0032125E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5E" w:rsidRPr="00BE1EC3" w:rsidRDefault="0032125E" w:rsidP="00321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EC3">
        <w:rPr>
          <w:rFonts w:ascii="Times New Roman" w:hAnsi="Times New Roman" w:cs="Times New Roman"/>
          <w:sz w:val="28"/>
          <w:szCs w:val="28"/>
        </w:rPr>
        <w:t>Старший инспектор</w:t>
      </w:r>
    </w:p>
    <w:p w:rsidR="0032125E" w:rsidRPr="00BE1EC3" w:rsidRDefault="0032125E" w:rsidP="00321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EC3">
        <w:rPr>
          <w:rFonts w:ascii="Times New Roman" w:hAnsi="Times New Roman" w:cs="Times New Roman"/>
          <w:sz w:val="28"/>
          <w:szCs w:val="28"/>
        </w:rPr>
        <w:t>ревизионной комиссии                                                                  М.И. Шестакова</w:t>
      </w:r>
    </w:p>
    <w:p w:rsidR="0032125E" w:rsidRPr="00BE1EC3" w:rsidRDefault="0032125E" w:rsidP="0032125E"/>
    <w:sectPr w:rsidR="0032125E" w:rsidRPr="00BE1EC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F5" w:rsidRDefault="004109F5">
      <w:pPr>
        <w:spacing w:after="0" w:line="240" w:lineRule="auto"/>
      </w:pPr>
      <w:r>
        <w:separator/>
      </w:r>
    </w:p>
  </w:endnote>
  <w:endnote w:type="continuationSeparator" w:id="0">
    <w:p w:rsidR="004109F5" w:rsidRDefault="0041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F5" w:rsidRDefault="004109F5">
      <w:pPr>
        <w:spacing w:after="0" w:line="240" w:lineRule="auto"/>
      </w:pPr>
      <w:r>
        <w:separator/>
      </w:r>
    </w:p>
  </w:footnote>
  <w:footnote w:type="continuationSeparator" w:id="0">
    <w:p w:rsidR="004109F5" w:rsidRDefault="0041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783B5C" w:rsidRDefault="00783B5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760">
          <w:rPr>
            <w:noProof/>
          </w:rPr>
          <w:t>1</w:t>
        </w:r>
        <w:r>
          <w:fldChar w:fldCharType="end"/>
        </w:r>
      </w:p>
    </w:sdtContent>
  </w:sdt>
  <w:p w:rsidR="00783B5C" w:rsidRDefault="00783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55"/>
    <w:rsid w:val="00006275"/>
    <w:rsid w:val="000134AA"/>
    <w:rsid w:val="00021A4F"/>
    <w:rsid w:val="000229D8"/>
    <w:rsid w:val="00036D9D"/>
    <w:rsid w:val="00077B3B"/>
    <w:rsid w:val="00090213"/>
    <w:rsid w:val="000A18B0"/>
    <w:rsid w:val="000B1FAF"/>
    <w:rsid w:val="000F32E0"/>
    <w:rsid w:val="001065D1"/>
    <w:rsid w:val="00107444"/>
    <w:rsid w:val="00130483"/>
    <w:rsid w:val="00134672"/>
    <w:rsid w:val="00157873"/>
    <w:rsid w:val="001612B4"/>
    <w:rsid w:val="001B7687"/>
    <w:rsid w:val="001C5B52"/>
    <w:rsid w:val="001E04AD"/>
    <w:rsid w:val="002402DA"/>
    <w:rsid w:val="00252A9C"/>
    <w:rsid w:val="00256953"/>
    <w:rsid w:val="00267786"/>
    <w:rsid w:val="00296B3F"/>
    <w:rsid w:val="002A0515"/>
    <w:rsid w:val="002C6088"/>
    <w:rsid w:val="002D269C"/>
    <w:rsid w:val="002E18C3"/>
    <w:rsid w:val="002F7F9B"/>
    <w:rsid w:val="003140A6"/>
    <w:rsid w:val="00320027"/>
    <w:rsid w:val="0032125E"/>
    <w:rsid w:val="00331F03"/>
    <w:rsid w:val="003515DA"/>
    <w:rsid w:val="00370E5E"/>
    <w:rsid w:val="00375906"/>
    <w:rsid w:val="00383DB7"/>
    <w:rsid w:val="00386349"/>
    <w:rsid w:val="003B3B0B"/>
    <w:rsid w:val="003D7105"/>
    <w:rsid w:val="004002B1"/>
    <w:rsid w:val="00401C6B"/>
    <w:rsid w:val="00402013"/>
    <w:rsid w:val="00405FEA"/>
    <w:rsid w:val="004109F5"/>
    <w:rsid w:val="00436805"/>
    <w:rsid w:val="004511B0"/>
    <w:rsid w:val="0045461E"/>
    <w:rsid w:val="00454D07"/>
    <w:rsid w:val="00460DFC"/>
    <w:rsid w:val="004655AF"/>
    <w:rsid w:val="00483C92"/>
    <w:rsid w:val="00491006"/>
    <w:rsid w:val="004B4915"/>
    <w:rsid w:val="004C55AA"/>
    <w:rsid w:val="004F0B58"/>
    <w:rsid w:val="004F62AC"/>
    <w:rsid w:val="00500272"/>
    <w:rsid w:val="00510D43"/>
    <w:rsid w:val="00514E50"/>
    <w:rsid w:val="0051711C"/>
    <w:rsid w:val="005235B6"/>
    <w:rsid w:val="00535100"/>
    <w:rsid w:val="00537F71"/>
    <w:rsid w:val="00547B55"/>
    <w:rsid w:val="00552E01"/>
    <w:rsid w:val="00561E03"/>
    <w:rsid w:val="005830C2"/>
    <w:rsid w:val="005B50CE"/>
    <w:rsid w:val="005C73D0"/>
    <w:rsid w:val="005D7E99"/>
    <w:rsid w:val="005E7A30"/>
    <w:rsid w:val="00600E34"/>
    <w:rsid w:val="006040C0"/>
    <w:rsid w:val="00604B69"/>
    <w:rsid w:val="006409AD"/>
    <w:rsid w:val="00643CBA"/>
    <w:rsid w:val="00670BD3"/>
    <w:rsid w:val="00693565"/>
    <w:rsid w:val="006948EF"/>
    <w:rsid w:val="006D2034"/>
    <w:rsid w:val="0070255E"/>
    <w:rsid w:val="00705691"/>
    <w:rsid w:val="0071397B"/>
    <w:rsid w:val="00727E8D"/>
    <w:rsid w:val="00741FC9"/>
    <w:rsid w:val="00744283"/>
    <w:rsid w:val="00756B3A"/>
    <w:rsid w:val="007574F1"/>
    <w:rsid w:val="00774E8E"/>
    <w:rsid w:val="00783B5C"/>
    <w:rsid w:val="007A565E"/>
    <w:rsid w:val="007C2AAF"/>
    <w:rsid w:val="007D4A1D"/>
    <w:rsid w:val="00812724"/>
    <w:rsid w:val="00815111"/>
    <w:rsid w:val="00820051"/>
    <w:rsid w:val="00823A89"/>
    <w:rsid w:val="0087246C"/>
    <w:rsid w:val="00874612"/>
    <w:rsid w:val="008946D9"/>
    <w:rsid w:val="008D7AE7"/>
    <w:rsid w:val="008F5101"/>
    <w:rsid w:val="0090143F"/>
    <w:rsid w:val="0090251E"/>
    <w:rsid w:val="00920B2F"/>
    <w:rsid w:val="00930A36"/>
    <w:rsid w:val="0095401B"/>
    <w:rsid w:val="009C1515"/>
    <w:rsid w:val="009E2742"/>
    <w:rsid w:val="009E7DA0"/>
    <w:rsid w:val="00A04CAA"/>
    <w:rsid w:val="00A05793"/>
    <w:rsid w:val="00A065D4"/>
    <w:rsid w:val="00A1560E"/>
    <w:rsid w:val="00A4480D"/>
    <w:rsid w:val="00A45F53"/>
    <w:rsid w:val="00A54F2F"/>
    <w:rsid w:val="00A7392F"/>
    <w:rsid w:val="00AB1F87"/>
    <w:rsid w:val="00B045A1"/>
    <w:rsid w:val="00B2096A"/>
    <w:rsid w:val="00B45AAE"/>
    <w:rsid w:val="00B70575"/>
    <w:rsid w:val="00B8015E"/>
    <w:rsid w:val="00B81F43"/>
    <w:rsid w:val="00B97836"/>
    <w:rsid w:val="00BA1314"/>
    <w:rsid w:val="00BA149D"/>
    <w:rsid w:val="00BD6890"/>
    <w:rsid w:val="00BE545D"/>
    <w:rsid w:val="00BF0581"/>
    <w:rsid w:val="00C0647C"/>
    <w:rsid w:val="00C12794"/>
    <w:rsid w:val="00C25B5C"/>
    <w:rsid w:val="00C504DD"/>
    <w:rsid w:val="00C51013"/>
    <w:rsid w:val="00C73123"/>
    <w:rsid w:val="00C8130F"/>
    <w:rsid w:val="00C93E53"/>
    <w:rsid w:val="00CA7CBD"/>
    <w:rsid w:val="00CC03D4"/>
    <w:rsid w:val="00CC5658"/>
    <w:rsid w:val="00CC6009"/>
    <w:rsid w:val="00CD27DC"/>
    <w:rsid w:val="00CE508D"/>
    <w:rsid w:val="00D065AF"/>
    <w:rsid w:val="00D06EE1"/>
    <w:rsid w:val="00D13C21"/>
    <w:rsid w:val="00D32E26"/>
    <w:rsid w:val="00D40760"/>
    <w:rsid w:val="00D44ECE"/>
    <w:rsid w:val="00D458C5"/>
    <w:rsid w:val="00D544DB"/>
    <w:rsid w:val="00D74FD3"/>
    <w:rsid w:val="00DB2BC2"/>
    <w:rsid w:val="00DB5225"/>
    <w:rsid w:val="00DC20E8"/>
    <w:rsid w:val="00DC3C74"/>
    <w:rsid w:val="00DC70F5"/>
    <w:rsid w:val="00DD42B3"/>
    <w:rsid w:val="00DD54FA"/>
    <w:rsid w:val="00DF043E"/>
    <w:rsid w:val="00E1373F"/>
    <w:rsid w:val="00E15A0D"/>
    <w:rsid w:val="00E84778"/>
    <w:rsid w:val="00E9667D"/>
    <w:rsid w:val="00EA422F"/>
    <w:rsid w:val="00EC0C4F"/>
    <w:rsid w:val="00ED2C68"/>
    <w:rsid w:val="00F00093"/>
    <w:rsid w:val="00F167FA"/>
    <w:rsid w:val="00F342D2"/>
    <w:rsid w:val="00F47A55"/>
    <w:rsid w:val="00FA42B5"/>
    <w:rsid w:val="00FB0918"/>
    <w:rsid w:val="00FD00BB"/>
    <w:rsid w:val="00FE570F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1E"/>
  </w:style>
  <w:style w:type="paragraph" w:styleId="a5">
    <w:name w:val="Balloon Text"/>
    <w:basedOn w:val="a"/>
    <w:link w:val="a6"/>
    <w:uiPriority w:val="99"/>
    <w:semiHidden/>
    <w:unhideWhenUsed/>
    <w:rsid w:val="0045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1E"/>
  </w:style>
  <w:style w:type="paragraph" w:styleId="a5">
    <w:name w:val="Balloon Text"/>
    <w:basedOn w:val="a"/>
    <w:link w:val="a6"/>
    <w:uiPriority w:val="99"/>
    <w:semiHidden/>
    <w:unhideWhenUsed/>
    <w:rsid w:val="0045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912B-799E-4E06-B58A-9E7C1E1E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3</cp:revision>
  <cp:lastPrinted>2019-12-16T05:46:00Z</cp:lastPrinted>
  <dcterms:created xsi:type="dcterms:W3CDTF">2019-12-23T12:39:00Z</dcterms:created>
  <dcterms:modified xsi:type="dcterms:W3CDTF">2019-12-23T12:39:00Z</dcterms:modified>
</cp:coreProperties>
</file>