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AC29C9" wp14:editId="25CBE4D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5D5F25" w:rsidRPr="003F61E5" w:rsidRDefault="005D5F25" w:rsidP="00800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5D5F25" w:rsidRPr="003F61E5" w:rsidRDefault="005D5F25" w:rsidP="005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Pr="003F61E5" w:rsidRDefault="005D5F25" w:rsidP="005D5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5F25" w:rsidRPr="003F61E5" w:rsidRDefault="005D5F25" w:rsidP="005D5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Default="005D5F25" w:rsidP="005D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D5F25" w:rsidRPr="003F61E5" w:rsidRDefault="005D5F25" w:rsidP="005D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3F61E5" w:rsidRDefault="005D5F25" w:rsidP="005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ительного Собрания района на 2020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D5F25" w:rsidRPr="003F61E5" w:rsidRDefault="005D5F25" w:rsidP="005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D5F25" w:rsidRPr="00800649" w:rsidRDefault="005D5F25" w:rsidP="0080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 xml:space="preserve">ема безвозмездных поступлений в бюджет поселения,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25" w:rsidRPr="00815B51" w:rsidRDefault="005D5F25" w:rsidP="005D5F25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 бюджета поселения на 20</w:t>
      </w:r>
      <w:r>
        <w:rPr>
          <w:sz w:val="28"/>
          <w:szCs w:val="28"/>
        </w:rPr>
        <w:t>20</w:t>
      </w:r>
      <w:r w:rsidRPr="00815B51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увеличится на 99,0 тыс. рублей, или на 1,8%  и составит</w:t>
      </w:r>
      <w:r w:rsidRPr="00815B51">
        <w:rPr>
          <w:sz w:val="28"/>
          <w:szCs w:val="28"/>
        </w:rPr>
        <w:t xml:space="preserve"> </w:t>
      </w:r>
      <w:r>
        <w:rPr>
          <w:sz w:val="28"/>
          <w:szCs w:val="28"/>
        </w:rPr>
        <w:t>5609,3</w:t>
      </w:r>
      <w:r w:rsidRPr="00815B51">
        <w:rPr>
          <w:sz w:val="28"/>
          <w:szCs w:val="28"/>
        </w:rPr>
        <w:t xml:space="preserve"> тыс. рублей, объем расходов </w:t>
      </w:r>
      <w:r>
        <w:rPr>
          <w:sz w:val="28"/>
          <w:szCs w:val="28"/>
        </w:rPr>
        <w:t xml:space="preserve">также увеличится на 99,0 тыс. рублей, или на 1,8% </w:t>
      </w:r>
      <w:r w:rsidRPr="00815B51">
        <w:rPr>
          <w:sz w:val="28"/>
          <w:szCs w:val="28"/>
        </w:rPr>
        <w:t xml:space="preserve"> и составит </w:t>
      </w:r>
      <w:r>
        <w:rPr>
          <w:sz w:val="28"/>
          <w:szCs w:val="28"/>
        </w:rPr>
        <w:t>5609,3</w:t>
      </w:r>
      <w:r w:rsidRPr="00815B51">
        <w:rPr>
          <w:sz w:val="28"/>
          <w:szCs w:val="28"/>
        </w:rPr>
        <w:t xml:space="preserve"> тыс. рублей.</w:t>
      </w:r>
    </w:p>
    <w:p w:rsidR="005D5F25" w:rsidRDefault="005D5F25" w:rsidP="005D5F25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без дефицита бюджета поселения. </w:t>
      </w:r>
    </w:p>
    <w:p w:rsidR="005D5F25" w:rsidRDefault="005D5F25" w:rsidP="005D5F25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5D5F25" w:rsidRPr="003F61E5" w:rsidRDefault="005D5F25" w:rsidP="005D5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5D5F25" w:rsidRPr="003F61E5" w:rsidRDefault="005D5F25" w:rsidP="005D5F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6"/>
        <w:gridCol w:w="1125"/>
        <w:gridCol w:w="1284"/>
        <w:gridCol w:w="1276"/>
        <w:gridCol w:w="1276"/>
      </w:tblGrid>
      <w:tr w:rsidR="005D5F25" w:rsidRPr="00CF5ECC" w:rsidTr="005D5F25">
        <w:trPr>
          <w:trHeight w:val="720"/>
        </w:trPr>
        <w:tc>
          <w:tcPr>
            <w:tcW w:w="3828" w:type="dxa"/>
            <w:vMerge w:val="restart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1276" w:type="dxa"/>
            <w:vMerge w:val="restart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25" w:type="dxa"/>
            <w:vMerge w:val="restart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бюджет с учетом 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</w:t>
            </w:r>
          </w:p>
        </w:tc>
        <w:tc>
          <w:tcPr>
            <w:tcW w:w="1284" w:type="dxa"/>
            <w:vMerge w:val="restart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</w:p>
        </w:tc>
        <w:tc>
          <w:tcPr>
            <w:tcW w:w="2552" w:type="dxa"/>
            <w:gridSpan w:val="2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5D5F25" w:rsidRPr="00EC09C4" w:rsidRDefault="005D5F25" w:rsidP="0047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F25" w:rsidRPr="00CF5ECC" w:rsidTr="005D5F25">
        <w:trPr>
          <w:trHeight w:val="2025"/>
        </w:trPr>
        <w:tc>
          <w:tcPr>
            <w:tcW w:w="3828" w:type="dxa"/>
            <w:vMerge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Merge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vMerge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5D5F25" w:rsidRPr="00CF5ECC" w:rsidTr="005D5F25">
        <w:trPr>
          <w:trHeight w:val="303"/>
        </w:trPr>
        <w:tc>
          <w:tcPr>
            <w:tcW w:w="3828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4839,0</w:t>
            </w:r>
          </w:p>
        </w:tc>
        <w:tc>
          <w:tcPr>
            <w:tcW w:w="1125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5510,3</w:t>
            </w:r>
          </w:p>
        </w:tc>
        <w:tc>
          <w:tcPr>
            <w:tcW w:w="1284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5609,3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770,3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5D5F25" w:rsidRPr="00CF5ECC" w:rsidTr="005D5F25">
        <w:tc>
          <w:tcPr>
            <w:tcW w:w="3828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4839,0</w:t>
            </w:r>
          </w:p>
        </w:tc>
        <w:tc>
          <w:tcPr>
            <w:tcW w:w="1125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5510,3</w:t>
            </w:r>
          </w:p>
        </w:tc>
        <w:tc>
          <w:tcPr>
            <w:tcW w:w="1284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5609,3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770,3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5D5F25" w:rsidRPr="00CF5ECC" w:rsidTr="005D5F25">
        <w:tc>
          <w:tcPr>
            <w:tcW w:w="3828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5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4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5D5F25" w:rsidRPr="00EC09C4" w:rsidRDefault="005D5F25" w:rsidP="00476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D5F25" w:rsidRPr="00D274B3" w:rsidRDefault="005D5F25" w:rsidP="005D5F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P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5609,3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770,3 тыс. рублей, или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15,9 процента</w:t>
      </w:r>
      <w:r w:rsidRPr="005D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уточненного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D5F25" w:rsidRPr="003974E1" w:rsidRDefault="005D5F25" w:rsidP="005D5F2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5609,3 тыс. рублей, что также больше бюджетных назначений первоначального бюджета  на 770,3  тыс. рублей, или на 15,9 процента</w:t>
      </w:r>
      <w:r w:rsidRPr="005D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уточненного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F25" w:rsidRPr="00EC09C4" w:rsidRDefault="005D5F25" w:rsidP="005D5F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не предусматривает 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поселения.  </w:t>
      </w:r>
    </w:p>
    <w:p w:rsidR="005D5F25" w:rsidRDefault="005D5F25" w:rsidP="005D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5D5F25" w:rsidRPr="00606DD6" w:rsidRDefault="005D5F25" w:rsidP="005D5F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D5F25" w:rsidRPr="00606DD6" w:rsidRDefault="005D5F25" w:rsidP="005D5F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5D5F25" w:rsidRPr="00606DD6" w:rsidRDefault="005D5F25" w:rsidP="005D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D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606DD6">
        <w:rPr>
          <w:rFonts w:ascii="Times New Roman" w:hAnsi="Times New Roman" w:cs="Times New Roman"/>
          <w:sz w:val="28"/>
          <w:szCs w:val="28"/>
        </w:rPr>
        <w:t>Проект решения    предполагает внесение изменений в налоговые и неналоговые  доходы бюджета поселения Туровецкое.</w:t>
      </w:r>
    </w:p>
    <w:p w:rsidR="005D5F25" w:rsidRPr="005D5F25" w:rsidRDefault="005D5F25" w:rsidP="005D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F25" w:rsidRPr="00606DD6" w:rsidRDefault="005D5F25" w:rsidP="005D5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D6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606DD6">
        <w:rPr>
          <w:rFonts w:ascii="Times New Roman" w:hAnsi="Times New Roman" w:cs="Times New Roman"/>
          <w:sz w:val="28"/>
          <w:szCs w:val="28"/>
        </w:rPr>
        <w:t>2</w:t>
      </w:r>
      <w:r w:rsidRPr="00606D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140"/>
        <w:gridCol w:w="1412"/>
        <w:gridCol w:w="1417"/>
        <w:gridCol w:w="1276"/>
      </w:tblGrid>
      <w:tr w:rsidR="00606DD6" w:rsidRPr="00606DD6" w:rsidTr="00606DD6">
        <w:trPr>
          <w:trHeight w:val="130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hAnsi="Times New Roman" w:cs="Times New Roman"/>
              </w:rPr>
              <w:t xml:space="preserve">Первоначальный </w:t>
            </w:r>
            <w:r w:rsidRPr="00606DD6">
              <w:rPr>
                <w:rFonts w:ascii="Times New Roman" w:eastAsia="Times New Roman" w:hAnsi="Times New Roman" w:cs="Times New Roman"/>
              </w:rPr>
              <w:t xml:space="preserve">бюджет 2020 года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 в апреле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606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Бюджет с учетом  предлагаемых поправок  в августе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606DD6" w:rsidRPr="00606DD6" w:rsidTr="00606DD6">
        <w:trPr>
          <w:trHeight w:val="181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606DD6" w:rsidRPr="005D5F25" w:rsidTr="00606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6D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06DD6" w:rsidRPr="00376152" w:rsidTr="00606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06DD6" w:rsidRPr="00376152" w:rsidTr="00606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06DD6" w:rsidRPr="00376152" w:rsidTr="00606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06DD6" w:rsidRPr="00376152" w:rsidTr="00606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06DD6" w:rsidRPr="00376152" w:rsidTr="00606DD6">
        <w:trPr>
          <w:trHeight w:val="4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508,6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D6" w:rsidRPr="000664AC" w:rsidRDefault="00606DD6" w:rsidP="00476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5D5F25" w:rsidRDefault="005D5F25" w:rsidP="005D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</w:t>
      </w:r>
      <w:r w:rsidR="0060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без изменений,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собственных доходов в общем объеме доходов бюджета поселения составит 9,</w:t>
      </w:r>
      <w:r w:rsidR="00606D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D5F25" w:rsidRPr="00537D06" w:rsidRDefault="005D5F25" w:rsidP="005D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5D5F25" w:rsidRDefault="005D5F25" w:rsidP="005D5F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Default="005D5F25" w:rsidP="005D5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71CA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E71CA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D5F25" w:rsidRDefault="005D5F25" w:rsidP="005D5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1CA">
        <w:rPr>
          <w:rFonts w:ascii="Times New Roman" w:eastAsia="Times New Roman" w:hAnsi="Times New Roman" w:cs="Times New Roman"/>
          <w:sz w:val="28"/>
          <w:szCs w:val="28"/>
          <w:lang w:eastAsia="ru-RU"/>
        </w:rPr>
        <w:t>5100,7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E71CA">
        <w:rPr>
          <w:rFonts w:ascii="Times New Roman" w:eastAsia="Times New Roman" w:hAnsi="Times New Roman" w:cs="Times New Roman"/>
          <w:sz w:val="28"/>
          <w:szCs w:val="28"/>
          <w:lang w:eastAsia="ru-RU"/>
        </w:rPr>
        <w:t>90,8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90,</w:t>
      </w:r>
      <w:r w:rsidR="009E71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пункт.</w:t>
      </w:r>
    </w:p>
    <w:p w:rsidR="009E71CA" w:rsidRDefault="005D5F25" w:rsidP="005D5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9E71CA" w:rsidRPr="00B74778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района от 17.12.2020 г. №44 «О бюджете района на 2020 год и плановый период 2021-2022 годов».  </w:t>
      </w:r>
    </w:p>
    <w:p w:rsidR="005D5F25" w:rsidRDefault="005D5F25" w:rsidP="009E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E71CA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9E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="009E71CA" w:rsidRPr="00B74778">
        <w:rPr>
          <w:rFonts w:ascii="Times New Roman" w:eastAsia="Arial Unicode MS" w:hAnsi="Times New Roman" w:cs="Times New Roman"/>
          <w:sz w:val="28"/>
          <w:szCs w:val="28"/>
        </w:rPr>
        <w:t xml:space="preserve"> ины</w:t>
      </w:r>
      <w:r w:rsidR="009E71CA">
        <w:rPr>
          <w:rFonts w:ascii="Times New Roman" w:eastAsia="Arial Unicode MS" w:hAnsi="Times New Roman" w:cs="Times New Roman"/>
          <w:sz w:val="28"/>
          <w:szCs w:val="28"/>
        </w:rPr>
        <w:t>х</w:t>
      </w:r>
      <w:r w:rsidR="009E71CA" w:rsidRPr="00B74778">
        <w:rPr>
          <w:rFonts w:ascii="Times New Roman" w:eastAsia="Arial Unicode MS" w:hAnsi="Times New Roman" w:cs="Times New Roman"/>
          <w:sz w:val="28"/>
          <w:szCs w:val="28"/>
        </w:rPr>
        <w:t xml:space="preserve"> межбюджетны</w:t>
      </w:r>
      <w:r w:rsidR="009E71CA">
        <w:rPr>
          <w:rFonts w:ascii="Times New Roman" w:eastAsia="Arial Unicode MS" w:hAnsi="Times New Roman" w:cs="Times New Roman"/>
          <w:sz w:val="28"/>
          <w:szCs w:val="28"/>
        </w:rPr>
        <w:t>х</w:t>
      </w:r>
      <w:r w:rsidR="009E71CA" w:rsidRPr="00B74778">
        <w:rPr>
          <w:rFonts w:ascii="Times New Roman" w:eastAsia="Arial Unicode MS" w:hAnsi="Times New Roman" w:cs="Times New Roman"/>
          <w:sz w:val="28"/>
          <w:szCs w:val="28"/>
        </w:rPr>
        <w:t xml:space="preserve"> трансферт</w:t>
      </w:r>
      <w:r w:rsidR="009E71CA">
        <w:rPr>
          <w:rFonts w:ascii="Times New Roman" w:eastAsia="Arial Unicode MS" w:hAnsi="Times New Roman" w:cs="Times New Roman"/>
          <w:sz w:val="28"/>
          <w:szCs w:val="28"/>
        </w:rPr>
        <w:t>ов</w:t>
      </w:r>
      <w:r w:rsidR="009E71CA" w:rsidRPr="00B74778">
        <w:rPr>
          <w:rFonts w:ascii="Times New Roman" w:eastAsia="Arial Unicode MS" w:hAnsi="Times New Roman" w:cs="Times New Roman"/>
          <w:sz w:val="28"/>
          <w:szCs w:val="28"/>
        </w:rPr>
        <w:t>, передаваемы</w:t>
      </w:r>
      <w:r w:rsidR="009E71CA">
        <w:rPr>
          <w:rFonts w:ascii="Times New Roman" w:eastAsia="Arial Unicode MS" w:hAnsi="Times New Roman" w:cs="Times New Roman"/>
          <w:sz w:val="28"/>
          <w:szCs w:val="28"/>
        </w:rPr>
        <w:t>х</w:t>
      </w:r>
      <w:r w:rsidR="009E71CA" w:rsidRPr="00B74778">
        <w:rPr>
          <w:rFonts w:ascii="Times New Roman" w:eastAsia="Arial Unicode MS" w:hAnsi="Times New Roman" w:cs="Times New Roman"/>
          <w:sz w:val="28"/>
          <w:szCs w:val="28"/>
        </w:rPr>
        <w:t xml:space="preserve">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="00E35263">
        <w:rPr>
          <w:rFonts w:ascii="Times New Roman" w:eastAsia="Arial Unicode MS" w:hAnsi="Times New Roman" w:cs="Times New Roman"/>
          <w:sz w:val="28"/>
          <w:szCs w:val="28"/>
        </w:rPr>
        <w:t>соглашениями</w:t>
      </w:r>
      <w:r w:rsidR="009E71CA" w:rsidRPr="00B74778">
        <w:rPr>
          <w:rFonts w:ascii="Times New Roman" w:eastAsia="Arial Unicode MS" w:hAnsi="Times New Roman" w:cs="Times New Roman"/>
          <w:sz w:val="28"/>
          <w:szCs w:val="28"/>
        </w:rPr>
        <w:t xml:space="preserve">  на сумму  </w:t>
      </w:r>
      <w:r w:rsidR="009E71CA">
        <w:rPr>
          <w:rFonts w:ascii="Times New Roman" w:eastAsia="Arial Unicode MS" w:hAnsi="Times New Roman" w:cs="Times New Roman"/>
          <w:sz w:val="28"/>
          <w:szCs w:val="28"/>
        </w:rPr>
        <w:t>99,0</w:t>
      </w:r>
      <w:r w:rsidR="009E71CA" w:rsidRPr="00B74778">
        <w:rPr>
          <w:rFonts w:ascii="Times New Roman" w:eastAsia="Arial Unicode MS" w:hAnsi="Times New Roman" w:cs="Times New Roman"/>
          <w:sz w:val="28"/>
          <w:szCs w:val="28"/>
        </w:rPr>
        <w:t xml:space="preserve"> тыс. рублей </w:t>
      </w:r>
      <w:r w:rsidR="009E71CA" w:rsidRPr="00B74778">
        <w:rPr>
          <w:rFonts w:ascii="Times New Roman" w:hAnsi="Times New Roman" w:cs="Times New Roman"/>
          <w:sz w:val="28"/>
          <w:szCs w:val="28"/>
        </w:rPr>
        <w:t>на содержание дорог</w:t>
      </w:r>
      <w:r w:rsidR="009E71CA">
        <w:rPr>
          <w:rFonts w:ascii="Times New Roman" w:hAnsi="Times New Roman" w:cs="Times New Roman"/>
          <w:sz w:val="28"/>
          <w:szCs w:val="28"/>
        </w:rPr>
        <w:t>.</w:t>
      </w:r>
    </w:p>
    <w:p w:rsidR="005D5F25" w:rsidRPr="00537D06" w:rsidRDefault="005D5F25" w:rsidP="009E7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5F25" w:rsidRDefault="005D5F25" w:rsidP="005D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 в структуре </w:t>
      </w:r>
      <w:r w:rsidRPr="0053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  отражено в таблице №3.</w:t>
      </w:r>
    </w:p>
    <w:p w:rsidR="005D5F25" w:rsidRPr="00BD2948" w:rsidRDefault="005D5F25" w:rsidP="005D5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347"/>
        <w:gridCol w:w="1260"/>
        <w:gridCol w:w="1292"/>
        <w:gridCol w:w="1134"/>
        <w:gridCol w:w="992"/>
      </w:tblGrid>
      <w:tr w:rsidR="009E71CA" w:rsidRPr="00BD2948" w:rsidTr="009E71CA">
        <w:trPr>
          <w:trHeight w:val="13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CA" w:rsidRPr="00BD2948" w:rsidRDefault="009E71CA" w:rsidP="009E71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 в апреле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9E71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августе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E71CA" w:rsidRPr="00BD2948" w:rsidTr="009E71CA">
        <w:trPr>
          <w:trHeight w:val="1627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E71CA" w:rsidRPr="00BD2948" w:rsidTr="009E71C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CA" w:rsidRPr="00BD2948" w:rsidTr="009E71C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CA" w:rsidRPr="00BD2948" w:rsidTr="009E71C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CA" w:rsidRPr="00BD2948" w:rsidTr="009E71C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1481,9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9E71CA" w:rsidRPr="00BD2948" w:rsidTr="009E71C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CA" w:rsidRPr="00BD2948" w:rsidTr="009E71C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1CA" w:rsidRPr="00BD2948" w:rsidTr="009E71CA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CA" w:rsidRPr="00BD2948" w:rsidRDefault="009E71CA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9E71CA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5001,7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1664A3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1664A3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A" w:rsidRPr="00BD2948" w:rsidRDefault="001664A3" w:rsidP="004765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</w:tbl>
    <w:p w:rsidR="005D5F25" w:rsidRPr="003F61E5" w:rsidRDefault="005D5F25" w:rsidP="005D5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Default="005D5F25" w:rsidP="005D5F2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Pr="006714B9" w:rsidRDefault="005D5F25" w:rsidP="005D5F2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166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5609,3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D5F25" w:rsidRPr="006714B9" w:rsidRDefault="005D5F25" w:rsidP="005D5F2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166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66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5D5F25" w:rsidRDefault="005D5F25" w:rsidP="005D5F2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166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166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166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5D5F25" w:rsidRPr="006714B9" w:rsidRDefault="005D5F25" w:rsidP="005D5F2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5F25" w:rsidRPr="003F61E5" w:rsidRDefault="005D5F25" w:rsidP="005D5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3F61E5" w:rsidRDefault="005D5F25" w:rsidP="005D5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5D5F25" w:rsidRPr="00FD4A98" w:rsidRDefault="005D5F25" w:rsidP="005D5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290"/>
        <w:gridCol w:w="1403"/>
        <w:gridCol w:w="851"/>
        <w:gridCol w:w="850"/>
      </w:tblGrid>
      <w:tr w:rsidR="001664A3" w:rsidRPr="00FD4A98" w:rsidTr="001664A3">
        <w:trPr>
          <w:trHeight w:val="843"/>
        </w:trPr>
        <w:tc>
          <w:tcPr>
            <w:tcW w:w="3652" w:type="dxa"/>
            <w:vMerge w:val="restart"/>
          </w:tcPr>
          <w:p w:rsidR="001664A3" w:rsidRPr="00FD4A98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664A3" w:rsidRPr="00FD4A98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на 2020 год</w:t>
            </w:r>
          </w:p>
        </w:tc>
        <w:tc>
          <w:tcPr>
            <w:tcW w:w="1290" w:type="dxa"/>
            <w:vMerge w:val="restart"/>
          </w:tcPr>
          <w:p w:rsidR="001664A3" w:rsidRPr="00FD4A98" w:rsidRDefault="001664A3" w:rsidP="004765F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Утвержденный бюджет с учетом  </w:t>
            </w: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поправок в апреле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2020 года</w:t>
            </w:r>
          </w:p>
        </w:tc>
        <w:tc>
          <w:tcPr>
            <w:tcW w:w="1403" w:type="dxa"/>
            <w:vMerge w:val="restart"/>
          </w:tcPr>
          <w:p w:rsidR="001664A3" w:rsidRPr="00FD4A98" w:rsidRDefault="001664A3" w:rsidP="001664A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</w:p>
          <w:p w:rsidR="001664A3" w:rsidRPr="00FD4A98" w:rsidRDefault="001664A3" w:rsidP="001664A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предлагаемых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поправок в  августе 2020 года</w:t>
            </w:r>
          </w:p>
        </w:tc>
        <w:tc>
          <w:tcPr>
            <w:tcW w:w="1701" w:type="dxa"/>
            <w:gridSpan w:val="2"/>
          </w:tcPr>
          <w:p w:rsidR="001664A3" w:rsidRPr="00FD4A98" w:rsidRDefault="001664A3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1664A3" w:rsidRPr="00FD4A98" w:rsidTr="001664A3">
        <w:trPr>
          <w:trHeight w:val="1004"/>
        </w:trPr>
        <w:tc>
          <w:tcPr>
            <w:tcW w:w="3652" w:type="dxa"/>
            <w:vMerge/>
          </w:tcPr>
          <w:p w:rsidR="001664A3" w:rsidRPr="00FD4A98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664A3" w:rsidRPr="00FD4A98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</w:tcPr>
          <w:p w:rsidR="001664A3" w:rsidRPr="00FD4A98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</w:tcPr>
          <w:p w:rsidR="001664A3" w:rsidRPr="00FD4A98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4A3" w:rsidRPr="00FD4A98" w:rsidRDefault="001664A3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64A3" w:rsidRPr="00FD4A98" w:rsidRDefault="001664A3" w:rsidP="00476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664A3" w:rsidRPr="008C7C9A" w:rsidTr="001664A3"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2025,7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4A3" w:rsidRPr="008C7C9A" w:rsidTr="001664A3"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1383,2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1744,3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1744,3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03"/>
        </w:trPr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03"/>
        </w:trPr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03"/>
        </w:trPr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404"/>
        </w:trPr>
        <w:tc>
          <w:tcPr>
            <w:tcW w:w="3652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1134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9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403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51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36862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369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664A3" w:rsidRPr="008C7C9A" w:rsidTr="001664A3">
        <w:trPr>
          <w:trHeight w:val="402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(0409)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664A3" w:rsidRPr="008C7C9A" w:rsidTr="001664A3">
        <w:trPr>
          <w:trHeight w:val="307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1083,6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1083,6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307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(0503)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1083,6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1083,6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329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329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329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93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(1001)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90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1426,3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1426,3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90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(1101)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90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1134" w:type="dxa"/>
          </w:tcPr>
          <w:p w:rsidR="001664A3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4A3" w:rsidRPr="008C7C9A" w:rsidTr="001664A3">
        <w:trPr>
          <w:trHeight w:val="290"/>
        </w:trPr>
        <w:tc>
          <w:tcPr>
            <w:tcW w:w="3652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1664A3" w:rsidRPr="009E3A25" w:rsidRDefault="001664A3" w:rsidP="004765FA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290" w:type="dxa"/>
          </w:tcPr>
          <w:p w:rsidR="001664A3" w:rsidRPr="009E3A25" w:rsidRDefault="001664A3" w:rsidP="004765FA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5510,3</w:t>
            </w:r>
          </w:p>
        </w:tc>
        <w:tc>
          <w:tcPr>
            <w:tcW w:w="1403" w:type="dxa"/>
          </w:tcPr>
          <w:p w:rsidR="001664A3" w:rsidRPr="009E3A25" w:rsidRDefault="001664A3" w:rsidP="004765FA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5609,3</w:t>
            </w:r>
          </w:p>
        </w:tc>
        <w:tc>
          <w:tcPr>
            <w:tcW w:w="851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770,3</w:t>
            </w:r>
          </w:p>
        </w:tc>
        <w:tc>
          <w:tcPr>
            <w:tcW w:w="850" w:type="dxa"/>
          </w:tcPr>
          <w:p w:rsidR="001664A3" w:rsidRPr="009E3A25" w:rsidRDefault="001664A3" w:rsidP="004765FA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</w:tbl>
    <w:p w:rsidR="005D5F25" w:rsidRPr="003302B1" w:rsidRDefault="005D5F25" w:rsidP="005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95" w:rsidRDefault="00314795" w:rsidP="0031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 на 2020 год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A6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0400 «Национальная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A6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6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«Дорожное </w:t>
      </w:r>
      <w:r w:rsidRPr="00714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хозяйство (дорожные фонды)»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ремонт и содержание автомобильных дорог местного значения в связи с перераспределением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поселениям района  в соответствии со сложившимися фактическими расходами.</w:t>
      </w:r>
      <w:proofErr w:type="gramEnd"/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78">
        <w:rPr>
          <w:rFonts w:ascii="Times New Roman" w:hAnsi="Times New Roman" w:cs="Times New Roman"/>
          <w:sz w:val="28"/>
          <w:szCs w:val="28"/>
        </w:rPr>
        <w:t xml:space="preserve">(Основание – решение Представительного Собрания района от 17.12.2020 г. №44 «О бюджете района на 2020 год и плановый период 2021-2022 годов»).  </w:t>
      </w:r>
    </w:p>
    <w:p w:rsidR="00314795" w:rsidRPr="00B74778" w:rsidRDefault="00314795" w:rsidP="00314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14795" w:rsidRDefault="00314795" w:rsidP="00314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49" w:rsidRDefault="00800649" w:rsidP="00314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Default="005D5F25" w:rsidP="005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Дефицит бюджета поселения</w:t>
      </w:r>
    </w:p>
    <w:p w:rsidR="005D5F25" w:rsidRPr="004C62E6" w:rsidRDefault="005D5F25" w:rsidP="005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F25" w:rsidRDefault="005D5F25" w:rsidP="005D5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5D5F25" w:rsidRPr="0038383E" w:rsidRDefault="005D5F25" w:rsidP="005D5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D923A0" w:rsidRDefault="005D5F25" w:rsidP="005D5F2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5D5F25" w:rsidRPr="00D923A0" w:rsidRDefault="005D5F25" w:rsidP="005D5F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276"/>
        <w:gridCol w:w="1095"/>
        <w:gridCol w:w="1173"/>
        <w:gridCol w:w="992"/>
      </w:tblGrid>
      <w:tr w:rsidR="005D5F25" w:rsidRPr="00D923A0" w:rsidTr="004765FA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5" w:rsidRPr="00D923A0" w:rsidRDefault="005D5F2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5" w:rsidRPr="00D923A0" w:rsidRDefault="005D5F2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14795" w:rsidRPr="00D923A0" w:rsidTr="00314795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5" w:rsidRPr="00D923A0" w:rsidRDefault="00314795" w:rsidP="0047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№58</w:t>
            </w:r>
          </w:p>
          <w:p w:rsidR="00314795" w:rsidRPr="00D923A0" w:rsidRDefault="00314795" w:rsidP="004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31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D6"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с учетом  поправок в апреле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2020 года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FD4A98" w:rsidRDefault="00314795" w:rsidP="003147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314795" w:rsidRPr="00D923A0" w:rsidRDefault="00314795" w:rsidP="0031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 поправок в  августе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795" w:rsidRPr="00D923A0" w:rsidRDefault="00314795" w:rsidP="004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314795" w:rsidRPr="00D923A0" w:rsidRDefault="00314795" w:rsidP="0047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314795" w:rsidRPr="00D923A0" w:rsidTr="00314795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14795" w:rsidRPr="00D923A0" w:rsidTr="00314795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795" w:rsidRPr="00D923A0" w:rsidTr="0031479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14795" w:rsidRPr="00D923A0" w:rsidTr="0031479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5510,3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314795" w:rsidRPr="00D923A0" w:rsidTr="0031479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5510,3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5" w:rsidRPr="00D923A0" w:rsidRDefault="00314795" w:rsidP="00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-5609,3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795" w:rsidRPr="00D923A0" w:rsidRDefault="00314795" w:rsidP="00314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-99,0</w:t>
            </w:r>
          </w:p>
        </w:tc>
      </w:tr>
    </w:tbl>
    <w:p w:rsidR="00314795" w:rsidRPr="00B74778" w:rsidRDefault="00314795" w:rsidP="0031479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(профицит) не предусмотрен. С учетом вносимых изменений в поселении </w:t>
      </w:r>
      <w:r w:rsidR="0035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56B1F"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(профицит) не предусмотрен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795" w:rsidRPr="00356B1F" w:rsidRDefault="00356B1F" w:rsidP="0031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14795" w:rsidRPr="00A02CDE" w:rsidRDefault="00314795" w:rsidP="00314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плановый период 2021 и 2022 годов определена Администрация сельского поселения </w:t>
      </w:r>
      <w:r w:rsidR="00CE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Туровецкое 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администратора -</w:t>
      </w:r>
      <w:r w:rsidR="00356B1F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02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5D5F25" w:rsidRPr="00D923A0" w:rsidRDefault="005D5F25" w:rsidP="005D5F2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917567" w:rsidRDefault="005D5F25" w:rsidP="005D5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F25" w:rsidRDefault="005D5F25" w:rsidP="005D5F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5D5F25" w:rsidRPr="00E76F21" w:rsidRDefault="005D5F25" w:rsidP="005D5F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10C0" w:rsidRPr="007610C0" w:rsidRDefault="005D5F25" w:rsidP="00761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5609,3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10C0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7610C0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7610C0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770,3 тыс. рублей, или  </w:t>
      </w:r>
      <w:r w:rsidR="007610C0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15,9 процента</w:t>
      </w:r>
      <w:r w:rsidR="007610C0" w:rsidRPr="005D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C0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уточненного на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="007610C0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1,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процента.</w:t>
      </w:r>
    </w:p>
    <w:p w:rsidR="005D5F25" w:rsidRPr="00C84618" w:rsidRDefault="005D5F25" w:rsidP="007610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7610C0">
        <w:rPr>
          <w:sz w:val="28"/>
          <w:szCs w:val="28"/>
        </w:rPr>
        <w:t xml:space="preserve">       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10C0"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остается без изменений.</w:t>
      </w:r>
    </w:p>
    <w:p w:rsidR="005D5F25" w:rsidRDefault="005D5F25" w:rsidP="005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Объем безвозмездных поступлений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5100,7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D5F25" w:rsidRPr="007610C0" w:rsidRDefault="005D5F25" w:rsidP="005D5F2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10C0" w:rsidRPr="00761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 на 2020 год  составит 5609,3 тыс. рублей, что также больше бюджетных назначений первоначального бюджета  на 770,3  тыс. рублей, или на 15,9 процента и уточненного на 99,0 тыс. рублей, или на 1,8 процента.</w:t>
      </w:r>
    </w:p>
    <w:p w:rsidR="007610C0" w:rsidRPr="00B74778" w:rsidRDefault="007610C0" w:rsidP="007610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4C2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одному разделу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остальным разделам изменения объема бюджетных ассигнований не планируется.</w:t>
      </w:r>
    </w:p>
    <w:p w:rsidR="005D5F25" w:rsidRDefault="005D5F25" w:rsidP="005D5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5D5F25" w:rsidRPr="0038383E" w:rsidRDefault="005D5F25" w:rsidP="005D5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EC09C4" w:rsidRDefault="005D5F25" w:rsidP="005D5F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F25" w:rsidRPr="007A1A3E" w:rsidRDefault="005D5F25" w:rsidP="005D5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D5F25" w:rsidRDefault="005D5F25" w:rsidP="005D5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5D5F25" w:rsidRPr="00066C60" w:rsidRDefault="005D5F25" w:rsidP="005D5F25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F25" w:rsidRPr="000345E6" w:rsidRDefault="005D5F25" w:rsidP="005D5F25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F25" w:rsidRPr="00C7783C" w:rsidRDefault="005D5F25" w:rsidP="005D5F25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D5F25" w:rsidRPr="00C7783C" w:rsidRDefault="005D5F25" w:rsidP="005D5F25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Default="005D5F25" w:rsidP="005D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5D5F25" w:rsidRPr="003F61E5" w:rsidRDefault="005D5F25" w:rsidP="005D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5D5F25" w:rsidRPr="003F61E5" w:rsidRDefault="005D5F25" w:rsidP="005D5F25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F25" w:rsidRPr="003F61E5" w:rsidRDefault="005D5F25" w:rsidP="005D5F25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3F61E5" w:rsidRDefault="005D5F25" w:rsidP="005D5F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25" w:rsidRPr="003F61E5" w:rsidRDefault="005D5F25" w:rsidP="005D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25" w:rsidRPr="003F61E5" w:rsidRDefault="005D5F25" w:rsidP="005D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25" w:rsidRPr="003F61E5" w:rsidRDefault="005D5F25" w:rsidP="005D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25" w:rsidRDefault="005D5F25" w:rsidP="005D5F25"/>
    <w:p w:rsidR="005D5F25" w:rsidRDefault="005D5F25" w:rsidP="005D5F25"/>
    <w:p w:rsidR="005D5F25" w:rsidRDefault="005D5F25" w:rsidP="005D5F25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5D5F25" w:rsidRDefault="005D5F25" w:rsidP="005D5F25"/>
    <w:p w:rsidR="00A613B8" w:rsidRDefault="00A613B8"/>
    <w:sectPr w:rsidR="00A613B8" w:rsidSect="00FF7F0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2E" w:rsidRDefault="00535A2E">
      <w:pPr>
        <w:spacing w:after="0" w:line="240" w:lineRule="auto"/>
      </w:pPr>
      <w:r>
        <w:separator/>
      </w:r>
    </w:p>
  </w:endnote>
  <w:endnote w:type="continuationSeparator" w:id="0">
    <w:p w:rsidR="00535A2E" w:rsidRDefault="0053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F2" w:rsidRDefault="00800649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61DF2" w:rsidRDefault="00535A2E" w:rsidP="00FF7F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F2" w:rsidRDefault="00800649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459">
      <w:rPr>
        <w:rStyle w:val="a5"/>
        <w:noProof/>
      </w:rPr>
      <w:t>1</w:t>
    </w:r>
    <w:r>
      <w:rPr>
        <w:rStyle w:val="a5"/>
      </w:rPr>
      <w:fldChar w:fldCharType="end"/>
    </w:r>
  </w:p>
  <w:p w:rsidR="00C61DF2" w:rsidRDefault="00535A2E" w:rsidP="00FF7F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2E" w:rsidRDefault="00535A2E">
      <w:pPr>
        <w:spacing w:after="0" w:line="240" w:lineRule="auto"/>
      </w:pPr>
      <w:r>
        <w:separator/>
      </w:r>
    </w:p>
  </w:footnote>
  <w:footnote w:type="continuationSeparator" w:id="0">
    <w:p w:rsidR="00535A2E" w:rsidRDefault="0053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C8"/>
    <w:rsid w:val="001664A3"/>
    <w:rsid w:val="00183136"/>
    <w:rsid w:val="00247459"/>
    <w:rsid w:val="00314795"/>
    <w:rsid w:val="00356B1F"/>
    <w:rsid w:val="004D1F0A"/>
    <w:rsid w:val="00516040"/>
    <w:rsid w:val="00535A2E"/>
    <w:rsid w:val="005D5F25"/>
    <w:rsid w:val="00606DD6"/>
    <w:rsid w:val="007610C0"/>
    <w:rsid w:val="00800649"/>
    <w:rsid w:val="00863500"/>
    <w:rsid w:val="00874440"/>
    <w:rsid w:val="009E71CA"/>
    <w:rsid w:val="00A613B8"/>
    <w:rsid w:val="00BF7A1B"/>
    <w:rsid w:val="00CE04AC"/>
    <w:rsid w:val="00E35263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D5F25"/>
  </w:style>
  <w:style w:type="character" w:styleId="a5">
    <w:name w:val="page number"/>
    <w:basedOn w:val="a0"/>
    <w:rsid w:val="005D5F25"/>
  </w:style>
  <w:style w:type="paragraph" w:styleId="a6">
    <w:name w:val="List Paragraph"/>
    <w:basedOn w:val="a"/>
    <w:uiPriority w:val="34"/>
    <w:qFormat/>
    <w:rsid w:val="005D5F25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5D5F2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5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D5F25"/>
  </w:style>
  <w:style w:type="character" w:styleId="a5">
    <w:name w:val="page number"/>
    <w:basedOn w:val="a0"/>
    <w:rsid w:val="005D5F25"/>
  </w:style>
  <w:style w:type="paragraph" w:styleId="a6">
    <w:name w:val="List Paragraph"/>
    <w:basedOn w:val="a"/>
    <w:uiPriority w:val="34"/>
    <w:qFormat/>
    <w:rsid w:val="005D5F25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5D5F2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5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dcterms:created xsi:type="dcterms:W3CDTF">2020-09-22T07:53:00Z</dcterms:created>
  <dcterms:modified xsi:type="dcterms:W3CDTF">2020-09-22T07:53:00Z</dcterms:modified>
</cp:coreProperties>
</file>