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2700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3161DD" wp14:editId="2D84285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20.12.2018 года  № 56».</w:t>
      </w:r>
    </w:p>
    <w:p w:rsidR="00722700" w:rsidRPr="00722700" w:rsidRDefault="00722700" w:rsidP="00722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30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455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</w:t>
      </w:r>
      <w:r w:rsidR="00930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 года</w:t>
      </w:r>
    </w:p>
    <w:p w:rsidR="00722700" w:rsidRPr="00722700" w:rsidRDefault="00722700" w:rsidP="0072270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2019 год ревизионной комиссией проведена экспертиза проекта решения «О внесении изменений в решение от 20.12.2018 года  № 56».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20.12.2018 года № 56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20.12.2018 года № 56 «О бюджете поселения на 2019 год и плановый период 2020 и 2021 годов».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20.12.2018 года № 56 «О бюджете поселения на 2019 год и плановый период 2020 и 2021 годов» вносятся </w:t>
      </w:r>
      <w:r w:rsidR="00930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третий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  Внесение изменений связано с   изменением  объема безвозмездных поступлений</w:t>
      </w:r>
      <w:r w:rsidRPr="00722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930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 «Общегосударственные вопросы», «Национальная безопасность и правоохранительная деятельность»,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30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 и спорт»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5AE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учетом предлагаемых поправок объем доходов бюджета поселения на 2019 год  у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159,5</w:t>
      </w:r>
      <w:r w:rsidR="00866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5751,1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объем расходов на 2019 год также у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348,1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5939,7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24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="0021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22700" w:rsidRPr="00722700" w:rsidRDefault="00722700" w:rsidP="0072270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C2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поселения в сумме 188,6 тыс. рублей, или 20,0 % от общего объема доходов без учета безвозмездных поступлений и поступления налоговых доходов по дополнительным нормативам отчислений.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722700" w:rsidRPr="00722700" w:rsidRDefault="00722700" w:rsidP="007227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7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245"/>
        <w:gridCol w:w="1165"/>
        <w:gridCol w:w="1380"/>
        <w:gridCol w:w="1455"/>
      </w:tblGrid>
      <w:tr w:rsidR="00C24D43" w:rsidRPr="00722700" w:rsidTr="00C24D43">
        <w:trPr>
          <w:trHeight w:val="253"/>
        </w:trPr>
        <w:tc>
          <w:tcPr>
            <w:tcW w:w="1668" w:type="dxa"/>
            <w:vMerge w:val="restart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722700">
              <w:rPr>
                <w:rFonts w:ascii="Times New Roman" w:eastAsiaTheme="minorEastAsia" w:hAnsi="Times New Roman" w:cs="Times New Roman"/>
                <w:b/>
                <w:lang w:eastAsia="ru-RU"/>
              </w:rPr>
              <w:t>2019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Бюджет с учетом  поправок в феврале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5" w:type="dxa"/>
            <w:vMerge w:val="restart"/>
          </w:tcPr>
          <w:p w:rsidR="00C24D43" w:rsidRPr="00722700" w:rsidRDefault="00C24D43" w:rsidP="00215A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C24D43" w:rsidRPr="00722700" w:rsidRDefault="00C24D43" w:rsidP="00215A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C24D43" w:rsidRPr="00722700" w:rsidRDefault="00C24D43" w:rsidP="007227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165" w:type="dxa"/>
            <w:vMerge w:val="restart"/>
          </w:tcPr>
          <w:p w:rsidR="00C24D43" w:rsidRPr="00722700" w:rsidRDefault="00C24D43" w:rsidP="00C24D4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C24D43" w:rsidRPr="00722700" w:rsidRDefault="00C24D43" w:rsidP="00C24D4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C24D43" w:rsidRPr="00722700" w:rsidRDefault="00C24D43" w:rsidP="007227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2835" w:type="dxa"/>
            <w:gridSpan w:val="2"/>
          </w:tcPr>
          <w:p w:rsidR="00C24D43" w:rsidRPr="00722700" w:rsidRDefault="00C24D43" w:rsidP="007227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поправок</w:t>
            </w:r>
          </w:p>
        </w:tc>
      </w:tr>
      <w:tr w:rsidR="00C24D43" w:rsidRPr="00722700" w:rsidTr="00C24D43">
        <w:trPr>
          <w:trHeight w:val="2146"/>
        </w:trPr>
        <w:tc>
          <w:tcPr>
            <w:tcW w:w="1668" w:type="dxa"/>
            <w:vMerge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dxa"/>
            <w:vMerge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</w:tcPr>
          <w:p w:rsidR="00C24D43" w:rsidRPr="00722700" w:rsidRDefault="00C24D43" w:rsidP="00215A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 xml:space="preserve"> первоначального бюджета</w:t>
            </w:r>
          </w:p>
        </w:tc>
        <w:tc>
          <w:tcPr>
            <w:tcW w:w="1455" w:type="dxa"/>
          </w:tcPr>
          <w:p w:rsidR="00C24D43" w:rsidRPr="00722700" w:rsidRDefault="00C24D43" w:rsidP="00215A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C24D43" w:rsidRPr="00722700" w:rsidTr="00C24D43">
        <w:tc>
          <w:tcPr>
            <w:tcW w:w="1668" w:type="dxa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127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1276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124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16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5751,1</w:t>
            </w:r>
          </w:p>
        </w:tc>
        <w:tc>
          <w:tcPr>
            <w:tcW w:w="1380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621,6</w:t>
            </w:r>
          </w:p>
        </w:tc>
        <w:tc>
          <w:tcPr>
            <w:tcW w:w="145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159,5</w:t>
            </w:r>
          </w:p>
        </w:tc>
      </w:tr>
      <w:tr w:rsidR="00C24D43" w:rsidRPr="00722700" w:rsidTr="00C24D43">
        <w:tc>
          <w:tcPr>
            <w:tcW w:w="1668" w:type="dxa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127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1276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124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16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5939,7</w:t>
            </w:r>
          </w:p>
        </w:tc>
        <w:tc>
          <w:tcPr>
            <w:tcW w:w="1380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810,2</w:t>
            </w:r>
          </w:p>
        </w:tc>
        <w:tc>
          <w:tcPr>
            <w:tcW w:w="145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348,1</w:t>
            </w:r>
          </w:p>
        </w:tc>
      </w:tr>
      <w:tr w:rsidR="00C24D43" w:rsidRPr="00722700" w:rsidTr="00C24D43">
        <w:tc>
          <w:tcPr>
            <w:tcW w:w="1668" w:type="dxa"/>
          </w:tcPr>
          <w:p w:rsidR="00C24D43" w:rsidRPr="00722700" w:rsidRDefault="00C24D43" w:rsidP="007227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27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70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45" w:type="dxa"/>
          </w:tcPr>
          <w:p w:rsidR="00C24D43" w:rsidRPr="00722700" w:rsidRDefault="00C24D43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-188,6</w:t>
            </w:r>
          </w:p>
        </w:tc>
        <w:tc>
          <w:tcPr>
            <w:tcW w:w="1380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-188,6</w:t>
            </w:r>
          </w:p>
        </w:tc>
        <w:tc>
          <w:tcPr>
            <w:tcW w:w="1455" w:type="dxa"/>
          </w:tcPr>
          <w:p w:rsidR="00C24D43" w:rsidRPr="00722700" w:rsidRDefault="009909F9" w:rsidP="001200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-188,6</w:t>
            </w:r>
          </w:p>
        </w:tc>
      </w:tr>
    </w:tbl>
    <w:p w:rsidR="00722700" w:rsidRPr="00722700" w:rsidRDefault="00722700" w:rsidP="0072270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0067" w:rsidRDefault="00120067" w:rsidP="001200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 </w:t>
      </w:r>
      <w:r w:rsidR="003710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 </w:t>
      </w:r>
      <w:r w:rsidR="001F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5751,1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621,6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710F6" w:rsidRDefault="003710F6" w:rsidP="003710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предусмотрен в сумме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5939,7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810,2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348,1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909F9" w:rsidRPr="00722700" w:rsidRDefault="009909F9" w:rsidP="009909F9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3710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2700"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поселения в сумме 188,6 тыс. рублей, или 20,0 % от общего объема доходов без учета безвозмездных поступлений и поступления налоговых доходов по дополнительным нормативам отчислений.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800428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01.01.2019 года составил 307,0 тыс. рублей.</w:t>
      </w:r>
    </w:p>
    <w:p w:rsid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800428" w:rsidRPr="00722700" w:rsidRDefault="00800428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09F9" w:rsidRDefault="00352816" w:rsidP="0099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9F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Старосельское</w:t>
      </w:r>
      <w:r w:rsidR="00990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816" w:rsidRDefault="00352816" w:rsidP="0099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и неналоговых доходов бюджета поселения после внесения поправок в бюджет </w:t>
      </w:r>
      <w:r w:rsidR="009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следующей таблице:</w:t>
      </w:r>
    </w:p>
    <w:p w:rsidR="00352816" w:rsidRDefault="00352816" w:rsidP="0035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16" w:rsidRPr="005B7FE2" w:rsidRDefault="00352816" w:rsidP="0035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960"/>
        <w:gridCol w:w="15"/>
        <w:gridCol w:w="1151"/>
        <w:gridCol w:w="982"/>
        <w:gridCol w:w="8"/>
        <w:gridCol w:w="853"/>
      </w:tblGrid>
      <w:tr w:rsidR="00352816" w:rsidRPr="005B7FE2" w:rsidTr="009909F9">
        <w:trPr>
          <w:trHeight w:val="4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AC79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1F45C6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F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2816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6" w:rsidRPr="005B7FE2" w:rsidRDefault="00352816" w:rsidP="00AC792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9909F9" w:rsidRPr="005B7FE2" w:rsidTr="009909F9">
        <w:trPr>
          <w:trHeight w:val="32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F9" w:rsidRPr="005B7FE2" w:rsidRDefault="009909F9" w:rsidP="00AC7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9F9" w:rsidRPr="005B7FE2" w:rsidRDefault="009909F9" w:rsidP="00DF2D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9F9" w:rsidRPr="005B7FE2" w:rsidRDefault="009909F9" w:rsidP="009909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F9" w:rsidRPr="005B7FE2" w:rsidRDefault="009909F9" w:rsidP="00AC7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F9" w:rsidRPr="005B7FE2" w:rsidTr="009909F9">
        <w:trPr>
          <w:trHeight w:val="7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9" w:rsidRPr="005B7FE2" w:rsidRDefault="009909F9" w:rsidP="00AC7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DF2D11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9909F9" w:rsidRDefault="009909F9" w:rsidP="00AC792E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9909F9" w:rsidRDefault="009909F9" w:rsidP="00AC792E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9F9" w:rsidRPr="005B7FE2" w:rsidRDefault="009909F9" w:rsidP="00AC792E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Default="009909F9" w:rsidP="00AC792E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DF2D11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C74D4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F9" w:rsidRPr="005B7FE2" w:rsidRDefault="009909F9" w:rsidP="00DF2D1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Default="009909F9" w:rsidP="00AC792E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9909F9" w:rsidRDefault="009909F9" w:rsidP="00AC792E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F9" w:rsidRPr="005B7FE2" w:rsidRDefault="009909F9" w:rsidP="00AC792E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909F9" w:rsidP="00AC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9F9" w:rsidRPr="005B7FE2" w:rsidRDefault="009C74D4" w:rsidP="00DF2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9F9" w:rsidTr="009909F9">
        <w:trPr>
          <w:trHeight w:val="7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F9" w:rsidRDefault="009909F9" w:rsidP="00AC792E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9F9" w:rsidRPr="001B4B1E" w:rsidRDefault="009909F9" w:rsidP="00AC792E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Pr="001B4B1E" w:rsidRDefault="009909F9" w:rsidP="00AC79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  <w:p w:rsidR="009909F9" w:rsidRPr="001B4B1E" w:rsidRDefault="009909F9" w:rsidP="009909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Pr="001B4B1E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Pr="001B4B1E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Default="009909F9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F9" w:rsidRPr="001B4B1E" w:rsidRDefault="009C74D4" w:rsidP="00AC79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DF2D11" w:rsidRDefault="00DF2D11" w:rsidP="00DF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22700" w:rsidRDefault="00DF2D11" w:rsidP="009C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2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объем налоговых и неналоговых доходов  бюджета поселения 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 w:rsidR="009C7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и 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943,5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C7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16,4 %</w:t>
      </w:r>
      <w:r w:rsidR="00352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7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доходов бюджета поселения.</w:t>
      </w:r>
    </w:p>
    <w:p w:rsidR="009C74D4" w:rsidRPr="001F45C6" w:rsidRDefault="009C74D4" w:rsidP="009C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159,5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4807,6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9C74D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</w:t>
      </w:r>
    </w:p>
    <w:p w:rsidR="007B5F5B" w:rsidRDefault="007B5F5B" w:rsidP="007B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3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прочих безвозмездных поступлений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пожертвования денежных средств от физических и юридических лиц. </w:t>
      </w:r>
    </w:p>
    <w:p w:rsidR="001B3718" w:rsidRDefault="007B5F5B" w:rsidP="001B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159,5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1B3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718" w:rsidRDefault="001B3718" w:rsidP="001B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B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5B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</w:t>
      </w:r>
      <w:r w:rsidR="001F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7B5F5B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субсиди</w:t>
      </w:r>
      <w:r w:rsidR="001F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</w:t>
      </w:r>
      <w:r w:rsidR="007B5F5B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бюджетам сельских поселений</w:t>
      </w:r>
      <w:r w:rsidR="007B5F5B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5F5B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="007B5F5B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счет субсидии на реализацию проекта «Народный бюджет»</w:t>
      </w:r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выделенную из областного бюджета на снос ветхого пожароопасного здания в сумме 45,0 тыс. рублей и ремонт источника в сумме 49,5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F5B" w:rsidRDefault="001B3718" w:rsidP="001B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прочим безвозмездным поступлениям  от юридических и физических лиц на софинансирование проекта «Народный бюджет» -65,0 тыс. рублей (основание – два  договора пожертвования денежных средств от 12.10.2018 года).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</w:p>
    <w:p w:rsidR="00AD5AA9" w:rsidRDefault="00800428" w:rsidP="00AD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1B371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после внесения поправок будет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="001B3718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ую структуру</w:t>
      </w:r>
      <w:r w:rsidR="001B3718">
        <w:rPr>
          <w:rFonts w:ascii="Times New Roman" w:hAnsi="Times New Roman" w:cs="Times New Roman"/>
          <w:sz w:val="28"/>
          <w:szCs w:val="28"/>
        </w:rPr>
        <w:t>:</w:t>
      </w:r>
    </w:p>
    <w:p w:rsidR="00AD5AA9" w:rsidRPr="00BD2948" w:rsidRDefault="00AD5AA9" w:rsidP="00AD5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990"/>
        <w:gridCol w:w="1420"/>
        <w:gridCol w:w="851"/>
        <w:gridCol w:w="992"/>
      </w:tblGrid>
      <w:tr w:rsidR="001B3718" w:rsidRPr="00BD2948" w:rsidTr="001B3718">
        <w:trPr>
          <w:trHeight w:val="13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744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феврале 2019 года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1B3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B3718" w:rsidRPr="00BD2948" w:rsidTr="001B3718">
        <w:trPr>
          <w:trHeight w:val="162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B3718" w:rsidRPr="00BD2948" w:rsidTr="001B37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718" w:rsidRPr="00BD2948" w:rsidTr="001B37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1B3718" w:rsidRPr="00BD2948" w:rsidTr="001B37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718" w:rsidRPr="00BD2948" w:rsidTr="001B37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C5D" w:rsidRPr="00BD2948" w:rsidTr="001B37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5D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B3718" w:rsidRPr="00BD2948" w:rsidTr="001B3718">
        <w:trPr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718" w:rsidRPr="00BD2948" w:rsidRDefault="001B3718" w:rsidP="00AC7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D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1B3718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8" w:rsidRPr="00BD2948" w:rsidRDefault="009F5C5D" w:rsidP="00AC7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159,5</w:t>
            </w:r>
          </w:p>
        </w:tc>
      </w:tr>
    </w:tbl>
    <w:p w:rsidR="00AD5AA9" w:rsidRPr="006714B9" w:rsidRDefault="00AD5AA9" w:rsidP="00AD5A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1F45C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5AA9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2019 год предусматриваются в объеме 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5939,7</w:t>
      </w:r>
      <w:r w:rsidR="00AD5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 у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на 2019 год на 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348,1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 w:rsidR="00545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по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четырем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9F5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348,1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54551A" w:rsidRDefault="0054551A" w:rsidP="00545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F45C6" w:rsidRPr="003F61E5" w:rsidRDefault="001F45C6" w:rsidP="00545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1A" w:rsidRPr="0054551A" w:rsidRDefault="0054551A" w:rsidP="0054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065"/>
        <w:gridCol w:w="1203"/>
        <w:gridCol w:w="1134"/>
        <w:gridCol w:w="992"/>
      </w:tblGrid>
      <w:tr w:rsidR="009F5C5D" w:rsidRPr="0054551A" w:rsidTr="009F5C5D">
        <w:trPr>
          <w:trHeight w:val="657"/>
        </w:trPr>
        <w:tc>
          <w:tcPr>
            <w:tcW w:w="2835" w:type="dxa"/>
            <w:vMerge w:val="restart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 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F5C5D" w:rsidRPr="0054551A" w:rsidRDefault="009F5C5D" w:rsidP="005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 2019 года</w:t>
            </w:r>
          </w:p>
        </w:tc>
        <w:tc>
          <w:tcPr>
            <w:tcW w:w="1065" w:type="dxa"/>
            <w:vMerge w:val="restart"/>
          </w:tcPr>
          <w:p w:rsidR="009F5C5D" w:rsidRPr="0054551A" w:rsidRDefault="009F5C5D" w:rsidP="009F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марте</w:t>
            </w:r>
          </w:p>
        </w:tc>
        <w:tc>
          <w:tcPr>
            <w:tcW w:w="1203" w:type="dxa"/>
            <w:vMerge w:val="restart"/>
          </w:tcPr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</w:t>
            </w:r>
          </w:p>
        </w:tc>
        <w:tc>
          <w:tcPr>
            <w:tcW w:w="2126" w:type="dxa"/>
            <w:gridSpan w:val="2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</w:tc>
      </w:tr>
      <w:tr w:rsidR="009F5C5D" w:rsidRPr="0054551A" w:rsidTr="009F5C5D">
        <w:trPr>
          <w:trHeight w:val="2296"/>
        </w:trPr>
        <w:tc>
          <w:tcPr>
            <w:tcW w:w="2835" w:type="dxa"/>
            <w:vMerge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</w:tcPr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9F5C5D" w:rsidRPr="0054551A" w:rsidRDefault="009F5C5D" w:rsidP="00AC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2483,2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-46,5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3" w:type="dxa"/>
          </w:tcPr>
          <w:p w:rsidR="009F5C5D" w:rsidRPr="0054551A" w:rsidRDefault="00E823AE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203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203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9F5C5D" w:rsidRPr="0054551A" w:rsidTr="009F5C5D">
        <w:tc>
          <w:tcPr>
            <w:tcW w:w="283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5129,5</w:t>
            </w:r>
          </w:p>
        </w:tc>
        <w:tc>
          <w:tcPr>
            <w:tcW w:w="1134" w:type="dxa"/>
          </w:tcPr>
          <w:p w:rsidR="009F5C5D" w:rsidRPr="0054551A" w:rsidRDefault="009F5C5D" w:rsidP="00545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4982,0</w:t>
            </w:r>
          </w:p>
        </w:tc>
        <w:tc>
          <w:tcPr>
            <w:tcW w:w="1065" w:type="dxa"/>
          </w:tcPr>
          <w:p w:rsidR="009F5C5D" w:rsidRPr="0054551A" w:rsidRDefault="009F5C5D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1203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134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810,2</w:t>
            </w:r>
          </w:p>
        </w:tc>
        <w:tc>
          <w:tcPr>
            <w:tcW w:w="992" w:type="dxa"/>
          </w:tcPr>
          <w:p w:rsidR="009F5C5D" w:rsidRPr="0054551A" w:rsidRDefault="00F000F2" w:rsidP="00AC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348,1</w:t>
            </w:r>
          </w:p>
        </w:tc>
      </w:tr>
    </w:tbl>
    <w:p w:rsidR="00AC792E" w:rsidRDefault="0054551A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5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AC792E"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проекте решения расходы бюджета поселения по разделу</w:t>
      </w:r>
      <w:r w:rsidR="00AC792E" w:rsidRPr="00AC79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0100</w:t>
      </w:r>
      <w:r w:rsidR="00AC792E"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792E"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AC792E" w:rsidRPr="00AC7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101,0 тыс. рублей, </w:t>
      </w:r>
      <w:r w:rsidR="00AC79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AC79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0104</w:t>
      </w:r>
      <w:r w:rsidRPr="007D6E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D6E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7D6E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составит 98,0 тыс. рублей, в том числе средства планируется направить: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- 28,1 тыс. рублей на обновление программного обеспечения и установки программы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VIP</w:t>
      </w:r>
      <w:r w:rsidRPr="00E91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Net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Client</w:t>
      </w:r>
      <w:r>
        <w:rPr>
          <w:sz w:val="28"/>
          <w:szCs w:val="28"/>
        </w:rPr>
        <w:t>;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92E">
        <w:rPr>
          <w:rFonts w:ascii="Times New Roman" w:hAnsi="Times New Roman" w:cs="Times New Roman"/>
          <w:sz w:val="28"/>
          <w:szCs w:val="28"/>
        </w:rPr>
        <w:t>- 18,1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оказание услуг</w:t>
      </w:r>
      <w:r w:rsidR="00370D39">
        <w:rPr>
          <w:rFonts w:ascii="Times New Roman" w:hAnsi="Times New Roman" w:cs="Times New Roman"/>
          <w:sz w:val="28"/>
          <w:szCs w:val="28"/>
        </w:rPr>
        <w:t xml:space="preserve"> по обращению с ТКО с ООО «АкваЛ</w:t>
      </w:r>
      <w:r>
        <w:rPr>
          <w:rFonts w:ascii="Times New Roman" w:hAnsi="Times New Roman" w:cs="Times New Roman"/>
          <w:sz w:val="28"/>
          <w:szCs w:val="28"/>
        </w:rPr>
        <w:t>айн» и на оплату электроэнергии;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- 20,0 тыс. рублей на обучение 2-х специалистов по работе с закупками по 44-ФЗ;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- 10,0 тыс. рублей – дополнительные ассигнования на публикацию в газете нормативно-правовых актов;</w:t>
      </w:r>
    </w:p>
    <w:p w:rsidR="00AC792E" w:rsidRDefault="00E91915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792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- 0,9 тыс. рублей – на приобретение счетчика воды и флеш</w:t>
      </w:r>
      <w:r w:rsidR="00B729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карты</w:t>
      </w:r>
      <w:r w:rsidR="00AC79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C792E" w:rsidRDefault="00AC792E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9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20,9 тыс. рублей </w:t>
      </w:r>
      <w:r w:rsidR="00E91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9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1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ГСМ, канцелярских принадлежностей и бумаги</w:t>
      </w:r>
      <w:r w:rsidR="00A9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 расчет администрации поселения, договор №Ю-01580 от 25.03.2019 года)</w:t>
      </w:r>
      <w:r w:rsidR="00E91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91915" w:rsidRDefault="00E91915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235B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0113 «Другие общегосударственные вопросы»</w:t>
      </w:r>
      <w:r w:rsidR="00A9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увеличиваются лимиты 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 по целевой статье «Оценка имущества и регулирование отношений по муниципальной собственности» на 3,0 тыс. рублей на проведение работ по оценке 2-х земельных участков.</w:t>
      </w:r>
    </w:p>
    <w:p w:rsidR="00E91915" w:rsidRDefault="00235BE6" w:rsidP="00AC7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 планируется по разделу </w:t>
      </w:r>
      <w:r w:rsidRPr="00235B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78,6 тыс. рублей, в том числе по подразделу </w:t>
      </w:r>
      <w:r w:rsidRPr="00235B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обеспечение пожарной безопасности планируется направить 8,6 тыс. рублей на приобретение знаков и табличек для пожарных водоемов (основание – расчет администрации поселения).</w:t>
      </w:r>
    </w:p>
    <w:p w:rsidR="0054551A" w:rsidRPr="0054551A" w:rsidRDefault="00235BE6" w:rsidP="00370D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по данному подразделу в рамках реализации проекта «Народный бюджет» увеличиваются лимиты бюджетных обязательств</w:t>
      </w:r>
      <w:r w:rsidR="004E1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70,0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осуществление работ по сносу ветхого пожароопасного здания</w:t>
      </w:r>
      <w:r w:rsidR="004E1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за счет субсидии из областного бюджета в сумме 45,0 тысяч рублей, софинансирование за счет средств прочих безвозмездных поступлений в сумме  25,0 тыс. рублей.</w:t>
      </w:r>
    </w:p>
    <w:p w:rsidR="00722700" w:rsidRPr="00722700" w:rsidRDefault="00722700" w:rsidP="0072270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14BA" w:rsidRDefault="008014BA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370D39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014BA" w:rsidRDefault="00370D39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направляется дополнительно 2,6 тыс. рублей для оплаты услуг по обращению с ТКО  за вывоз мусора после проведения субботников  </w:t>
      </w:r>
      <w:r w:rsidR="008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на оказание услуг с ООО «АкваЛайн» от 29.04.2019 года</w:t>
      </w:r>
      <w:r w:rsidR="008014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0D39" w:rsidRDefault="00370D39" w:rsidP="0080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мероприятий в рамках реализации проекта «Народный бюджет» (ремонт источника)  предусматриваются дополнительные ассигнования в сумме 89,5 тыс. рублей, из них за счет субсидии из областного бюджета - 49,5 тыс. рублей, за счет софинансирования за счет средств прочих безвозмездных поступлений - 40,0 тыс. рублей.</w:t>
      </w:r>
    </w:p>
    <w:p w:rsidR="00AE3D99" w:rsidRDefault="00370D39" w:rsidP="00370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19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 w:rsidR="0019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</w:t>
      </w:r>
      <w:r w:rsidR="00192E5B" w:rsidRPr="00192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одразделу 1102 «Массовый спорт» </w:t>
      </w:r>
      <w:r w:rsidRPr="00192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76,4 тыс. рублей</w:t>
      </w:r>
      <w:r w:rsidR="0019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заработной платы тренерам МБУ ФОК «Лидер»  с 01.01.2019 года</w:t>
      </w:r>
      <w:r w:rsidR="0051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20,0 процентов </w:t>
      </w:r>
      <w:r w:rsidR="004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№3/1-О от 11.01.2019 года «О назначении дополнительной оплаты работы в МБУ ФОК «Лидер»  в рамках реализации инициатив Губернатора Вологодской области о повышении заработной платы бюджетникам, не вошедшим в Указы Президента, в частности тренерам.</w:t>
      </w:r>
      <w:r w:rsidR="008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99" w:rsidRDefault="00AE3D99" w:rsidP="0072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24A54" w:rsidRDefault="00824A54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2019 год  с учетом поправок   предусмотрен в сумме  5751,1 тыс. рублей, что выше бюджетных назначений первоначального  бюджета на 621,6 тыс. рублей, или на 12,1 % и уточненного бюджета на 159,5 тыс. рублей, или на 2,9 процента.</w:t>
      </w:r>
    </w:p>
    <w:p w:rsidR="00824A54" w:rsidRDefault="00824A54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Объем собственных доходов бюджета поселения 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меняется и 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943,5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45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16,4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824A54" w:rsidRPr="00722700" w:rsidRDefault="00824A54" w:rsidP="00824A5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безвозмездных поступлений  бюджета поселения на 2019 год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величится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159,5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450D"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3,4 процента,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4807,6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9C450D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9C450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</w:t>
      </w:r>
    </w:p>
    <w:p w:rsidR="00824A54" w:rsidRDefault="009C7430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24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4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расходов бюджета поселения  на 2019 год  с учетом поправок  предусмотрен в сумме 5939,7 тыс. рублей, что выше бюджетных назначений первоначального бюджета на 810,2 тыс. рублей, или на 15,8 %, и уточненного бюджета на 348,1 тыс. рублей, или на 6,2 процента</w:t>
      </w:r>
    </w:p>
    <w:p w:rsidR="0068792D" w:rsidRDefault="0068792D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четырем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348,1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68792D" w:rsidRDefault="0068792D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«Общегосударственные вопросы» - на 101,0 тыс. рублей;</w:t>
      </w:r>
    </w:p>
    <w:p w:rsidR="0068792D" w:rsidRDefault="0068792D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-на 78,6 тыс. рублей;</w:t>
      </w:r>
    </w:p>
    <w:p w:rsidR="0068792D" w:rsidRDefault="0068792D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-«Жилищно-коммунальное хозяйство» - на 92,1 тыс. рублей;</w:t>
      </w:r>
    </w:p>
    <w:p w:rsidR="0068792D" w:rsidRDefault="0068792D" w:rsidP="00824A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«Физическая культура и спорт» - на 76,4 тыс. рублей.</w:t>
      </w: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другим разделам  изменения объема бюджетных ассигнований не планируется.</w:t>
      </w:r>
    </w:p>
    <w:p w:rsidR="00722700" w:rsidRPr="00722700" w:rsidRDefault="00722700" w:rsidP="0072270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8792D"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6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68792D"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68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бюджета поселения в сумме 188,6 тыс. рублей, или 20,0 % от общего объема доходов без учета безвозмездных поступлений и поступления налоговых доходов по дополнительным нормативам отчислений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22700" w:rsidRPr="00722700" w:rsidRDefault="00B72973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01.01.2019 года составил 307,0 тыс. рублей.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72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20.12.2018 г. 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№56».</w:t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722700" w:rsidRPr="00722700" w:rsidRDefault="00722700" w:rsidP="00722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2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72270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722700" w:rsidRPr="00722700" w:rsidRDefault="00722700" w:rsidP="007227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</w:p>
    <w:p w:rsidR="002A107F" w:rsidRDefault="002A107F"/>
    <w:sectPr w:rsidR="002A10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FB" w:rsidRDefault="00F354FB">
      <w:pPr>
        <w:spacing w:after="0" w:line="240" w:lineRule="auto"/>
      </w:pPr>
      <w:r>
        <w:separator/>
      </w:r>
    </w:p>
  </w:endnote>
  <w:endnote w:type="continuationSeparator" w:id="0">
    <w:p w:rsidR="00F354FB" w:rsidRDefault="00F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FB" w:rsidRDefault="00F354FB">
      <w:pPr>
        <w:spacing w:after="0" w:line="240" w:lineRule="auto"/>
      </w:pPr>
      <w:r>
        <w:separator/>
      </w:r>
    </w:p>
  </w:footnote>
  <w:footnote w:type="continuationSeparator" w:id="0">
    <w:p w:rsidR="00F354FB" w:rsidRDefault="00F3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AC792E" w:rsidRDefault="00AC79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95">
          <w:rPr>
            <w:noProof/>
          </w:rPr>
          <w:t>1</w:t>
        </w:r>
        <w:r>
          <w:fldChar w:fldCharType="end"/>
        </w:r>
      </w:p>
    </w:sdtContent>
  </w:sdt>
  <w:p w:rsidR="00AC792E" w:rsidRDefault="00AC79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2"/>
    <w:rsid w:val="00045488"/>
    <w:rsid w:val="00120067"/>
    <w:rsid w:val="00125D53"/>
    <w:rsid w:val="00165BFB"/>
    <w:rsid w:val="00192E5B"/>
    <w:rsid w:val="001B3718"/>
    <w:rsid w:val="001F45C6"/>
    <w:rsid w:val="0020085F"/>
    <w:rsid w:val="00215AE0"/>
    <w:rsid w:val="00235BE6"/>
    <w:rsid w:val="002A107F"/>
    <w:rsid w:val="002B602B"/>
    <w:rsid w:val="002E1692"/>
    <w:rsid w:val="00352816"/>
    <w:rsid w:val="00370D39"/>
    <w:rsid w:val="003710F6"/>
    <w:rsid w:val="00427754"/>
    <w:rsid w:val="00455D65"/>
    <w:rsid w:val="004E1AF8"/>
    <w:rsid w:val="00517EB6"/>
    <w:rsid w:val="0054551A"/>
    <w:rsid w:val="005B38EE"/>
    <w:rsid w:val="005B75DB"/>
    <w:rsid w:val="005C6C95"/>
    <w:rsid w:val="006077A3"/>
    <w:rsid w:val="0068792D"/>
    <w:rsid w:val="00722700"/>
    <w:rsid w:val="007443A7"/>
    <w:rsid w:val="007B5F5B"/>
    <w:rsid w:val="00800428"/>
    <w:rsid w:val="008014BA"/>
    <w:rsid w:val="00824A54"/>
    <w:rsid w:val="00866045"/>
    <w:rsid w:val="008D4D0B"/>
    <w:rsid w:val="00930F94"/>
    <w:rsid w:val="009909F9"/>
    <w:rsid w:val="009C450D"/>
    <w:rsid w:val="009C7430"/>
    <w:rsid w:val="009C74D4"/>
    <w:rsid w:val="009F5C5D"/>
    <w:rsid w:val="009F645E"/>
    <w:rsid w:val="00A26F12"/>
    <w:rsid w:val="00A95BD4"/>
    <w:rsid w:val="00AC792E"/>
    <w:rsid w:val="00AD5AA9"/>
    <w:rsid w:val="00AE3D99"/>
    <w:rsid w:val="00B72973"/>
    <w:rsid w:val="00B93D76"/>
    <w:rsid w:val="00B93DF6"/>
    <w:rsid w:val="00C24D43"/>
    <w:rsid w:val="00C35D55"/>
    <w:rsid w:val="00CD4A63"/>
    <w:rsid w:val="00DF2D11"/>
    <w:rsid w:val="00E823AE"/>
    <w:rsid w:val="00E91915"/>
    <w:rsid w:val="00EE6E32"/>
    <w:rsid w:val="00F000F2"/>
    <w:rsid w:val="00F354FB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270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00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5281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7">
    <w:name w:val="Table Grid"/>
    <w:basedOn w:val="a1"/>
    <w:uiPriority w:val="59"/>
    <w:rsid w:val="0035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270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00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5281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7">
    <w:name w:val="Table Grid"/>
    <w:basedOn w:val="a1"/>
    <w:uiPriority w:val="59"/>
    <w:rsid w:val="0035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2019-05-29T07:55:00Z</cp:lastPrinted>
  <dcterms:created xsi:type="dcterms:W3CDTF">2019-07-11T08:28:00Z</dcterms:created>
  <dcterms:modified xsi:type="dcterms:W3CDTF">2019-07-11T08:28:00Z</dcterms:modified>
</cp:coreProperties>
</file>