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F07DB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177624" wp14:editId="401C09E3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BF07DB" w:rsidRPr="00BF07DB" w:rsidRDefault="00BF07DB" w:rsidP="00BF07D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25.12.2017 года  № 20».</w:t>
      </w:r>
    </w:p>
    <w:p w:rsidR="00BF07DB" w:rsidRPr="00BF07DB" w:rsidRDefault="00BF07DB" w:rsidP="00BF07DB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911CB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A903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A903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2018  года</w:t>
      </w:r>
    </w:p>
    <w:p w:rsidR="00BF07DB" w:rsidRPr="00BF07DB" w:rsidRDefault="00BF07DB" w:rsidP="00BF07D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8 раздела «Экспертно-аналитические мероприятия» плана работы ревизионной комиссии Представительного Собрания района на 2018 год ревизионной комиссией проведена экспертиза проекта решения «О внесении изменений в решение от 25.12.2017 года  № 20».</w:t>
      </w: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25.12.2017 года № 20 «О бюджете поселения на 2018 год и плановый период 2019 и 2020 годов», пояснительная записка к проекту решению Совета поселения  «О внесении изменений в решение от 25.12.2017 года № 20 «О бюджете поселения на 2018 год и плановый период 2019 и 2020 годов».</w:t>
      </w: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BF07DB" w:rsidRPr="00BF07DB" w:rsidRDefault="00BF07DB" w:rsidP="00BF07D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 в решение Совета   поселения от 25.12.2017 года № 20 «О бюджете поселения на 2018 год и плановый период 2019 и 2020 годов» вносятся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шестой </w:t>
      </w:r>
      <w:r w:rsidR="00911C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раз.  Внесение изменений </w:t>
      </w:r>
      <w:r w:rsidR="00C4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  изменением объема безвозмездных поступлений бюджета поселения  и </w:t>
      </w:r>
      <w:r w:rsidR="00C4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корректировкой  объема расходных обязательств по разделам «Национальная экономика».</w:t>
      </w: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2018 год </w:t>
      </w:r>
      <w:r w:rsidR="00C4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BF07DB">
        <w:rPr>
          <w:rFonts w:ascii="Times New Roman" w:hAnsi="Times New Roman" w:cs="Times New Roman"/>
          <w:sz w:val="28"/>
          <w:szCs w:val="28"/>
        </w:rPr>
        <w:t xml:space="preserve"> </w:t>
      </w:r>
      <w:r w:rsidR="00C42939">
        <w:rPr>
          <w:rFonts w:ascii="Times New Roman" w:hAnsi="Times New Roman" w:cs="Times New Roman"/>
          <w:sz w:val="28"/>
          <w:szCs w:val="28"/>
        </w:rPr>
        <w:t xml:space="preserve">на </w:t>
      </w:r>
      <w:r w:rsidR="004B418B">
        <w:rPr>
          <w:rFonts w:ascii="Times New Roman" w:hAnsi="Times New Roman" w:cs="Times New Roman"/>
          <w:sz w:val="28"/>
          <w:szCs w:val="28"/>
        </w:rPr>
        <w:t>95,3</w:t>
      </w:r>
      <w:r w:rsidR="00C4293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F07DB">
        <w:rPr>
          <w:rFonts w:ascii="Times New Roman" w:hAnsi="Times New Roman" w:cs="Times New Roman"/>
          <w:sz w:val="28"/>
          <w:szCs w:val="28"/>
        </w:rPr>
        <w:t xml:space="preserve">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составит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4905,4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объем расходов </w:t>
      </w:r>
      <w:r w:rsidR="00C4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увеличится на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95,3</w:t>
      </w:r>
      <w:r w:rsidR="00C42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составит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4839,5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сформирован с профицитом в сумме 65,9 тыс. рублей.</w:t>
      </w: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поселения по состоянию на 01.01.2018 года составил   213,2 тыс. рублей.</w:t>
      </w: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2018 год с учетом предлагаемых поправок приведена в следующей таблице:</w:t>
      </w:r>
    </w:p>
    <w:p w:rsidR="00BF07DB" w:rsidRPr="00BF07DB" w:rsidRDefault="00BF07DB" w:rsidP="00BF07DB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07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тыс. рублей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992"/>
        <w:gridCol w:w="992"/>
        <w:gridCol w:w="851"/>
        <w:gridCol w:w="850"/>
        <w:gridCol w:w="854"/>
        <w:gridCol w:w="814"/>
        <w:gridCol w:w="884"/>
        <w:gridCol w:w="1100"/>
      </w:tblGrid>
      <w:tr w:rsidR="004B418B" w:rsidRPr="00BF07DB" w:rsidTr="004B418B">
        <w:trPr>
          <w:trHeight w:val="742"/>
        </w:trPr>
        <w:tc>
          <w:tcPr>
            <w:tcW w:w="1134" w:type="dxa"/>
            <w:vMerge w:val="restart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992" w:type="dxa"/>
            <w:vMerge w:val="restart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 2018 года</w:t>
            </w:r>
          </w:p>
        </w:tc>
        <w:tc>
          <w:tcPr>
            <w:tcW w:w="992" w:type="dxa"/>
            <w:vMerge w:val="restart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марте  2018 года</w:t>
            </w:r>
          </w:p>
        </w:tc>
        <w:tc>
          <w:tcPr>
            <w:tcW w:w="851" w:type="dxa"/>
            <w:vMerge w:val="restart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мае  2018 года</w:t>
            </w:r>
          </w:p>
        </w:tc>
        <w:tc>
          <w:tcPr>
            <w:tcW w:w="850" w:type="dxa"/>
            <w:vMerge w:val="restart"/>
          </w:tcPr>
          <w:p w:rsidR="004B418B" w:rsidRPr="00BF07DB" w:rsidRDefault="004B418B" w:rsidP="00C4293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июле 2018 года</w:t>
            </w:r>
          </w:p>
        </w:tc>
        <w:tc>
          <w:tcPr>
            <w:tcW w:w="854" w:type="dxa"/>
            <w:vMerge w:val="restart"/>
          </w:tcPr>
          <w:p w:rsidR="004B418B" w:rsidRPr="00BF07DB" w:rsidRDefault="004B418B" w:rsidP="004B41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2018 год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4" w:type="dxa"/>
            <w:vMerge w:val="restart"/>
          </w:tcPr>
          <w:p w:rsidR="004B418B" w:rsidRPr="00BF07DB" w:rsidRDefault="004B418B" w:rsidP="004B41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декабре </w:t>
            </w: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 год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4" w:type="dxa"/>
            <w:gridSpan w:val="2"/>
          </w:tcPr>
          <w:p w:rsidR="004B418B" w:rsidRPr="00BF07DB" w:rsidRDefault="004B418B" w:rsidP="00BF07D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8B" w:rsidRPr="00BF07DB" w:rsidTr="004B418B">
        <w:trPr>
          <w:trHeight w:val="1545"/>
        </w:trPr>
        <w:tc>
          <w:tcPr>
            <w:tcW w:w="1134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4B418B" w:rsidRPr="00BF07DB" w:rsidRDefault="004B418B" w:rsidP="00BF0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100" w:type="dxa"/>
          </w:tcPr>
          <w:p w:rsidR="004B418B" w:rsidRPr="00BF07DB" w:rsidRDefault="004B418B" w:rsidP="00BF07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4B418B" w:rsidRPr="00BF07DB" w:rsidTr="004B418B">
        <w:tc>
          <w:tcPr>
            <w:tcW w:w="1134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1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992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992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851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4809,9</w:t>
            </w:r>
          </w:p>
        </w:tc>
        <w:tc>
          <w:tcPr>
            <w:tcW w:w="850" w:type="dxa"/>
          </w:tcPr>
          <w:p w:rsidR="004B418B" w:rsidRPr="00BF07DB" w:rsidRDefault="004B418B" w:rsidP="0034493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4809,9</w:t>
            </w:r>
          </w:p>
        </w:tc>
        <w:tc>
          <w:tcPr>
            <w:tcW w:w="854" w:type="dxa"/>
          </w:tcPr>
          <w:p w:rsidR="004B418B" w:rsidRPr="00BF07DB" w:rsidRDefault="004B418B" w:rsidP="0034493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14" w:type="dxa"/>
          </w:tcPr>
          <w:p w:rsidR="004B418B" w:rsidRPr="00BF07DB" w:rsidRDefault="004B418B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4905,4</w:t>
            </w:r>
          </w:p>
        </w:tc>
        <w:tc>
          <w:tcPr>
            <w:tcW w:w="884" w:type="dxa"/>
          </w:tcPr>
          <w:p w:rsidR="004B418B" w:rsidRPr="00BF07DB" w:rsidRDefault="004B418B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739,3</w:t>
            </w:r>
          </w:p>
        </w:tc>
        <w:tc>
          <w:tcPr>
            <w:tcW w:w="1100" w:type="dxa"/>
          </w:tcPr>
          <w:p w:rsidR="004B418B" w:rsidRPr="00BF07DB" w:rsidRDefault="004B418B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4B418B" w:rsidRPr="00BF07DB" w:rsidTr="004B418B">
        <w:tc>
          <w:tcPr>
            <w:tcW w:w="1134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1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992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4171,1</w:t>
            </w:r>
          </w:p>
        </w:tc>
        <w:tc>
          <w:tcPr>
            <w:tcW w:w="992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4176,8</w:t>
            </w:r>
          </w:p>
        </w:tc>
        <w:tc>
          <w:tcPr>
            <w:tcW w:w="851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4555,3</w:t>
            </w:r>
          </w:p>
        </w:tc>
        <w:tc>
          <w:tcPr>
            <w:tcW w:w="850" w:type="dxa"/>
          </w:tcPr>
          <w:p w:rsidR="004B418B" w:rsidRPr="00BF07DB" w:rsidRDefault="004B418B" w:rsidP="0034493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4744,0</w:t>
            </w:r>
          </w:p>
        </w:tc>
        <w:tc>
          <w:tcPr>
            <w:tcW w:w="854" w:type="dxa"/>
          </w:tcPr>
          <w:p w:rsidR="004B418B" w:rsidRPr="00BF07DB" w:rsidRDefault="004B418B" w:rsidP="0034493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4744,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</w:tcPr>
          <w:p w:rsidR="004B418B" w:rsidRPr="00BF07DB" w:rsidRDefault="004B418B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4839,5</w:t>
            </w:r>
          </w:p>
        </w:tc>
        <w:tc>
          <w:tcPr>
            <w:tcW w:w="884" w:type="dxa"/>
          </w:tcPr>
          <w:p w:rsidR="004B418B" w:rsidRPr="00BF07DB" w:rsidRDefault="004B418B" w:rsidP="00C4293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673,4</w:t>
            </w:r>
          </w:p>
        </w:tc>
        <w:tc>
          <w:tcPr>
            <w:tcW w:w="1100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4B418B" w:rsidRPr="00BF07DB" w:rsidTr="004B418B">
        <w:tc>
          <w:tcPr>
            <w:tcW w:w="1134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 (+)</w:t>
            </w:r>
          </w:p>
        </w:tc>
        <w:tc>
          <w:tcPr>
            <w:tcW w:w="851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992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851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850" w:type="dxa"/>
          </w:tcPr>
          <w:p w:rsidR="004B418B" w:rsidRPr="00BF07DB" w:rsidRDefault="004B418B" w:rsidP="0034493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54" w:type="dxa"/>
          </w:tcPr>
          <w:p w:rsidR="004B418B" w:rsidRPr="00BF07DB" w:rsidRDefault="004B418B" w:rsidP="0034493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14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884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100" w:type="dxa"/>
          </w:tcPr>
          <w:p w:rsidR="004B418B" w:rsidRPr="00BF07DB" w:rsidRDefault="004B418B" w:rsidP="00BF07D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изменится  и составит 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4905,4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 бюджетных назначений первоначального бюджета 2018  года на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739,3 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17,8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выше утвержденного бюджета на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95,3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2018 год  с учетом предлагаемых поправок  предусмотрен в сумме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4839,5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2018 года на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673,4</w:t>
      </w:r>
      <w:r w:rsidR="00C424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B418B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16,2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утвержденного  бюджета  на </w:t>
      </w:r>
      <w:r w:rsidR="004B418B">
        <w:rPr>
          <w:rFonts w:ascii="Times New Roman" w:eastAsia="Times New Roman" w:hAnsi="Times New Roman" w:cs="Times New Roman"/>
          <w:sz w:val="28"/>
          <w:szCs w:val="28"/>
          <w:lang w:eastAsia="ru-RU"/>
        </w:rPr>
        <w:t>95,3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профицит бюджета поселения в сумме 65,9 тыс. рублей.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213,2   тыс. рублей.</w:t>
      </w:r>
    </w:p>
    <w:p w:rsidR="00BF07DB" w:rsidRDefault="00BF07DB" w:rsidP="004B5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5151" w:rsidRPr="00BF07DB" w:rsidRDefault="004B5151" w:rsidP="004B515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 решения  не  вносит  изменения в объем налоговых и неналоговых доходов бюджета поселения Старосельское.</w:t>
      </w:r>
    </w:p>
    <w:p w:rsidR="00BF07DB" w:rsidRPr="00BF07DB" w:rsidRDefault="00BF07DB" w:rsidP="00BF07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DB">
        <w:rPr>
          <w:rFonts w:ascii="Times New Roman" w:eastAsia="Times New Roman" w:hAnsi="Times New Roman" w:cs="Times New Roman"/>
          <w:sz w:val="28"/>
          <w:szCs w:val="28"/>
        </w:rPr>
        <w:t>Изменения  собственных поступлений  в бюджет поселения на 2018 год в разрезе видов  (подвидов) доходов за 2018 год проектом не предусматривается, структура собственных доходов характеризуется следующими данными:</w:t>
      </w:r>
    </w:p>
    <w:p w:rsidR="00BF07DB" w:rsidRPr="00BF07DB" w:rsidRDefault="00BF07DB" w:rsidP="00BF07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D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F07DB">
        <w:rPr>
          <w:rFonts w:ascii="Times New Roman" w:hAnsi="Times New Roman" w:cs="Times New Roman"/>
          <w:sz w:val="24"/>
          <w:szCs w:val="24"/>
        </w:rPr>
        <w:t>2</w:t>
      </w:r>
      <w:r w:rsidRPr="00BF07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851"/>
        <w:gridCol w:w="850"/>
        <w:gridCol w:w="851"/>
        <w:gridCol w:w="850"/>
        <w:gridCol w:w="887"/>
        <w:gridCol w:w="814"/>
        <w:gridCol w:w="851"/>
        <w:gridCol w:w="662"/>
      </w:tblGrid>
      <w:tr w:rsidR="0014537E" w:rsidRPr="00BF07DB" w:rsidTr="0014537E">
        <w:trPr>
          <w:trHeight w:val="130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7E" w:rsidRPr="00BF07DB" w:rsidRDefault="0014537E" w:rsidP="00BF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14537E" w:rsidRPr="00BF07DB" w:rsidRDefault="0014537E" w:rsidP="00BF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</w:t>
            </w:r>
          </w:p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>феврале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 в марте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DA34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июле 2018 года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1453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октябре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1453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декабре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14537E" w:rsidRPr="00BF07DB" w:rsidTr="0014537E">
        <w:trPr>
          <w:trHeight w:val="181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14537E" w:rsidRPr="00BF07DB" w:rsidTr="001453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37E" w:rsidRPr="00BF07DB" w:rsidTr="001453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37E" w:rsidRPr="00BF07DB" w:rsidTr="001453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37E" w:rsidRPr="00BF07DB" w:rsidTr="001453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37E" w:rsidRPr="00BF07DB" w:rsidTr="001453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37E" w:rsidRPr="00BF07DB" w:rsidTr="0014537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537E" w:rsidRPr="00BF07DB" w:rsidTr="0014537E">
        <w:trPr>
          <w:trHeight w:val="4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налоговых и неналоговых доходов: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344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323,7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7E" w:rsidRPr="00BF07DB" w:rsidRDefault="0014537E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BF07DB" w:rsidRPr="00BF07DB" w:rsidRDefault="00BF07DB" w:rsidP="004B515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537E" w:rsidRDefault="0014537E" w:rsidP="00BF07DB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37E" w:rsidRDefault="0014537E" w:rsidP="00BF07DB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37E" w:rsidRDefault="00BF07DB" w:rsidP="0014537E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DA3489" w:rsidRDefault="00BF07DB" w:rsidP="001453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DA3489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 w:rsidR="00DA3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A3489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489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 w:rsidR="00DA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489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95,3 </w:t>
      </w:r>
      <w:r w:rsidR="00DA3489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DA3489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A348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DA3489" w:rsidRDefault="00DA3489" w:rsidP="00145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оступлений составит 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>3865,7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0,4 %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 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78,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3489" w:rsidRDefault="00DA3489" w:rsidP="00DA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увеличение 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из бюджета района</w:t>
      </w:r>
      <w:r w:rsidR="002F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части полномочий по решению вопросов местного значения в соответствии с заключенными соглашениями на 95,3 тыс. рублей. </w:t>
      </w:r>
      <w:r w:rsidR="0014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уведомление </w:t>
      </w:r>
      <w:r w:rsidR="002F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финансов района </w:t>
      </w:r>
      <w:r w:rsidR="00B0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F5C4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06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C43">
        <w:rPr>
          <w:rFonts w:ascii="Times New Roman" w:eastAsia="Times New Roman" w:hAnsi="Times New Roman" w:cs="Times New Roman"/>
          <w:sz w:val="28"/>
          <w:szCs w:val="28"/>
          <w:lang w:eastAsia="ru-RU"/>
        </w:rPr>
        <w:t>11.2018 года №440.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 выделяются на  содержание дорог в зимнее время  до конца года.</w:t>
      </w:r>
    </w:p>
    <w:p w:rsidR="0049713A" w:rsidRPr="00BF07DB" w:rsidRDefault="00BF07DB" w:rsidP="004B51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DB">
        <w:rPr>
          <w:rFonts w:ascii="Times New Roman" w:eastAsia="Times New Roman" w:hAnsi="Times New Roman" w:cs="Times New Roman"/>
          <w:sz w:val="28"/>
          <w:szCs w:val="28"/>
        </w:rPr>
        <w:t>Структура безвозмездных поступлений  в бюджет поселения на 2018 год в разрезе видов  (подвидов) доходов за 2018 год характеризуется следующими данными:</w:t>
      </w:r>
    </w:p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D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F07DB">
        <w:rPr>
          <w:rFonts w:ascii="Times New Roman" w:hAnsi="Times New Roman" w:cs="Times New Roman"/>
          <w:sz w:val="24"/>
          <w:szCs w:val="24"/>
        </w:rPr>
        <w:t>3</w:t>
      </w:r>
      <w:r w:rsidRPr="00BF07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851"/>
        <w:gridCol w:w="850"/>
        <w:gridCol w:w="851"/>
        <w:gridCol w:w="850"/>
        <w:gridCol w:w="804"/>
        <w:gridCol w:w="897"/>
        <w:gridCol w:w="851"/>
        <w:gridCol w:w="708"/>
      </w:tblGrid>
      <w:tr w:rsidR="002F5C43" w:rsidRPr="00BF07DB" w:rsidTr="002F5C43">
        <w:trPr>
          <w:trHeight w:val="13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C43" w:rsidRPr="00BF07DB" w:rsidRDefault="002F5C43" w:rsidP="00BF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2F5C43" w:rsidRPr="00BF07DB" w:rsidRDefault="002F5C43" w:rsidP="00BF07D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hAnsi="Times New Roman" w:cs="Times New Roman"/>
                <w:sz w:val="24"/>
                <w:szCs w:val="24"/>
              </w:rPr>
              <w:t>февраля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марте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</w:p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мае 2018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</w:p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в июле 2018 года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3449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</w:p>
          <w:p w:rsidR="002F5C43" w:rsidRPr="00BF07DB" w:rsidRDefault="002F5C43" w:rsidP="00497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октябре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2F5C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</w:p>
          <w:p w:rsidR="002F5C43" w:rsidRPr="00BF07DB" w:rsidRDefault="002F5C43" w:rsidP="002F5C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декабре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2F5C43" w:rsidRPr="00BF07DB" w:rsidTr="002F5C43">
        <w:trPr>
          <w:trHeight w:val="162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2F5C43" w:rsidRPr="00BF07DB" w:rsidTr="002F5C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3534,7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3534,7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3534,7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C43" w:rsidRPr="00BF07DB" w:rsidTr="002F5C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34493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2F5C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9B7543" w:rsidP="0049713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C43" w:rsidRPr="00BF07DB" w:rsidTr="002F5C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34493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2F5C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C43" w:rsidRPr="00BF07DB" w:rsidTr="002F5C4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</w:t>
            </w: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бюджетам сельских поселений из бюджетов муниципальных районов на осуществление части полномочий…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34493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2F5C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2F5C43" w:rsidRPr="00BF07DB" w:rsidTr="002F5C43">
        <w:trPr>
          <w:trHeight w:val="17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 от возврата остатков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34493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2F5C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9B75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C43" w:rsidRPr="00BF07DB" w:rsidTr="002F5C43">
        <w:trPr>
          <w:trHeight w:val="4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C43" w:rsidRPr="00BF07DB" w:rsidRDefault="002F5C43" w:rsidP="00BF07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3770,2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3770,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2F5C43" w:rsidP="0049713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9B7543" w:rsidP="00BF07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C43" w:rsidRPr="00BF07DB" w:rsidRDefault="009B7543" w:rsidP="0049713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95,3</w:t>
            </w:r>
          </w:p>
        </w:tc>
      </w:tr>
    </w:tbl>
    <w:p w:rsidR="00BF07DB" w:rsidRPr="00BF07DB" w:rsidRDefault="00BF07DB" w:rsidP="00BF07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Default="00BF07DB" w:rsidP="004B515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9B7543" w:rsidRPr="004B5151" w:rsidRDefault="009B7543" w:rsidP="004B515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Расходы бюджета поселения с учетом предлагаемых поправок на 2018 год предусматриваются в объеме </w:t>
      </w:r>
      <w:r w:rsidR="009B754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4839,5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2018 года на </w:t>
      </w:r>
      <w:r w:rsidR="001E41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95,3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на </w:t>
      </w:r>
      <w:r w:rsidR="001E41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2,0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процентных пункта.</w:t>
      </w: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Планируется увеличить расходы  по </w:t>
      </w:r>
      <w:r w:rsidR="00B060C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одному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раздел</w:t>
      </w:r>
      <w:r w:rsidR="00B060C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1E41E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95,3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По остальным разделам изменения объема бюджетных ассигнований не планируется.</w:t>
      </w: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54D16" w:rsidRPr="004B5151" w:rsidRDefault="00BF07DB" w:rsidP="004B515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2018 год характеризуется следующими данными:</w:t>
      </w:r>
    </w:p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07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                      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992"/>
        <w:gridCol w:w="851"/>
        <w:gridCol w:w="850"/>
        <w:gridCol w:w="851"/>
        <w:gridCol w:w="820"/>
        <w:gridCol w:w="881"/>
        <w:gridCol w:w="850"/>
        <w:gridCol w:w="709"/>
      </w:tblGrid>
      <w:tr w:rsidR="001E41E5" w:rsidRPr="00BF07DB" w:rsidTr="001E41E5">
        <w:trPr>
          <w:trHeight w:val="7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феврале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марте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предлагаемых поправок в  мае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654D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июле 2018 года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1E4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1E4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1E41E5" w:rsidRPr="00BF07DB" w:rsidTr="001E41E5">
        <w:trPr>
          <w:trHeight w:val="198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7DB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1E41E5" w:rsidRPr="00BF07DB" w:rsidTr="001E41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654D16">
            <w:pPr>
              <w:autoSpaceDE w:val="0"/>
              <w:autoSpaceDN w:val="0"/>
              <w:adjustRightInd w:val="0"/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654D16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654D16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654D16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ind w:hanging="9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654D16">
            <w:pPr>
              <w:autoSpaceDE w:val="0"/>
              <w:autoSpaceDN w:val="0"/>
              <w:adjustRightInd w:val="0"/>
              <w:spacing w:after="0" w:line="240" w:lineRule="auto"/>
              <w:ind w:hanging="95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1E5" w:rsidRPr="00BF07DB" w:rsidTr="001E41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1E5" w:rsidRPr="00BF07DB" w:rsidTr="001E41E5">
        <w:trPr>
          <w:trHeight w:val="7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1E5" w:rsidRPr="00BF07DB" w:rsidTr="001E41E5">
        <w:trPr>
          <w:trHeight w:val="4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1E41E5" w:rsidRPr="00BF07DB" w:rsidTr="001E41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1E5" w:rsidRPr="00BF07DB" w:rsidTr="001E41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1E5" w:rsidRPr="00BF07DB" w:rsidTr="001E41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1E5" w:rsidRPr="00BF07DB" w:rsidTr="001E41E5">
        <w:trPr>
          <w:trHeight w:val="2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41E5" w:rsidRPr="00BF07DB" w:rsidTr="001E41E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1E5" w:rsidRPr="00BF07DB" w:rsidRDefault="001E41E5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4176,8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4555,3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4744,0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1E41E5" w:rsidP="0034493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7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4744,0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4839,5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673,4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E5" w:rsidRPr="00BF07DB" w:rsidRDefault="00344933" w:rsidP="00BF07D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95,3</w:t>
            </w:r>
          </w:p>
        </w:tc>
      </w:tr>
    </w:tbl>
    <w:p w:rsidR="00BF07DB" w:rsidRPr="00BF07DB" w:rsidRDefault="00BF07DB" w:rsidP="00BF07D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133DF6" w:rsidRDefault="00BF07DB" w:rsidP="00133DF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F07D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проекте решения расходы бюджета поселения по разделу 0</w:t>
      </w:r>
      <w:r w:rsidR="00133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00 </w:t>
      </w:r>
      <w:r w:rsidRPr="00BF07D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133D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Национальная экономика</w:t>
      </w:r>
      <w:r w:rsidRPr="00BF07D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увеличиваются на </w:t>
      </w:r>
      <w:r w:rsidR="003449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95,3</w:t>
      </w:r>
      <w:r w:rsidRPr="00BF07D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</w:t>
      </w:r>
      <w:r w:rsidR="00133D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из них: </w:t>
      </w:r>
      <w:r w:rsidR="00133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подразделу  </w:t>
      </w:r>
      <w:r w:rsidRPr="00BF07D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04 </w:t>
      </w:r>
      <w:r w:rsidR="0034493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09</w:t>
      </w:r>
      <w:r w:rsidRPr="00BF07D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«Д</w:t>
      </w:r>
      <w:r w:rsidR="0034493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орожное хозяйство (дорожные фонды)</w:t>
      </w:r>
      <w:r w:rsidRPr="00BF07D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3449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содержание внутрипоселенческих дорог местного назначения в соответствии с заключенным Соглашением  с Администрацией района в сумме 95,3 тыс. рублей за счет предоставляемых из бюджета района иных межбюджетных трансфертов </w:t>
      </w:r>
      <w:r w:rsidR="00133DF6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снование – </w:t>
      </w:r>
      <w:r w:rsidR="003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Управления финансов района </w:t>
      </w:r>
      <w:r w:rsidR="0013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44933">
        <w:rPr>
          <w:rFonts w:ascii="Times New Roman" w:eastAsia="Times New Roman" w:hAnsi="Times New Roman" w:cs="Times New Roman"/>
          <w:sz w:val="28"/>
          <w:szCs w:val="28"/>
          <w:lang w:eastAsia="ru-RU"/>
        </w:rPr>
        <w:t>30.11</w:t>
      </w:r>
      <w:r w:rsidR="00133DF6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 №</w:t>
      </w:r>
      <w:r w:rsidR="00344933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="00133D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F07DB" w:rsidRPr="0081055D" w:rsidRDefault="00BF07DB" w:rsidP="0081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BF07DB" w:rsidRPr="00BF07DB" w:rsidRDefault="00BF07DB" w:rsidP="00BF07D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4933" w:rsidRPr="00BF07DB" w:rsidRDefault="00344933" w:rsidP="003449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44933" w:rsidRPr="00BF07DB" w:rsidRDefault="00344933" w:rsidP="003449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изменится  и составит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4905,4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 бюджетных назначений первоначального бюджета 2018  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739,3 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17,8 % и выше утвержденного бюджета на 95,3 тыс. рублей, или на 2,0 процента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933" w:rsidRPr="00BF07DB" w:rsidRDefault="00344933" w:rsidP="003449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2018 год  с учетом предлагаемых поправок  предусмотрен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4839,5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2018 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673,4 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16,2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утвержденного 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95,3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344933" w:rsidRPr="00BF07DB" w:rsidRDefault="00344933" w:rsidP="003449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профицит бюджета поселения в сумме 65,9 тыс. рублей.</w:t>
      </w:r>
    </w:p>
    <w:p w:rsidR="00BF07DB" w:rsidRPr="00BF07DB" w:rsidRDefault="00BF07DB" w:rsidP="00BF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Расходы бюджета поселения с учетом предлагаемых поправок предусматриваются в объеме </w:t>
      </w:r>
      <w:r w:rsidR="004E060D">
        <w:rPr>
          <w:rFonts w:ascii="Times New Roman" w:eastAsia="Times New Roman" w:hAnsi="Times New Roman" w:cs="Times New Roman"/>
          <w:sz w:val="28"/>
          <w:szCs w:val="28"/>
          <w:lang w:eastAsia="ru-RU"/>
        </w:rPr>
        <w:t>4839,5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BF07DB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поселения  по проекту решения показывает, что в целом расходы  увеличиваются по сравнению с утвержденными бюджетными назначениями </w:t>
      </w:r>
      <w:r w:rsidRPr="00BF07DB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4E060D">
        <w:rPr>
          <w:rFonts w:ascii="Times New Roman" w:hAnsi="Times New Roman" w:cs="Times New Roman"/>
          <w:sz w:val="28"/>
          <w:szCs w:val="28"/>
        </w:rPr>
        <w:t>95,3</w:t>
      </w:r>
      <w:r w:rsidRPr="00BF07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4520">
        <w:rPr>
          <w:rFonts w:ascii="Times New Roman" w:hAnsi="Times New Roman" w:cs="Times New Roman"/>
          <w:sz w:val="28"/>
          <w:szCs w:val="28"/>
        </w:rPr>
        <w:t xml:space="preserve">. </w:t>
      </w:r>
      <w:r w:rsidRPr="00BF07DB">
        <w:rPr>
          <w:rFonts w:ascii="Times New Roman" w:hAnsi="Times New Roman" w:cs="Times New Roman"/>
          <w:sz w:val="28"/>
          <w:szCs w:val="28"/>
        </w:rPr>
        <w:t xml:space="preserve"> </w:t>
      </w:r>
      <w:r w:rsidRPr="00BF07DB">
        <w:rPr>
          <w:rFonts w:ascii="Times New Roman" w:hAnsi="Times New Roman" w:cs="Times New Roman"/>
          <w:i/>
          <w:sz w:val="28"/>
          <w:szCs w:val="28"/>
        </w:rPr>
        <w:t>У</w:t>
      </w:r>
      <w:r w:rsidRPr="00BF0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предусмотрено по  раздел</w:t>
      </w:r>
      <w:r w:rsidR="00C345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«Национальная экономика» на </w:t>
      </w:r>
      <w:r w:rsidR="004E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95,3 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BF07DB" w:rsidRPr="00BF07DB" w:rsidRDefault="00BF07DB" w:rsidP="00BF07DB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BF07DB" w:rsidRPr="00BF07DB" w:rsidRDefault="00BF07DB" w:rsidP="00BF07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F07DB" w:rsidRPr="00BF07DB" w:rsidRDefault="00BF07DB" w:rsidP="00BF07DB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7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Российской Федерации. Ревизионная комиссия района предлагает принять проект решения  «О внесении изменений в решение от 25.12.2017 года  №20</w:t>
      </w:r>
      <w:r w:rsidRPr="00BF07D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».</w:t>
      </w:r>
    </w:p>
    <w:p w:rsidR="00BF07DB" w:rsidRPr="00BF07DB" w:rsidRDefault="00BF07DB" w:rsidP="00BF07DB">
      <w:pPr>
        <w:tabs>
          <w:tab w:val="left" w:pos="540"/>
        </w:tabs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DB" w:rsidRPr="00BF07DB" w:rsidRDefault="00BF07DB" w:rsidP="00BF07DB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34520" w:rsidRDefault="00C34520" w:rsidP="00C3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BF07DB" w:rsidRPr="00BF07DB" w:rsidRDefault="00C34520" w:rsidP="00C34520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</w:p>
    <w:p w:rsidR="00BF07DB" w:rsidRPr="00BF07DB" w:rsidRDefault="00BF07DB" w:rsidP="00BF07DB"/>
    <w:p w:rsidR="00BF07DB" w:rsidRPr="00BF07DB" w:rsidRDefault="00BF07DB" w:rsidP="00BF07DB"/>
    <w:p w:rsidR="00052BE0" w:rsidRDefault="00052BE0"/>
    <w:sectPr w:rsidR="00052B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6E" w:rsidRDefault="0012026E">
      <w:pPr>
        <w:spacing w:after="0" w:line="240" w:lineRule="auto"/>
      </w:pPr>
      <w:r>
        <w:separator/>
      </w:r>
    </w:p>
  </w:endnote>
  <w:endnote w:type="continuationSeparator" w:id="0">
    <w:p w:rsidR="0012026E" w:rsidRDefault="0012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6E" w:rsidRDefault="0012026E">
      <w:pPr>
        <w:spacing w:after="0" w:line="240" w:lineRule="auto"/>
      </w:pPr>
      <w:r>
        <w:separator/>
      </w:r>
    </w:p>
  </w:footnote>
  <w:footnote w:type="continuationSeparator" w:id="0">
    <w:p w:rsidR="0012026E" w:rsidRDefault="0012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2431"/>
      <w:docPartObj>
        <w:docPartGallery w:val="Page Numbers (Top of Page)"/>
        <w:docPartUnique/>
      </w:docPartObj>
    </w:sdtPr>
    <w:sdtEndPr/>
    <w:sdtContent>
      <w:p w:rsidR="00344933" w:rsidRDefault="0034493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FBE">
          <w:rPr>
            <w:noProof/>
          </w:rPr>
          <w:t>1</w:t>
        </w:r>
        <w:r>
          <w:fldChar w:fldCharType="end"/>
        </w:r>
      </w:p>
    </w:sdtContent>
  </w:sdt>
  <w:p w:rsidR="00344933" w:rsidRDefault="003449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7556FEC0"/>
    <w:lvl w:ilvl="0" w:tplc="AC3E64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49"/>
    <w:rsid w:val="00052BE0"/>
    <w:rsid w:val="0012026E"/>
    <w:rsid w:val="00133DF6"/>
    <w:rsid w:val="0014537E"/>
    <w:rsid w:val="001E41E5"/>
    <w:rsid w:val="002124B8"/>
    <w:rsid w:val="002257F3"/>
    <w:rsid w:val="00233BDE"/>
    <w:rsid w:val="002D1896"/>
    <w:rsid w:val="002F5C43"/>
    <w:rsid w:val="0030481B"/>
    <w:rsid w:val="00344933"/>
    <w:rsid w:val="003B0E9D"/>
    <w:rsid w:val="00440958"/>
    <w:rsid w:val="0049713A"/>
    <w:rsid w:val="004B418B"/>
    <w:rsid w:val="004B5151"/>
    <w:rsid w:val="004E060D"/>
    <w:rsid w:val="005E3742"/>
    <w:rsid w:val="00654D16"/>
    <w:rsid w:val="006F1D49"/>
    <w:rsid w:val="00705980"/>
    <w:rsid w:val="0081055D"/>
    <w:rsid w:val="00911CBA"/>
    <w:rsid w:val="00977D63"/>
    <w:rsid w:val="009B7543"/>
    <w:rsid w:val="00A903EC"/>
    <w:rsid w:val="00B060C3"/>
    <w:rsid w:val="00BF07DB"/>
    <w:rsid w:val="00C34520"/>
    <w:rsid w:val="00C424AF"/>
    <w:rsid w:val="00C42939"/>
    <w:rsid w:val="00C63FBE"/>
    <w:rsid w:val="00DA3489"/>
    <w:rsid w:val="00ED57F5"/>
    <w:rsid w:val="00F10216"/>
    <w:rsid w:val="00F3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7D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07D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7D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07D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2018-11-20T11:31:00Z</cp:lastPrinted>
  <dcterms:created xsi:type="dcterms:W3CDTF">2018-12-28T12:29:00Z</dcterms:created>
  <dcterms:modified xsi:type="dcterms:W3CDTF">2018-12-28T12:29:00Z</dcterms:modified>
</cp:coreProperties>
</file>