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F07DB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177624" wp14:editId="401C09E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A90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A90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</w:t>
      </w:r>
    </w:p>
    <w:p w:rsidR="00BF07DB" w:rsidRPr="00BF07DB" w:rsidRDefault="00BF07DB" w:rsidP="00BF07D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2018 год ревизионной комиссией проведена экспертиза проекта решения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25.12.2017 года № 20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25.12.2017 года № 20 «О бюджете поселения на 2018 год и плановый период 2019 и 2020 годов».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F07DB" w:rsidRPr="00BF07DB" w:rsidRDefault="00BF07DB" w:rsidP="00BF07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25.12.2017 года № 20 «О бюджете поселения на 2018 год и плановый период 2019 и 2020 годов» вносятся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шестой 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</w:t>
      </w:r>
      <w:r w:rsidR="00C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 изменением объема безвозмездных поступлений бюджета поселения  и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разделам «Национальная экономика».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="00C42939">
        <w:rPr>
          <w:rFonts w:ascii="Times New Roman" w:hAnsi="Times New Roman" w:cs="Times New Roman"/>
          <w:sz w:val="28"/>
          <w:szCs w:val="28"/>
        </w:rPr>
        <w:t xml:space="preserve">на </w:t>
      </w:r>
      <w:r w:rsidR="004B418B">
        <w:rPr>
          <w:rFonts w:ascii="Times New Roman" w:hAnsi="Times New Roman" w:cs="Times New Roman"/>
          <w:sz w:val="28"/>
          <w:szCs w:val="28"/>
        </w:rPr>
        <w:t>95,3</w:t>
      </w:r>
      <w:r w:rsidR="00C429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4905,4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объем расходов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увеличится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с профицитом в сумме 65,9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поселения по состоянию на 01.01.2018 года составил   213,2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BF07DB" w:rsidRPr="00BF07DB" w:rsidRDefault="00BF07DB" w:rsidP="00BF07D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992"/>
        <w:gridCol w:w="992"/>
        <w:gridCol w:w="851"/>
        <w:gridCol w:w="850"/>
        <w:gridCol w:w="854"/>
        <w:gridCol w:w="814"/>
        <w:gridCol w:w="884"/>
        <w:gridCol w:w="1100"/>
      </w:tblGrid>
      <w:tr w:rsidR="004B418B" w:rsidRPr="00BF07DB" w:rsidTr="004B418B">
        <w:trPr>
          <w:trHeight w:val="742"/>
        </w:trPr>
        <w:tc>
          <w:tcPr>
            <w:tcW w:w="1134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992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851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 2018 года</w:t>
            </w:r>
          </w:p>
        </w:tc>
        <w:tc>
          <w:tcPr>
            <w:tcW w:w="850" w:type="dxa"/>
            <w:vMerge w:val="restart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июле 2018 года</w:t>
            </w:r>
          </w:p>
        </w:tc>
        <w:tc>
          <w:tcPr>
            <w:tcW w:w="854" w:type="dxa"/>
            <w:vMerge w:val="restart"/>
          </w:tcPr>
          <w:p w:rsidR="004B418B" w:rsidRPr="00BF07DB" w:rsidRDefault="004B418B" w:rsidP="004B41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  <w:vMerge w:val="restart"/>
          </w:tcPr>
          <w:p w:rsidR="004B418B" w:rsidRPr="00BF07DB" w:rsidRDefault="004B418B" w:rsidP="004B41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  <w:gridSpan w:val="2"/>
          </w:tcPr>
          <w:p w:rsidR="004B418B" w:rsidRPr="00BF07DB" w:rsidRDefault="004B418B" w:rsidP="00BF0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8B" w:rsidRPr="00BF07DB" w:rsidTr="004B418B">
        <w:trPr>
          <w:trHeight w:val="1545"/>
        </w:trPr>
        <w:tc>
          <w:tcPr>
            <w:tcW w:w="113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B418B" w:rsidRPr="00BF07DB" w:rsidRDefault="004B418B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1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4905,4</w:t>
            </w:r>
          </w:p>
        </w:tc>
        <w:tc>
          <w:tcPr>
            <w:tcW w:w="88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739,3</w:t>
            </w:r>
          </w:p>
        </w:tc>
        <w:tc>
          <w:tcPr>
            <w:tcW w:w="1100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4839,5</w:t>
            </w:r>
          </w:p>
        </w:tc>
        <w:tc>
          <w:tcPr>
            <w:tcW w:w="88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673,4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1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изменится  и составит 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4905,4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 бюджетных назначений первоначального бюджета 2018  года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739,3 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17,8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выше утвержденного бюджета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673,4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4B418B"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65,9 тыс. рублей.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213,2   тыс. рублей.</w:t>
      </w:r>
    </w:p>
    <w:p w:rsid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151" w:rsidRPr="00BF07DB" w:rsidRDefault="004B5151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 не  вносит  изменения в объем налоговых и неналоговых доходов бюджета поселения Старосельское.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Изменения  собственных поступлений  в бюджет поселения на 2018 год в разрезе видов  (подвидов) доходов за 2018 год проектом не предусматривается, структура собственных доходов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2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850"/>
        <w:gridCol w:w="851"/>
        <w:gridCol w:w="850"/>
        <w:gridCol w:w="887"/>
        <w:gridCol w:w="814"/>
        <w:gridCol w:w="851"/>
        <w:gridCol w:w="662"/>
      </w:tblGrid>
      <w:tr w:rsidR="0014537E" w:rsidRPr="00BF07DB" w:rsidTr="0014537E">
        <w:trPr>
          <w:trHeight w:val="1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14537E" w:rsidRPr="00BF07DB" w:rsidRDefault="0014537E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</w:t>
            </w:r>
          </w:p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DA34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июле 2018 года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1453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1453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4537E" w:rsidRPr="00BF07DB" w:rsidTr="0014537E">
        <w:trPr>
          <w:trHeight w:val="181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rPr>
          <w:trHeight w:val="4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BF07DB" w:rsidRP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37E" w:rsidRDefault="0014537E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37E" w:rsidRDefault="0014537E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37E" w:rsidRDefault="00BF07DB" w:rsidP="0014537E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A3489" w:rsidRDefault="00BF07DB" w:rsidP="001453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95,3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A3489" w:rsidRDefault="00DA3489" w:rsidP="00145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3865,7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0,4 %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489" w:rsidRDefault="00DA3489" w:rsidP="00DA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увеличение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бюджета района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 на 95,3 тыс. рублей.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уведомление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района </w:t>
      </w:r>
      <w:r w:rsidR="00B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11.2018 года №440.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выделяются на  содержание дорог в зимнее время  до конца года.</w:t>
      </w:r>
    </w:p>
    <w:p w:rsidR="0049713A" w:rsidRPr="00BF07DB" w:rsidRDefault="00BF07DB" w:rsidP="004B5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Структура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3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850"/>
        <w:gridCol w:w="851"/>
        <w:gridCol w:w="850"/>
        <w:gridCol w:w="804"/>
        <w:gridCol w:w="897"/>
        <w:gridCol w:w="851"/>
        <w:gridCol w:w="708"/>
      </w:tblGrid>
      <w:tr w:rsidR="002F5C43" w:rsidRPr="00BF07DB" w:rsidTr="002F5C43">
        <w:trPr>
          <w:trHeight w:val="1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2F5C43" w:rsidRPr="00BF07DB" w:rsidRDefault="002F5C43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мае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497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  <w:p w:rsidR="002F5C43" w:rsidRPr="00BF07DB" w:rsidRDefault="002F5C43" w:rsidP="002F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F5C43" w:rsidRPr="00BF07DB" w:rsidTr="002F5C43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 сельских поселений из бюджетов муниципальных районов на осуществление части полномочий…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2F5C43" w:rsidRPr="00BF07DB" w:rsidTr="002F5C43">
        <w:trPr>
          <w:trHeight w:val="17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</w:t>
            </w:r>
          </w:p>
        </w:tc>
      </w:tr>
    </w:tbl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Default="00BF07DB" w:rsidP="004B515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B7543" w:rsidRPr="004B5151" w:rsidRDefault="009B7543" w:rsidP="004B515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9B75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 пункта.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увеличить расходы  по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одному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раздел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54D16" w:rsidRPr="004B5151" w:rsidRDefault="00BF07DB" w:rsidP="004B515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992"/>
        <w:gridCol w:w="851"/>
        <w:gridCol w:w="850"/>
        <w:gridCol w:w="851"/>
        <w:gridCol w:w="820"/>
        <w:gridCol w:w="881"/>
        <w:gridCol w:w="850"/>
        <w:gridCol w:w="709"/>
      </w:tblGrid>
      <w:tr w:rsidR="001E41E5" w:rsidRPr="00BF07DB" w:rsidTr="001E41E5">
        <w:trPr>
          <w:trHeight w:val="7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мае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июле 2018 года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1E4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1E4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E41E5" w:rsidRPr="00BF07DB" w:rsidTr="001E41E5">
        <w:trPr>
          <w:trHeight w:val="19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4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95,3</w:t>
            </w:r>
          </w:p>
        </w:tc>
      </w:tr>
    </w:tbl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133DF6" w:rsidRDefault="00BF07DB" w:rsidP="00133D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проекте решения расходы бюджета поселения по разделу 0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33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Национальная экономика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на </w:t>
      </w:r>
      <w:r w:rsidR="003449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подразделу  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</w:t>
      </w:r>
      <w:r w:rsidR="003449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09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«Д</w:t>
      </w:r>
      <w:r w:rsidR="003449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орожное хозяйство (дорожные фонды)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344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содержание внутрипоселенческих дорог местного назначения в соответствии с заключенным Соглашением  с Администрацией района в сумме 95,3 тыс. рублей за счет предоставляемых из бюджета района иных межбюджетных трансфертов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снование – 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Управления финансов района 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№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07DB" w:rsidRPr="0081055D" w:rsidRDefault="00BF07DB" w:rsidP="0081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изменится  и составит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4905,4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 бюджетных назначений первоначального бюджета 2018 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739,3 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17,8 % и выше утвержденного бюджета на 95,3 тыс. рублей, или на 2,0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673,4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65,9 тыс. рублей.</w:t>
      </w:r>
    </w:p>
    <w:p w:rsidR="00BF07DB" w:rsidRPr="00BF07DB" w:rsidRDefault="00BF07DB" w:rsidP="00B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Расходы бюджета поселения с учетом предлагаемых поправок предусматриваются в объеме </w:t>
      </w:r>
      <w:r w:rsidR="004E060D">
        <w:rPr>
          <w:rFonts w:ascii="Times New Roman" w:eastAsia="Times New Roman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F07DB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бюджетными назначениями </w:t>
      </w:r>
      <w:r w:rsidRPr="00BF07D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E060D">
        <w:rPr>
          <w:rFonts w:ascii="Times New Roman" w:hAnsi="Times New Roman" w:cs="Times New Roman"/>
          <w:sz w:val="28"/>
          <w:szCs w:val="28"/>
        </w:rPr>
        <w:t>95,3</w:t>
      </w:r>
      <w:r w:rsidRPr="00BF07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4520">
        <w:rPr>
          <w:rFonts w:ascii="Times New Roman" w:hAnsi="Times New Roman" w:cs="Times New Roman"/>
          <w:sz w:val="28"/>
          <w:szCs w:val="28"/>
        </w:rPr>
        <w:t xml:space="preserve">.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hAnsi="Times New Roman" w:cs="Times New Roman"/>
          <w:i/>
          <w:sz w:val="28"/>
          <w:szCs w:val="28"/>
        </w:rPr>
        <w:t>У</w:t>
      </w:r>
      <w:r w:rsidRPr="00BF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предусмотрено по  раздел</w:t>
      </w:r>
      <w:r w:rsidR="00C345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экономика» на </w:t>
      </w:r>
      <w:r w:rsidR="004E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95,3 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BF07DB" w:rsidRPr="00BF07DB" w:rsidRDefault="00BF07DB" w:rsidP="00BF07DB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BF07DB" w:rsidRPr="00BF07DB" w:rsidRDefault="00BF07DB" w:rsidP="00BF07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Российской Федерации. Ревизионная комиссия района предлагает принять проект решения  «О внесении изменений в решение от 25.12.2017 года  №20</w:t>
      </w:r>
      <w:r w:rsidRPr="00BF07D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34520" w:rsidRDefault="00C34520" w:rsidP="00C3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BF07DB" w:rsidRPr="00BF07DB" w:rsidRDefault="00C34520" w:rsidP="00C3452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BF07DB" w:rsidRPr="00BF07DB" w:rsidRDefault="00BF07DB" w:rsidP="00BF07DB"/>
    <w:p w:rsidR="00BF07DB" w:rsidRPr="00BF07DB" w:rsidRDefault="00BF07DB" w:rsidP="00BF07DB"/>
    <w:p w:rsidR="00052BE0" w:rsidRDefault="00052BE0"/>
    <w:sectPr w:rsidR="00052B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0E" w:rsidRDefault="001F3E0E">
      <w:pPr>
        <w:spacing w:after="0" w:line="240" w:lineRule="auto"/>
      </w:pPr>
      <w:r>
        <w:separator/>
      </w:r>
    </w:p>
  </w:endnote>
  <w:endnote w:type="continuationSeparator" w:id="0">
    <w:p w:rsidR="001F3E0E" w:rsidRDefault="001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0E" w:rsidRDefault="001F3E0E">
      <w:pPr>
        <w:spacing w:after="0" w:line="240" w:lineRule="auto"/>
      </w:pPr>
      <w:r>
        <w:separator/>
      </w:r>
    </w:p>
  </w:footnote>
  <w:footnote w:type="continuationSeparator" w:id="0">
    <w:p w:rsidR="001F3E0E" w:rsidRDefault="001F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344933" w:rsidRDefault="003449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640">
          <w:rPr>
            <w:noProof/>
          </w:rPr>
          <w:t>1</w:t>
        </w:r>
        <w:r>
          <w:fldChar w:fldCharType="end"/>
        </w:r>
      </w:p>
    </w:sdtContent>
  </w:sdt>
  <w:p w:rsidR="00344933" w:rsidRDefault="00344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9"/>
    <w:rsid w:val="00052BE0"/>
    <w:rsid w:val="00133DF6"/>
    <w:rsid w:val="0014537E"/>
    <w:rsid w:val="001E41E5"/>
    <w:rsid w:val="001F3E0E"/>
    <w:rsid w:val="002124B8"/>
    <w:rsid w:val="002257F3"/>
    <w:rsid w:val="00233BDE"/>
    <w:rsid w:val="00265640"/>
    <w:rsid w:val="002D1896"/>
    <w:rsid w:val="002F5C43"/>
    <w:rsid w:val="0030481B"/>
    <w:rsid w:val="00344933"/>
    <w:rsid w:val="003B0E9D"/>
    <w:rsid w:val="00440958"/>
    <w:rsid w:val="0049713A"/>
    <w:rsid w:val="004B418B"/>
    <w:rsid w:val="004B5151"/>
    <w:rsid w:val="004E060D"/>
    <w:rsid w:val="005E3742"/>
    <w:rsid w:val="00654D16"/>
    <w:rsid w:val="006F1D49"/>
    <w:rsid w:val="00705980"/>
    <w:rsid w:val="0081055D"/>
    <w:rsid w:val="00911CBA"/>
    <w:rsid w:val="00977D63"/>
    <w:rsid w:val="009B7543"/>
    <w:rsid w:val="00A903EC"/>
    <w:rsid w:val="00B060C3"/>
    <w:rsid w:val="00BF07DB"/>
    <w:rsid w:val="00C34520"/>
    <w:rsid w:val="00C424AF"/>
    <w:rsid w:val="00C42939"/>
    <w:rsid w:val="00DA3489"/>
    <w:rsid w:val="00ED57F5"/>
    <w:rsid w:val="00F10216"/>
    <w:rsid w:val="00F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2018-11-20T11:31:00Z</cp:lastPrinted>
  <dcterms:created xsi:type="dcterms:W3CDTF">2018-12-28T12:41:00Z</dcterms:created>
  <dcterms:modified xsi:type="dcterms:W3CDTF">2018-12-28T12:41:00Z</dcterms:modified>
</cp:coreProperties>
</file>