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5D7288" wp14:editId="59FFA21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52727B" w:rsidRDefault="0052727B" w:rsidP="0052727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2727B" w:rsidRDefault="0052727B" w:rsidP="0052727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52727B" w:rsidRDefault="0052727B" w:rsidP="0052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22.12.2017 г. № 358»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 года  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2018 год, проведена экспертиза проекта решения Совета поселения Ботановское «О внесении изменений  в решение от 22.12.2017 г. № 358».</w:t>
      </w: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22.12.2017 года № 358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22.12.2017 года № 358 «О бюджете поселения на 2018 год и плановый период 2019 и 2020 годов».</w:t>
      </w:r>
    </w:p>
    <w:p w:rsidR="0052727B" w:rsidRDefault="0052727B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52727B" w:rsidRDefault="0052727B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 изменением объема безвозмездных поступлений бюджета поселения 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52727B" w:rsidRPr="00487262" w:rsidRDefault="0052727B" w:rsidP="0052727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2018 год увеличится на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170,0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составит </w:t>
      </w:r>
      <w:r w:rsidR="00C667BD">
        <w:rPr>
          <w:rFonts w:ascii="Times New Roman" w:eastAsia="Times New Roman" w:hAnsi="Times New Roman" w:cs="Times New Roman"/>
          <w:sz w:val="28"/>
          <w:szCs w:val="28"/>
          <w:lang w:eastAsia="ru-RU"/>
        </w:rPr>
        <w:t>3768,7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увеличится на 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D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="003D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C66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3786,7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2727B" w:rsidRPr="00487262" w:rsidRDefault="0052727B" w:rsidP="0052727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18,0 тыс. рублей, или 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 и поступлений налоговых доходов по дополнительным нормативам отчислений.</w:t>
      </w:r>
    </w:p>
    <w:p w:rsidR="0052727B" w:rsidRPr="00D9210F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21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01.01.2018 года составил   18,0 тыс. рублей.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2018 год с учетом предлагаемых поправок приведена в следующей таблице:</w:t>
      </w: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993"/>
        <w:gridCol w:w="992"/>
        <w:gridCol w:w="992"/>
        <w:gridCol w:w="1134"/>
        <w:gridCol w:w="851"/>
        <w:gridCol w:w="951"/>
      </w:tblGrid>
      <w:tr w:rsidR="00C667BD" w:rsidTr="00C667BD">
        <w:trPr>
          <w:trHeight w:val="20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феврале  2018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марте 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4872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C667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октябре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C667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ноябре 2018 года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7BD" w:rsidTr="00C667BD">
        <w:trPr>
          <w:trHeight w:val="14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BD" w:rsidRDefault="00C667BD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C667BD" w:rsidTr="00C667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3A06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848,7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C667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C667BD" w:rsidTr="00C667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3A06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866,7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C667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C667BD" w:rsidTr="00C667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-18,0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3A06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BD" w:rsidRDefault="00C667BD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4204" w:rsidRDefault="00664204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848,7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29,1</w:t>
      </w:r>
      <w:r w:rsid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3D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уточненного бюджета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поправок  предусмотрен в сумме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назначений первоначального бюджета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866,7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170,0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0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18,0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31624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18,0   тыс. рублей.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204" w:rsidRDefault="00664204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4FB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3D7CE6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537D06">
        <w:rPr>
          <w:rFonts w:ascii="Times New Roman" w:hAnsi="Times New Roman" w:cs="Times New Roman"/>
          <w:sz w:val="28"/>
          <w:szCs w:val="28"/>
        </w:rPr>
        <w:t>налоговы</w:t>
      </w:r>
      <w:r w:rsidR="003D7CE6">
        <w:rPr>
          <w:rFonts w:ascii="Times New Roman" w:hAnsi="Times New Roman" w:cs="Times New Roman"/>
          <w:sz w:val="28"/>
          <w:szCs w:val="28"/>
        </w:rPr>
        <w:t>х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3D7CE6">
        <w:rPr>
          <w:rFonts w:ascii="Times New Roman" w:hAnsi="Times New Roman" w:cs="Times New Roman"/>
          <w:sz w:val="28"/>
          <w:szCs w:val="28"/>
        </w:rPr>
        <w:t>х</w:t>
      </w:r>
      <w:r w:rsidRPr="00537D06">
        <w:rPr>
          <w:rFonts w:ascii="Times New Roman" w:hAnsi="Times New Roman" w:cs="Times New Roman"/>
          <w:sz w:val="28"/>
          <w:szCs w:val="28"/>
        </w:rPr>
        <w:t xml:space="preserve">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</w:t>
      </w:r>
      <w:r w:rsidR="00B04FB5">
        <w:rPr>
          <w:rFonts w:ascii="Times New Roman" w:hAnsi="Times New Roman" w:cs="Times New Roman"/>
          <w:sz w:val="28"/>
          <w:szCs w:val="28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 отражен в следующей таблице: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Pr="005B7FE2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</w:t>
      </w:r>
    </w:p>
    <w:tbl>
      <w:tblPr>
        <w:tblStyle w:val="a6"/>
        <w:tblW w:w="9720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992"/>
        <w:gridCol w:w="851"/>
        <w:gridCol w:w="850"/>
        <w:gridCol w:w="851"/>
        <w:gridCol w:w="709"/>
        <w:gridCol w:w="681"/>
      </w:tblGrid>
      <w:tr w:rsidR="0052727B" w:rsidRPr="005B7FE2" w:rsidTr="005817D5">
        <w:trPr>
          <w:trHeight w:val="43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7B" w:rsidRPr="005B7FE2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5B7FE2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5B7FE2" w:rsidRDefault="0052727B" w:rsidP="00691FE0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B04FB5" w:rsidRPr="005B7FE2" w:rsidTr="005817D5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5B7FE2" w:rsidRDefault="00B04FB5" w:rsidP="0069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в марте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в мае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в октябре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B5" w:rsidRPr="005B7FE2" w:rsidRDefault="005817D5" w:rsidP="00581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в ноябре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5B7FE2" w:rsidRDefault="00B04FB5" w:rsidP="0069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B5" w:rsidRPr="005B7FE2" w:rsidTr="005817D5">
        <w:trPr>
          <w:trHeight w:val="72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5" w:rsidRPr="005B7FE2" w:rsidRDefault="00B04FB5" w:rsidP="0069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691FE0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ind w:right="-1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</w:t>
            </w:r>
          </w:p>
          <w:p w:rsidR="00B04FB5" w:rsidRDefault="00B04FB5" w:rsidP="00691FE0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B04FB5" w:rsidRDefault="00B04FB5" w:rsidP="00691FE0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FB5" w:rsidRPr="005B7FE2" w:rsidRDefault="00B04FB5" w:rsidP="005817D5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5817D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налог с физических лиц,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5B7FE2" w:rsidRDefault="00B04FB5" w:rsidP="005817D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</w:p>
          <w:p w:rsidR="00B04FB5" w:rsidRDefault="00B04FB5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5817D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B04FB5" w:rsidRPr="005B7FE2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5817D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5" w:rsidRPr="005C620C" w:rsidRDefault="00B04FB5" w:rsidP="005817D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2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Pr="005C620C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C620C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B5" w:rsidRPr="005B7FE2" w:rsidRDefault="005817D5" w:rsidP="005817D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4FB5" w:rsidTr="005817D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691FE0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налоговых и неналоговых доходов: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B5" w:rsidRPr="001B4B1E" w:rsidRDefault="00B04FB5" w:rsidP="005817D5">
            <w:pPr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B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B5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B04FB5" w:rsidP="00581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5" w:rsidRDefault="005817D5" w:rsidP="005817D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FB5" w:rsidRPr="001B4B1E" w:rsidRDefault="005817D5" w:rsidP="005817D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5817D5" w:rsidRDefault="005817D5" w:rsidP="00527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52727B" w:rsidRDefault="0052727B" w:rsidP="00527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5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170,0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5817D5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B3A04" w:rsidRDefault="0052727B" w:rsidP="0052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составит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2817,3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73,6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</w:p>
    <w:p w:rsidR="00CB3F0D" w:rsidRDefault="006B3A04" w:rsidP="00D5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D57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размер межбюджетных трансфертов</w:t>
      </w:r>
      <w:r w:rsidR="00DB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передаваемых бюджетам сельских поселений из бюджета района на осуществление части полномочий по решению вопросов местного значения в соответствии с заключенными соглашениями, в сумме 170,0 тыс. рублей  на проведение историко-архитектурной экспертизы земельного участка, предназначенного для строительства ФАП в д. Игумницево</w:t>
      </w:r>
      <w:r w:rsidR="0041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–уведомление от 22.10.2018 года УФ района</w:t>
      </w:r>
      <w:r w:rsidR="00261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 администрации района от 04.10.2018 года№2133</w:t>
      </w:r>
      <w:r w:rsidR="004163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727B" w:rsidRPr="009C5457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1276"/>
        <w:gridCol w:w="1134"/>
        <w:gridCol w:w="992"/>
      </w:tblGrid>
      <w:tr w:rsidR="0052727B" w:rsidTr="00261682">
        <w:trPr>
          <w:trHeight w:val="4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CB3F0D" w:rsidRDefault="00261682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CB3F0D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CB3F0D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Изменения(+,-)</w:t>
            </w:r>
          </w:p>
        </w:tc>
      </w:tr>
      <w:tr w:rsidR="00261682" w:rsidTr="00261682">
        <w:trPr>
          <w:trHeight w:val="52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Default="00261682" w:rsidP="00691F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CB3F0D" w:rsidRDefault="00261682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CB3F0D" w:rsidRDefault="00261682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 поправок в мае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CB3F0D" w:rsidRDefault="00261682" w:rsidP="002616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октябре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CB3F0D" w:rsidRDefault="00261682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предлагаемых поправок в ноябре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Default="00261682" w:rsidP="00691F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682" w:rsidTr="002616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691FE0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Дотации бюджетов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1</w:t>
            </w: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977,4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rPr>
          <w:trHeight w:val="3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691FE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</w:t>
            </w: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rPr>
          <w:trHeight w:val="4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691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сбалансированность сельских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rPr>
          <w:trHeight w:val="4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691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rPr>
          <w:trHeight w:val="4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BE205A" w:rsidRDefault="00261682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+170,0</w:t>
            </w:r>
          </w:p>
        </w:tc>
      </w:tr>
      <w:tr w:rsidR="00261682" w:rsidTr="002616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C5457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61682" w:rsidRPr="00BE205A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82" w:rsidRPr="00BE205A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82" w:rsidTr="002616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82" w:rsidRPr="00BE205A" w:rsidRDefault="00261682" w:rsidP="00261682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BE205A">
              <w:rPr>
                <w:rFonts w:ascii="Times New Roman" w:hAnsi="Times New Roman"/>
                <w:b/>
              </w:rPr>
              <w:t xml:space="preserve">ИТОГО </w:t>
            </w:r>
            <w:r>
              <w:rPr>
                <w:rFonts w:ascii="Times New Roman" w:hAnsi="Times New Roman"/>
                <w:b/>
              </w:rPr>
              <w:t>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82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1682" w:rsidRPr="00261682" w:rsidRDefault="00261682" w:rsidP="00261682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1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682" w:rsidRPr="00261682" w:rsidRDefault="00261682" w:rsidP="00261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682" w:rsidRP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61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682" w:rsidRPr="00261682" w:rsidRDefault="00261682" w:rsidP="00261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82" w:rsidRPr="00261682" w:rsidRDefault="00261682" w:rsidP="00261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+170,0</w:t>
            </w:r>
          </w:p>
        </w:tc>
      </w:tr>
    </w:tbl>
    <w:p w:rsidR="0052727B" w:rsidRDefault="0052727B" w:rsidP="008C1B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2727B" w:rsidRPr="00CB6D6D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52727B" w:rsidRPr="002071B6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2727B" w:rsidRPr="00CB6D6D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3786,7</w:t>
      </w: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2727B" w:rsidRPr="003A23B1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1B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 увеличиваются по сравнению с утвержденными 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бюджетными  назначениями 2018 года на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52727B" w:rsidRPr="003A23B1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E6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остальным разделам изменения объема бюджетных ассигнований не планируется.</w:t>
      </w:r>
    </w:p>
    <w:p w:rsidR="0052727B" w:rsidRPr="003A23B1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год характеризуется следующими данными:</w:t>
      </w:r>
    </w:p>
    <w:p w:rsidR="0052727B" w:rsidRDefault="0052727B" w:rsidP="00527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727B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№3             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850"/>
        <w:gridCol w:w="992"/>
        <w:gridCol w:w="851"/>
        <w:gridCol w:w="904"/>
        <w:gridCol w:w="939"/>
        <w:gridCol w:w="850"/>
        <w:gridCol w:w="851"/>
      </w:tblGrid>
      <w:tr w:rsidR="00E61493" w:rsidTr="00E61493">
        <w:trPr>
          <w:trHeight w:val="9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2018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с  учетом поправок в  феврале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марте 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8C1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мае  2018 года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E614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октябре  2018 года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E614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ноябре  2018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E61493" w:rsidTr="00E61493">
        <w:trPr>
          <w:trHeight w:val="10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93" w:rsidRDefault="00E61493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2172,9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rPr>
          <w:trHeight w:val="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rPr>
          <w:trHeight w:val="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98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98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98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rPr>
          <w:trHeight w:val="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493" w:rsidTr="00E614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3" w:rsidRDefault="00E61493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E61493" w:rsidP="003A0607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3616,7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3" w:rsidRDefault="00056BB9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</w:tr>
    </w:tbl>
    <w:p w:rsidR="0052727B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95F7A" w:rsidRDefault="00995F7A" w:rsidP="00691FE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 w:rsidRPr="00995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0102 «</w:t>
      </w:r>
      <w:r w:rsidRPr="00995F7A">
        <w:rPr>
          <w:rFonts w:ascii="Times New Roman" w:hAnsi="Times New Roman" w:cs="Times New Roman"/>
          <w:b/>
          <w:i/>
          <w:sz w:val="28"/>
          <w:szCs w:val="28"/>
        </w:rPr>
        <w:t>Функционирование высшего должностного лица субъекта РФ и муниципального образования</w:t>
      </w:r>
      <w:r w:rsidRPr="00995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995F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заработную плату Главе поселения на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Согласно предоставленному расчету фонда оплаты труда на 2018 год по штатному расписанию администрации поселения  расчетная потребность на заработную плату Главе поселения составляет на год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561,9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в бюджете заложено </w:t>
      </w:r>
      <w:r w:rsidR="00691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91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разница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Таким образом, предлагается увеличение расходов по данному подразделу на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4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до полной потребности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91FE0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власти субъектов РФ, местных администраций»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76,4</w:t>
      </w:r>
      <w:r w:rsidR="00105E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69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E411C2">
        <w:rPr>
          <w:rFonts w:ascii="Times New Roman" w:eastAsia="Times New Roman" w:hAnsi="Times New Roman" w:cs="Times New Roman"/>
          <w:sz w:val="28"/>
          <w:szCs w:val="28"/>
          <w:lang w:eastAsia="ru-RU"/>
        </w:rPr>
        <w:t>47,0</w:t>
      </w:r>
      <w:r w:rsidR="0069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планируется </w:t>
      </w:r>
      <w:r w:rsidR="00E41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1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E41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заработную плату аппарата управления</w:t>
      </w:r>
      <w:r w:rsidR="00B2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Согласно  ранее предоставленному расчету фонда оплаты труда на 2018 год расчетная потребность на заработную плату работникам администрации поселения составляет 1353,1 тыс. рублей,</w:t>
      </w:r>
      <w:r w:rsidR="0014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однако </w:t>
      </w:r>
      <w:r w:rsidR="00B2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бюджете предусмотрено 1238,7 тыс. рублей, недостаток средств -114,4 тыс. рублей.  В результате чего проектом решения предлагается увеличение на 47,0 тыс. рублей. </w:t>
      </w:r>
      <w:r w:rsidR="0014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</w:t>
      </w:r>
      <w:r w:rsidR="00B2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14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2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ревышения норматива фонда оплаты труда в соответствии с Постановлением Правительства Вологодской области </w:t>
      </w:r>
      <w:r w:rsidR="00B245B4" w:rsidRPr="00B5637B">
        <w:rPr>
          <w:rFonts w:ascii="Times New Roman" w:hAnsi="Times New Roman" w:cs="Times New Roman"/>
          <w:sz w:val="28"/>
          <w:szCs w:val="28"/>
        </w:rPr>
        <w:t>от 28 июля 2008 года №1416 (с последующими изменениями и дополнениями) «Об утверждении норматива формирования расходов на оплату труда в органах местного самоуправления            муниципальных образований области»</w:t>
      </w:r>
      <w:r w:rsidR="00B245B4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B245B4" w:rsidRDefault="001478A6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245B4">
        <w:rPr>
          <w:rFonts w:ascii="Times New Roman" w:hAnsi="Times New Roman" w:cs="Times New Roman"/>
          <w:sz w:val="28"/>
          <w:szCs w:val="28"/>
        </w:rPr>
        <w:t>29,4 тыс. рублей планируется направить на закупки для обеспечения муниципальных нужд, из них:</w:t>
      </w:r>
    </w:p>
    <w:p w:rsidR="00B245B4" w:rsidRDefault="00B245B4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="001478A6">
        <w:rPr>
          <w:rFonts w:ascii="Times New Roman" w:hAnsi="Times New Roman" w:cs="Times New Roman"/>
          <w:sz w:val="28"/>
          <w:szCs w:val="28"/>
        </w:rPr>
        <w:t xml:space="preserve"> оплату за</w:t>
      </w:r>
      <w:r>
        <w:rPr>
          <w:rFonts w:ascii="Times New Roman" w:hAnsi="Times New Roman" w:cs="Times New Roman"/>
          <w:sz w:val="28"/>
          <w:szCs w:val="28"/>
        </w:rPr>
        <w:t xml:space="preserve"> отопление администрации поселения согласно заключенному договору  за октябрь-ноябрь 2018 года -11,1 тыс. рублей;</w:t>
      </w:r>
    </w:p>
    <w:p w:rsidR="00B245B4" w:rsidRDefault="00B245B4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плату за обучение, повышение квалификации контрактного управляющего – 9,0 тыс. рублей;</w:t>
      </w:r>
    </w:p>
    <w:p w:rsidR="00B245B4" w:rsidRDefault="00B245B4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1478A6">
        <w:rPr>
          <w:rFonts w:ascii="Times New Roman" w:hAnsi="Times New Roman" w:cs="Times New Roman"/>
          <w:sz w:val="28"/>
          <w:szCs w:val="28"/>
        </w:rPr>
        <w:t xml:space="preserve"> оплату  услуг </w:t>
      </w:r>
      <w:r>
        <w:rPr>
          <w:rFonts w:ascii="Times New Roman" w:hAnsi="Times New Roman" w:cs="Times New Roman"/>
          <w:sz w:val="28"/>
          <w:szCs w:val="28"/>
        </w:rPr>
        <w:t>связи -9,3 тыс. рублей.</w:t>
      </w:r>
    </w:p>
    <w:p w:rsidR="00B245B4" w:rsidRDefault="00B245B4" w:rsidP="00527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B245B4">
        <w:rPr>
          <w:rFonts w:ascii="Times New Roman" w:hAnsi="Times New Roman" w:cs="Times New Roman"/>
          <w:b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увеличиваются лимиты бюджетных обязательств в целом на 0,7 тыс. рублей,</w:t>
      </w:r>
    </w:p>
    <w:p w:rsidR="00B245B4" w:rsidRDefault="00B245B4" w:rsidP="00B245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83BD2" w:rsidRPr="00691FE0" w:rsidRDefault="00B245B4" w:rsidP="003A06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0607">
        <w:rPr>
          <w:rFonts w:ascii="Times New Roman" w:hAnsi="Times New Roman" w:cs="Times New Roman"/>
          <w:i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по целевой статье </w:t>
      </w:r>
      <w:r w:rsidR="003A0607">
        <w:rPr>
          <w:rFonts w:ascii="Times New Roman" w:hAnsi="Times New Roman" w:cs="Times New Roman"/>
          <w:sz w:val="28"/>
          <w:szCs w:val="28"/>
        </w:rPr>
        <w:t>«</w:t>
      </w:r>
      <w:r w:rsidR="003A0607" w:rsidRPr="003A0607">
        <w:rPr>
          <w:rFonts w:ascii="Times New Roman" w:hAnsi="Times New Roman" w:cs="Times New Roman"/>
          <w:sz w:val="28"/>
          <w:szCs w:val="28"/>
        </w:rPr>
        <w:t>Членский взнос  в Ассоциацию «Совет муниципальных образований области»</w:t>
      </w:r>
      <w:r w:rsidR="003A0607">
        <w:rPr>
          <w:rFonts w:ascii="Times New Roman" w:hAnsi="Times New Roman" w:cs="Times New Roman"/>
          <w:sz w:val="28"/>
          <w:szCs w:val="28"/>
        </w:rPr>
        <w:t xml:space="preserve"> на сумму 2,3 тыс. рублей и </w:t>
      </w:r>
      <w:r w:rsidR="003A0607" w:rsidRPr="003A0607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3A0607">
        <w:rPr>
          <w:rFonts w:ascii="Times New Roman" w:hAnsi="Times New Roman" w:cs="Times New Roman"/>
          <w:sz w:val="28"/>
          <w:szCs w:val="28"/>
        </w:rPr>
        <w:t xml:space="preserve"> лимиты по целевой статье  «Оценка имущества, регулирование отношений по муниципальной собственности» на сумму 3,0 тыс. рублей.</w:t>
      </w:r>
      <w:r w:rsidR="005272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E872F5" w:rsidRDefault="0052727B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</w:t>
      </w:r>
      <w:r w:rsidR="00C33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3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C33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текста проекта решения </w:t>
      </w:r>
      <w:r w:rsidR="00083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0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строки «Выполнение других обязательств государства 01 1 3 9700020000 4,2» следует дополнить проект решения  строками следующего содержани</w:t>
      </w:r>
      <w:r w:rsidR="00E87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я:</w:t>
      </w:r>
    </w:p>
    <w:p w:rsidR="003A0607" w:rsidRDefault="00E872F5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« по строке «Членский взнос в Ассоциацию «Совет муниципальных образований области </w:t>
      </w:r>
      <w:r w:rsidR="0077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01 13 9700021030 </w:t>
      </w:r>
      <w:r w:rsidR="00C33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7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цифру «3,5» следует заменить цифрой «1,2»;</w:t>
      </w:r>
    </w:p>
    <w:p w:rsidR="007770C7" w:rsidRDefault="007770C7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«по строке «Уплата </w:t>
      </w:r>
      <w:r w:rsidR="00C33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налогов, сборов, обязательных платежей в бюджетную систему Российской Федерации, взносов и иных платежей 0113 9700021030 850 « цифру «3,5 « следует заменить цифрой «1,2».</w:t>
      </w:r>
    </w:p>
    <w:p w:rsidR="00C33CB0" w:rsidRDefault="00C33CB0" w:rsidP="00C33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текста проекта решения  после строки «Выполнение других обязательств государства 146 01 13 9700020000 4,2»  следует дополнить проект решения  строками следующего содержания:</w:t>
      </w:r>
    </w:p>
    <w:p w:rsidR="00C33CB0" w:rsidRDefault="00C33CB0" w:rsidP="00C33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« по строке «Членский взнос в Ассоциацию «Совет муниципальных образований области 146  01 13 9700021030 « цифру «3,5» следует заменить цифрой «1,2»;</w:t>
      </w:r>
    </w:p>
    <w:p w:rsidR="00C2672F" w:rsidRDefault="00C33CB0" w:rsidP="00C2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«по строке «Уплата налогов, сборов, обязательных платежей в бюджетную систему Российской Федерации, взносов и иных платежей  146 0113 9700021030 850 « цифру «3,5 « следует заменить цифрой «1,2».</w:t>
      </w:r>
    </w:p>
    <w:p w:rsidR="0052727B" w:rsidRDefault="0052727B" w:rsidP="00C2672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Выводы: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C26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C26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</w:t>
      </w:r>
      <w:r w:rsidR="00AE1E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назначений первоначального  бюджета на 848,7 тыс. рублей, или на 29,1 %, и  уточненного бюджета на 170,0 тыс. рублей, или на 4,7 процента.</w:t>
      </w:r>
    </w:p>
    <w:p w:rsidR="00AE1E03" w:rsidRDefault="0052727B" w:rsidP="00AE1E0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AE1E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расходов бюджета поселения  на 2018 год  с учетом поправок  предусмотрен в сумме 3786,7 тыс. рублей, что выше бюджетных назначений первоначального бюджета на 866,7 тыс. рублей, или на 29,7 %, и уточненного бюджета на 170,0  тыс. рублей, или на 4,7 процента.</w:t>
      </w:r>
    </w:p>
    <w:p w:rsidR="0052727B" w:rsidRDefault="0052727B" w:rsidP="00AE1E0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18,0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54800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18,0   тыс. рублей.</w:t>
      </w:r>
    </w:p>
    <w:p w:rsidR="00954800" w:rsidRDefault="00954800" w:rsidP="00954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</w:t>
      </w: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AE1E0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 xml:space="preserve">вносит изменения в объем и структуру </w:t>
      </w:r>
      <w:r>
        <w:rPr>
          <w:rFonts w:ascii="Times New Roman" w:hAnsi="Times New Roman" w:cs="Times New Roman"/>
          <w:sz w:val="28"/>
          <w:szCs w:val="28"/>
        </w:rPr>
        <w:t xml:space="preserve">налоговых и </w:t>
      </w:r>
      <w:r w:rsidRPr="00827AF3">
        <w:rPr>
          <w:rFonts w:ascii="Times New Roman" w:hAnsi="Times New Roman" w:cs="Times New Roman"/>
          <w:sz w:val="28"/>
          <w:szCs w:val="28"/>
        </w:rPr>
        <w:t xml:space="preserve">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27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00" w:rsidRPr="00D27701" w:rsidRDefault="00954800" w:rsidP="0095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170,0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2817,3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954800" w:rsidRDefault="00954800" w:rsidP="00954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3786,7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AE1E03">
        <w:rPr>
          <w:rFonts w:ascii="Times New Roman" w:hAnsi="Times New Roman" w:cs="Times New Roman"/>
          <w:sz w:val="28"/>
          <w:szCs w:val="28"/>
        </w:rPr>
        <w:t>170,0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03">
        <w:rPr>
          <w:rFonts w:ascii="Times New Roman" w:hAnsi="Times New Roman" w:cs="Times New Roman"/>
          <w:sz w:val="28"/>
          <w:szCs w:val="28"/>
        </w:rPr>
        <w:t xml:space="preserve">4,7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954800" w:rsidRDefault="00954800" w:rsidP="00954800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бюджетных ассигнований предусмотрено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«Общегосударственные вопросы» на 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170,0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E1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27B" w:rsidRDefault="0052727B" w:rsidP="00AE1E03">
      <w:pPr>
        <w:pStyle w:val="a5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22.12.2017 г. №358»</w:t>
      </w:r>
      <w:r w:rsidRPr="00904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исправления замечаний, указанных в тексте заключения.</w:t>
      </w:r>
      <w:r w:rsidR="00AE1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27B" w:rsidRDefault="0052727B" w:rsidP="00527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7B" w:rsidRDefault="0052727B" w:rsidP="00527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7B" w:rsidRDefault="0052727B" w:rsidP="00527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727B" w:rsidRDefault="0052727B" w:rsidP="005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</w:t>
      </w:r>
    </w:p>
    <w:p w:rsidR="0052727B" w:rsidRDefault="0052727B" w:rsidP="0052727B"/>
    <w:p w:rsidR="0052727B" w:rsidRPr="00F84530" w:rsidRDefault="0052727B" w:rsidP="0052727B"/>
    <w:p w:rsidR="00802E27" w:rsidRDefault="00802E27"/>
    <w:sectPr w:rsidR="00802E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D0" w:rsidRDefault="00491FD0">
      <w:pPr>
        <w:spacing w:after="0" w:line="240" w:lineRule="auto"/>
      </w:pPr>
      <w:r>
        <w:separator/>
      </w:r>
    </w:p>
  </w:endnote>
  <w:endnote w:type="continuationSeparator" w:id="0">
    <w:p w:rsidR="00491FD0" w:rsidRDefault="0049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3A0607" w:rsidRDefault="003A06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1B">
          <w:rPr>
            <w:noProof/>
          </w:rPr>
          <w:t>1</w:t>
        </w:r>
        <w:r>
          <w:fldChar w:fldCharType="end"/>
        </w:r>
      </w:p>
    </w:sdtContent>
  </w:sdt>
  <w:p w:rsidR="003A0607" w:rsidRDefault="003A06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D0" w:rsidRDefault="00491FD0">
      <w:pPr>
        <w:spacing w:after="0" w:line="240" w:lineRule="auto"/>
      </w:pPr>
      <w:r>
        <w:separator/>
      </w:r>
    </w:p>
  </w:footnote>
  <w:footnote w:type="continuationSeparator" w:id="0">
    <w:p w:rsidR="00491FD0" w:rsidRDefault="00491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5"/>
    <w:rsid w:val="00032F25"/>
    <w:rsid w:val="000437B9"/>
    <w:rsid w:val="00056BB9"/>
    <w:rsid w:val="00072797"/>
    <w:rsid w:val="00083BD2"/>
    <w:rsid w:val="000E0CF5"/>
    <w:rsid w:val="000F45DC"/>
    <w:rsid w:val="00105EDA"/>
    <w:rsid w:val="001478A6"/>
    <w:rsid w:val="001A5333"/>
    <w:rsid w:val="001B6022"/>
    <w:rsid w:val="00224420"/>
    <w:rsid w:val="00261682"/>
    <w:rsid w:val="002825F7"/>
    <w:rsid w:val="00294350"/>
    <w:rsid w:val="002F53F2"/>
    <w:rsid w:val="003A0607"/>
    <w:rsid w:val="003B301B"/>
    <w:rsid w:val="003D7CE6"/>
    <w:rsid w:val="00416317"/>
    <w:rsid w:val="00487262"/>
    <w:rsid w:val="00491FD0"/>
    <w:rsid w:val="0052727B"/>
    <w:rsid w:val="005817D5"/>
    <w:rsid w:val="005C14BE"/>
    <w:rsid w:val="005C620C"/>
    <w:rsid w:val="00664204"/>
    <w:rsid w:val="00691FE0"/>
    <w:rsid w:val="006B3A04"/>
    <w:rsid w:val="007770C7"/>
    <w:rsid w:val="00802E27"/>
    <w:rsid w:val="008C1BE7"/>
    <w:rsid w:val="00954800"/>
    <w:rsid w:val="00980A70"/>
    <w:rsid w:val="00990DE3"/>
    <w:rsid w:val="00995F7A"/>
    <w:rsid w:val="009D1896"/>
    <w:rsid w:val="00AA425D"/>
    <w:rsid w:val="00AC3AD5"/>
    <w:rsid w:val="00AC43C3"/>
    <w:rsid w:val="00AE1E03"/>
    <w:rsid w:val="00B04FB5"/>
    <w:rsid w:val="00B12E1B"/>
    <w:rsid w:val="00B245B4"/>
    <w:rsid w:val="00BB0A2B"/>
    <w:rsid w:val="00C0018C"/>
    <w:rsid w:val="00C05952"/>
    <w:rsid w:val="00C2672F"/>
    <w:rsid w:val="00C33CB0"/>
    <w:rsid w:val="00C667BD"/>
    <w:rsid w:val="00C76668"/>
    <w:rsid w:val="00CB3F0D"/>
    <w:rsid w:val="00D57A2B"/>
    <w:rsid w:val="00D86DA0"/>
    <w:rsid w:val="00DB23C0"/>
    <w:rsid w:val="00E04054"/>
    <w:rsid w:val="00E31624"/>
    <w:rsid w:val="00E411C2"/>
    <w:rsid w:val="00E61493"/>
    <w:rsid w:val="00E872F5"/>
    <w:rsid w:val="00ED237C"/>
    <w:rsid w:val="00F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2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2727B"/>
  </w:style>
  <w:style w:type="paragraph" w:styleId="a5">
    <w:name w:val="List Paragraph"/>
    <w:basedOn w:val="a"/>
    <w:uiPriority w:val="34"/>
    <w:qFormat/>
    <w:rsid w:val="0052727B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52727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6">
    <w:name w:val="Table Grid"/>
    <w:basedOn w:val="a1"/>
    <w:uiPriority w:val="59"/>
    <w:rsid w:val="0052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2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2727B"/>
  </w:style>
  <w:style w:type="paragraph" w:styleId="a5">
    <w:name w:val="List Paragraph"/>
    <w:basedOn w:val="a"/>
    <w:uiPriority w:val="34"/>
    <w:qFormat/>
    <w:rsid w:val="0052727B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52727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6">
    <w:name w:val="Table Grid"/>
    <w:basedOn w:val="a1"/>
    <w:uiPriority w:val="59"/>
    <w:rsid w:val="0052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EB9A-F579-4D8D-BC6A-04464B13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2018-11-01T09:04:00Z</cp:lastPrinted>
  <dcterms:created xsi:type="dcterms:W3CDTF">2018-11-09T12:00:00Z</dcterms:created>
  <dcterms:modified xsi:type="dcterms:W3CDTF">2018-11-09T12:00:00Z</dcterms:modified>
</cp:coreProperties>
</file>