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F1DC91" wp14:editId="6AA772E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226" w:rsidRPr="00896CDA" w:rsidRDefault="00482226" w:rsidP="00482226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82226" w:rsidRPr="00896CDA" w:rsidRDefault="00482226" w:rsidP="00482226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82226" w:rsidRPr="00896CDA" w:rsidRDefault="00482226" w:rsidP="00482226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482226" w:rsidRDefault="00482226" w:rsidP="00482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226" w:rsidRDefault="00482226" w:rsidP="00482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226" w:rsidRPr="00896CDA" w:rsidRDefault="00482226" w:rsidP="0048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82226" w:rsidRPr="00896CDA" w:rsidRDefault="00482226" w:rsidP="00482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C50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482226" w:rsidRPr="00896CDA" w:rsidRDefault="00482226" w:rsidP="00482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896CDA" w:rsidRDefault="00482226" w:rsidP="00482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896CDA" w:rsidRDefault="00482226" w:rsidP="0048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2226" w:rsidRPr="00896CDA" w:rsidRDefault="00482226" w:rsidP="0048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82226" w:rsidRPr="005722E4" w:rsidRDefault="00482226" w:rsidP="00482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 w:rsidR="006D6457">
        <w:rPr>
          <w:rFonts w:ascii="Times New Roman" w:hAnsi="Times New Roman" w:cs="Times New Roman"/>
          <w:b/>
          <w:sz w:val="28"/>
          <w:szCs w:val="28"/>
        </w:rPr>
        <w:t>8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E2B7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457">
        <w:rPr>
          <w:rFonts w:ascii="Times New Roman" w:hAnsi="Times New Roman" w:cs="Times New Roman"/>
          <w:sz w:val="28"/>
          <w:szCs w:val="28"/>
        </w:rPr>
        <w:t>источника внутреннего финанс</w:t>
      </w:r>
      <w:r w:rsidR="004C244E">
        <w:rPr>
          <w:rFonts w:ascii="Times New Roman" w:hAnsi="Times New Roman" w:cs="Times New Roman"/>
          <w:sz w:val="28"/>
          <w:szCs w:val="28"/>
        </w:rPr>
        <w:t>ирования</w:t>
      </w:r>
      <w:r w:rsidR="006D6457">
        <w:rPr>
          <w:rFonts w:ascii="Times New Roman" w:hAnsi="Times New Roman" w:cs="Times New Roman"/>
          <w:sz w:val="28"/>
          <w:szCs w:val="28"/>
        </w:rPr>
        <w:t xml:space="preserve"> дефицита бюджета района  на 2018 год.</w:t>
      </w:r>
      <w:r>
        <w:rPr>
          <w:rFonts w:ascii="Times New Roman" w:hAnsi="Times New Roman" w:cs="Times New Roman"/>
          <w:sz w:val="28"/>
          <w:szCs w:val="28"/>
        </w:rPr>
        <w:t xml:space="preserve"> Поправки в бюджет района вносятся в </w:t>
      </w:r>
      <w:r w:rsidR="006D6457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482226" w:rsidRPr="00E75989" w:rsidRDefault="00482226" w:rsidP="0048222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на 201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BE3EF4">
        <w:rPr>
          <w:rFonts w:ascii="Times New Roman" w:eastAsia="Times New Roman" w:hAnsi="Times New Roman" w:cs="Times New Roman"/>
          <w:sz w:val="28"/>
          <w:szCs w:val="28"/>
          <w:lang w:eastAsia="ru-RU"/>
        </w:rPr>
        <w:t>185409,6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6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 </w:t>
      </w:r>
      <w:r w:rsidR="00BE3EF4">
        <w:rPr>
          <w:rFonts w:ascii="Times New Roman" w:eastAsia="Times New Roman" w:hAnsi="Times New Roman" w:cs="Times New Roman"/>
          <w:sz w:val="28"/>
          <w:szCs w:val="28"/>
          <w:lang w:eastAsia="ru-RU"/>
        </w:rPr>
        <w:t>192370,6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82226" w:rsidRDefault="00482226" w:rsidP="004822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5D3">
        <w:rPr>
          <w:rFonts w:ascii="Times New Roman" w:hAnsi="Times New Roman" w:cs="Times New Roman"/>
          <w:sz w:val="28"/>
          <w:szCs w:val="28"/>
        </w:rPr>
        <w:t xml:space="preserve"> </w:t>
      </w:r>
      <w:r w:rsidR="000E454B">
        <w:rPr>
          <w:rFonts w:ascii="Times New Roman" w:hAnsi="Times New Roman" w:cs="Times New Roman"/>
          <w:sz w:val="28"/>
          <w:szCs w:val="28"/>
        </w:rPr>
        <w:t xml:space="preserve">      Дефицит бюджета района увеличится на 1900,0 тыс. рублей, или на 10,1  процента и составит 8861,0 тыс. рублей.</w:t>
      </w:r>
      <w:r w:rsidRPr="00E52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26" w:rsidRDefault="00482226" w:rsidP="0048222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3EF4" w:rsidRPr="00E75989" w:rsidRDefault="00BE3EF4" w:rsidP="0048222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E75989" w:rsidRDefault="00482226" w:rsidP="00482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 w:rsidR="000E45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482226" w:rsidRPr="00E75989" w:rsidRDefault="00482226" w:rsidP="004822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Таблица № 1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104"/>
        <w:gridCol w:w="2268"/>
        <w:gridCol w:w="2942"/>
      </w:tblGrid>
      <w:tr w:rsidR="00FD743A" w:rsidTr="0046313F">
        <w:trPr>
          <w:trHeight w:val="405"/>
        </w:trPr>
        <w:tc>
          <w:tcPr>
            <w:tcW w:w="2155" w:type="dxa"/>
            <w:vMerge w:val="restart"/>
          </w:tcPr>
          <w:p w:rsidR="00FD743A" w:rsidRPr="00FD743A" w:rsidRDefault="00FD743A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2104" w:type="dxa"/>
            <w:vMerge w:val="restart"/>
          </w:tcPr>
          <w:p w:rsidR="00FD743A" w:rsidRPr="00FD743A" w:rsidRDefault="00FD743A" w:rsidP="00FD743A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2268" w:type="dxa"/>
            <w:vMerge w:val="restart"/>
          </w:tcPr>
          <w:p w:rsidR="00FD743A" w:rsidRDefault="00FD743A" w:rsidP="008D484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743A" w:rsidRPr="00FD743A" w:rsidRDefault="00FD743A" w:rsidP="008D484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FD743A" w:rsidRPr="00FD743A" w:rsidRDefault="00FD743A" w:rsidP="008D484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FD743A" w:rsidRPr="00FD743A" w:rsidRDefault="00FD743A" w:rsidP="008D484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</w:t>
            </w:r>
          </w:p>
          <w:p w:rsidR="00FD743A" w:rsidRPr="00FD743A" w:rsidRDefault="00FD743A" w:rsidP="008D484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bottom w:val="nil"/>
            </w:tcBorders>
          </w:tcPr>
          <w:p w:rsidR="00FD743A" w:rsidRPr="00FD743A" w:rsidRDefault="00FD743A" w:rsidP="004631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743A" w:rsidTr="0046313F">
        <w:trPr>
          <w:trHeight w:val="495"/>
        </w:trPr>
        <w:tc>
          <w:tcPr>
            <w:tcW w:w="2155" w:type="dxa"/>
            <w:vMerge/>
          </w:tcPr>
          <w:p w:rsidR="00FD743A" w:rsidRPr="00FD743A" w:rsidRDefault="00FD743A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</w:tcPr>
          <w:p w:rsidR="00FD743A" w:rsidRPr="00FD743A" w:rsidRDefault="00FD743A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D743A" w:rsidRPr="00FD743A" w:rsidRDefault="00FD743A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FD743A" w:rsidRPr="00FD743A" w:rsidRDefault="00FD743A" w:rsidP="00FD7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FD743A" w:rsidRPr="00FD743A" w:rsidRDefault="00FD743A" w:rsidP="00FD7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43A" w:rsidTr="0046313F">
        <w:trPr>
          <w:trHeight w:val="463"/>
        </w:trPr>
        <w:tc>
          <w:tcPr>
            <w:tcW w:w="2155" w:type="dxa"/>
          </w:tcPr>
          <w:p w:rsidR="00FD743A" w:rsidRDefault="00FD743A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04" w:type="dxa"/>
          </w:tcPr>
          <w:p w:rsidR="00FD743A" w:rsidRPr="00FD743A" w:rsidRDefault="00FD743A" w:rsidP="008D4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185409,6</w:t>
            </w:r>
          </w:p>
        </w:tc>
        <w:tc>
          <w:tcPr>
            <w:tcW w:w="2268" w:type="dxa"/>
          </w:tcPr>
          <w:p w:rsidR="00FD743A" w:rsidRPr="00FD743A" w:rsidRDefault="00FD743A" w:rsidP="008D4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185409,6</w:t>
            </w:r>
          </w:p>
        </w:tc>
        <w:tc>
          <w:tcPr>
            <w:tcW w:w="2942" w:type="dxa"/>
          </w:tcPr>
          <w:p w:rsidR="00FD743A" w:rsidRPr="00FD743A" w:rsidRDefault="00FD743A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D743A" w:rsidTr="0046313F">
        <w:trPr>
          <w:trHeight w:val="495"/>
        </w:trPr>
        <w:tc>
          <w:tcPr>
            <w:tcW w:w="2155" w:type="dxa"/>
          </w:tcPr>
          <w:p w:rsidR="00FD743A" w:rsidRDefault="00FD743A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04" w:type="dxa"/>
          </w:tcPr>
          <w:p w:rsidR="00FD743A" w:rsidRPr="00FD743A" w:rsidRDefault="00FD743A" w:rsidP="008D4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192370,6</w:t>
            </w:r>
          </w:p>
        </w:tc>
        <w:tc>
          <w:tcPr>
            <w:tcW w:w="2268" w:type="dxa"/>
          </w:tcPr>
          <w:p w:rsidR="00FD743A" w:rsidRPr="00FD743A" w:rsidRDefault="00FD743A" w:rsidP="008D4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192370,6</w:t>
            </w:r>
          </w:p>
        </w:tc>
        <w:tc>
          <w:tcPr>
            <w:tcW w:w="2942" w:type="dxa"/>
          </w:tcPr>
          <w:p w:rsidR="00FD743A" w:rsidRPr="00FD743A" w:rsidRDefault="00FD743A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D743A" w:rsidTr="0046313F">
        <w:trPr>
          <w:trHeight w:val="495"/>
        </w:trPr>
        <w:tc>
          <w:tcPr>
            <w:tcW w:w="2155" w:type="dxa"/>
          </w:tcPr>
          <w:p w:rsidR="00FD743A" w:rsidRDefault="00FD743A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-), профицит (+)</w:t>
            </w:r>
          </w:p>
        </w:tc>
        <w:tc>
          <w:tcPr>
            <w:tcW w:w="2104" w:type="dxa"/>
          </w:tcPr>
          <w:p w:rsidR="00FD743A" w:rsidRPr="00FD743A" w:rsidRDefault="00FD743A" w:rsidP="008D48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-6961,0</w:t>
            </w:r>
          </w:p>
        </w:tc>
        <w:tc>
          <w:tcPr>
            <w:tcW w:w="2268" w:type="dxa"/>
          </w:tcPr>
          <w:p w:rsidR="00FD743A" w:rsidRPr="00FD743A" w:rsidRDefault="00FD743A" w:rsidP="00FD74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8861,0</w:t>
            </w:r>
          </w:p>
        </w:tc>
        <w:tc>
          <w:tcPr>
            <w:tcW w:w="2942" w:type="dxa"/>
          </w:tcPr>
          <w:p w:rsidR="00FD743A" w:rsidRPr="00FD743A" w:rsidRDefault="0046313F" w:rsidP="004822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+1900,0</w:t>
            </w:r>
          </w:p>
        </w:tc>
      </w:tr>
    </w:tbl>
    <w:p w:rsidR="00235E9B" w:rsidRDefault="00235E9B" w:rsidP="00482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E75989" w:rsidRDefault="00482226" w:rsidP="004822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B63989" w:rsidRDefault="00482226" w:rsidP="0048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6313F" w:rsidRDefault="00482226" w:rsidP="0048222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 w:rsid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изменяется 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>185409,6  тыс. рублей.</w:t>
      </w:r>
    </w:p>
    <w:p w:rsidR="0046313F" w:rsidRDefault="00482226" w:rsidP="0048222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63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6313F" w:rsidRP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изменяется </w:t>
      </w:r>
      <w:r w:rsidR="0046313F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201632,5 </w:t>
      </w:r>
      <w:r w:rsidR="004631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226" w:rsidRPr="00896CDA" w:rsidRDefault="00482226" w:rsidP="0048222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73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увеличение дефицита</w:t>
      </w:r>
      <w:r w:rsidR="00184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2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184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1900,0 тыс. рублей, или 10,1</w:t>
      </w:r>
      <w:r w:rsidR="0073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4C2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его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3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0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8861,0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482226" w:rsidRPr="00896CDA" w:rsidRDefault="00482226" w:rsidP="0048222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226" w:rsidRDefault="00482226" w:rsidP="00482226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482226" w:rsidRPr="00896CDA" w:rsidRDefault="00482226" w:rsidP="00482226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226" w:rsidRPr="0020585C" w:rsidRDefault="00482226" w:rsidP="0048222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482226" w:rsidRPr="0020585C" w:rsidRDefault="00482226" w:rsidP="0048222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2226" w:rsidRPr="00707987" w:rsidRDefault="00482226" w:rsidP="00482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26" w:rsidRPr="00707987" w:rsidRDefault="00482226" w:rsidP="00482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482226" w:rsidRPr="00F55A27" w:rsidRDefault="00482226" w:rsidP="004822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34547F" w:rsidRPr="00707987" w:rsidRDefault="0034547F" w:rsidP="003454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Pr="00827AF3">
        <w:rPr>
          <w:rFonts w:ascii="Times New Roman" w:hAnsi="Times New Roman" w:cs="Times New Roman"/>
          <w:sz w:val="28"/>
          <w:szCs w:val="28"/>
        </w:rPr>
        <w:t>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26" w:rsidRPr="00F55A27" w:rsidRDefault="00482226" w:rsidP="004822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82226" w:rsidRPr="00896CDA" w:rsidRDefault="00482226" w:rsidP="0048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226" w:rsidRDefault="00482226" w:rsidP="0048222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 w:rsidR="003454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4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на прежнем уровне, и составят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47F">
        <w:rPr>
          <w:rFonts w:ascii="Times New Roman" w:eastAsia="Times New Roman" w:hAnsi="Times New Roman" w:cs="Times New Roman"/>
          <w:sz w:val="28"/>
          <w:szCs w:val="28"/>
          <w:lang w:eastAsia="ru-RU"/>
        </w:rPr>
        <w:t>192370,6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A11422" w:rsidRDefault="00A11422" w:rsidP="004822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22" w:rsidRDefault="00A11422" w:rsidP="004822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22" w:rsidRDefault="00A11422" w:rsidP="004822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22" w:rsidRDefault="00A11422" w:rsidP="004822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896CDA" w:rsidRDefault="00482226" w:rsidP="004822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896CDA" w:rsidRDefault="00482226" w:rsidP="004822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82226" w:rsidRPr="003232E1" w:rsidRDefault="00482226" w:rsidP="0048222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1984"/>
        <w:gridCol w:w="1701"/>
      </w:tblGrid>
      <w:tr w:rsidR="00433F1A" w:rsidRPr="003232E1" w:rsidTr="00D660FB">
        <w:trPr>
          <w:trHeight w:val="109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F1A" w:rsidRPr="00D660FB" w:rsidRDefault="00433F1A" w:rsidP="008D48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F1A" w:rsidRPr="00D660FB" w:rsidRDefault="00433F1A" w:rsidP="008D4842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 утвержденный бюджет </w:t>
            </w:r>
            <w:proofErr w:type="gramStart"/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33F1A" w:rsidRPr="00D660FB" w:rsidRDefault="00433F1A" w:rsidP="008D4842">
            <w:pPr>
              <w:autoSpaceDE w:val="0"/>
              <w:autoSpaceDN w:val="0"/>
              <w:adjustRightInd w:val="0"/>
              <w:spacing w:after="0"/>
              <w:ind w:left="-112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21863"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3F1A" w:rsidRPr="00D660FB" w:rsidRDefault="00433F1A" w:rsidP="008D48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63" w:rsidRPr="00D660FB" w:rsidRDefault="00433F1A" w:rsidP="0032186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  </w:t>
            </w:r>
          </w:p>
          <w:p w:rsidR="00433F1A" w:rsidRPr="00D660FB" w:rsidRDefault="00433F1A" w:rsidP="008D484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F1A" w:rsidRPr="00D660FB" w:rsidRDefault="00433F1A" w:rsidP="008D48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Отклонения показателей предлагаемых поправок </w:t>
            </w:r>
            <w:proofErr w:type="gramStart"/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D660FB" w:rsidRPr="003232E1" w:rsidTr="00D660FB">
        <w:trPr>
          <w:trHeight w:val="1425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60FB" w:rsidRPr="003232E1" w:rsidTr="00D660FB">
        <w:trPr>
          <w:trHeight w:val="5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29272,9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29272,9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7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9818,1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9818,1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5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12388,7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12388,7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101069,7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101069,7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6654,9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6654,9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3121,9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3121,9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5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10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12998,0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12998,0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60FB" w:rsidRPr="003232E1" w:rsidTr="00D660FB">
        <w:trPr>
          <w:trHeight w:val="4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192370,6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192370,6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FB" w:rsidRPr="00D660FB" w:rsidRDefault="00D660FB" w:rsidP="008D484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82226" w:rsidRDefault="00482226" w:rsidP="00482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482226" w:rsidRPr="0038383E" w:rsidRDefault="00482226" w:rsidP="00482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38383E" w:rsidRDefault="00482226" w:rsidP="004822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 w:rsidR="00A11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в сумме </w:t>
      </w:r>
      <w:r w:rsidR="00D660FB">
        <w:rPr>
          <w:rFonts w:ascii="Times New Roman" w:eastAsia="Times New Roman" w:hAnsi="Times New Roman" w:cs="Times New Roman"/>
          <w:sz w:val="28"/>
          <w:szCs w:val="28"/>
          <w:lang w:eastAsia="ru-RU"/>
        </w:rPr>
        <w:t>8861,0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82226" w:rsidRDefault="00482226" w:rsidP="004822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A11422" w:rsidRDefault="00A11422" w:rsidP="004822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22" w:rsidRDefault="00A11422" w:rsidP="004822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38383E" w:rsidRDefault="00482226" w:rsidP="004822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82226" w:rsidRPr="0038383E" w:rsidRDefault="00482226" w:rsidP="0048222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2127"/>
        <w:gridCol w:w="1984"/>
        <w:gridCol w:w="1276"/>
      </w:tblGrid>
      <w:tr w:rsidR="00482226" w:rsidRPr="0038383E" w:rsidTr="00463548">
        <w:trPr>
          <w:trHeight w:val="552"/>
          <w:tblHeader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26" w:rsidRPr="00295284" w:rsidRDefault="00482226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26" w:rsidRPr="00295284" w:rsidRDefault="00482226" w:rsidP="00D66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D66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0BBF" w:rsidRPr="0038383E" w:rsidTr="00463548">
        <w:trPr>
          <w:trHeight w:val="830"/>
          <w:tblHeader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BF" w:rsidRPr="00295284" w:rsidRDefault="006A0BBF" w:rsidP="008D48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8D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от </w:t>
            </w:r>
            <w:r w:rsidR="002F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года</w:t>
            </w:r>
            <w:r w:rsidR="002F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№73</w:t>
            </w:r>
          </w:p>
          <w:p w:rsidR="006A0BBF" w:rsidRPr="00295284" w:rsidRDefault="006A0BBF" w:rsidP="008D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2F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проектом решения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BBF" w:rsidRPr="00295284" w:rsidRDefault="006A0BBF" w:rsidP="008D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6A0BBF" w:rsidRPr="00295284" w:rsidRDefault="006A0BBF" w:rsidP="008D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0BBF" w:rsidRPr="0038383E" w:rsidTr="00463548">
        <w:trPr>
          <w:trHeight w:val="24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463548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C2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6A0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932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32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-8861,0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BBF" w:rsidRPr="00295284" w:rsidRDefault="002F1CE3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+1900,0</w:t>
            </w:r>
          </w:p>
        </w:tc>
      </w:tr>
      <w:tr w:rsidR="006A0BBF" w:rsidRPr="0038383E" w:rsidTr="00463548">
        <w:trPr>
          <w:trHeight w:val="24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46354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932180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BBF" w:rsidRPr="00295284" w:rsidRDefault="002F1CE3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+10,1</w:t>
            </w:r>
          </w:p>
        </w:tc>
      </w:tr>
      <w:tr w:rsidR="006A0BBF" w:rsidRPr="0038383E" w:rsidTr="00463548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46354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6A0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6961,0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E45946" w:rsidRDefault="00E45946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-6961,0</w:t>
            </w:r>
          </w:p>
          <w:p w:rsidR="00E45946" w:rsidRPr="00E45946" w:rsidRDefault="00E45946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CE3" w:rsidRPr="002F1CE3" w:rsidRDefault="006E2B7D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  <w:p w:rsidR="006A0BBF" w:rsidRPr="002F1CE3" w:rsidRDefault="006A0BBF" w:rsidP="006E2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A0BBF" w:rsidRPr="0038383E" w:rsidTr="00463548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46354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E45946" w:rsidRDefault="00E45946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BBF" w:rsidRPr="002F1CE3" w:rsidRDefault="002F1CE3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A0BBF" w:rsidRPr="0038383E" w:rsidTr="00463548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46354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295284" w:rsidRDefault="006A0BBF" w:rsidP="006A0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185409,6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F" w:rsidRPr="00E45946" w:rsidRDefault="006A0BBF" w:rsidP="00E4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E45946"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185409,6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BBF" w:rsidRPr="002F1CE3" w:rsidRDefault="002F1CE3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3548" w:rsidRPr="0038383E" w:rsidTr="00463548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8" w:rsidRPr="00463548" w:rsidRDefault="00463548" w:rsidP="0046354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63548">
              <w:rPr>
                <w:rFonts w:ascii="Times New Roman" w:hAnsi="Times New Roman"/>
                <w:i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8" w:rsidRPr="00463548" w:rsidRDefault="00463548" w:rsidP="006A0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48" w:rsidRPr="00463548" w:rsidRDefault="00463548" w:rsidP="00E4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48" w:rsidRPr="00463548" w:rsidRDefault="00463548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63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+1900,0</w:t>
            </w:r>
          </w:p>
        </w:tc>
      </w:tr>
      <w:tr w:rsidR="006E2B7D" w:rsidRPr="0038383E" w:rsidTr="00463548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D" w:rsidRPr="00295284" w:rsidRDefault="00463548" w:rsidP="008D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районов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D" w:rsidRPr="00295284" w:rsidRDefault="00463548" w:rsidP="006A0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D" w:rsidRPr="00E45946" w:rsidRDefault="00463548" w:rsidP="00E4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B7D" w:rsidRPr="002F1CE3" w:rsidRDefault="00463548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+1900,0</w:t>
            </w:r>
          </w:p>
        </w:tc>
      </w:tr>
      <w:tr w:rsidR="006E2B7D" w:rsidRPr="0038383E" w:rsidTr="00463548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D" w:rsidRPr="00295284" w:rsidRDefault="00463548" w:rsidP="008D4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районов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D" w:rsidRPr="00295284" w:rsidRDefault="00463548" w:rsidP="006A0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D" w:rsidRPr="00E45946" w:rsidRDefault="00463548" w:rsidP="00E45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B7D" w:rsidRPr="002F1CE3" w:rsidRDefault="00463548" w:rsidP="008D4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482226" w:rsidRPr="0038383E" w:rsidRDefault="00482226" w:rsidP="004635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1CE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2F1C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F1CE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1C1A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="002F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</w:t>
      </w:r>
      <w:r w:rsidR="001C1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произойдет увеличение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 </w:t>
      </w:r>
      <w:r w:rsidR="0018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F1CE3">
        <w:rPr>
          <w:rFonts w:ascii="Times New Roman" w:eastAsia="Times New Roman" w:hAnsi="Times New Roman" w:cs="Times New Roman"/>
          <w:sz w:val="28"/>
          <w:szCs w:val="28"/>
          <w:lang w:eastAsia="ru-RU"/>
        </w:rPr>
        <w:t>1900,0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D2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="002F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8861,0 тыс. рублей, или </w:t>
      </w:r>
      <w:r w:rsidR="008D29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1CE3">
        <w:rPr>
          <w:rFonts w:ascii="Times New Roman" w:eastAsia="Times New Roman" w:hAnsi="Times New Roman" w:cs="Times New Roman"/>
          <w:sz w:val="28"/>
          <w:szCs w:val="28"/>
          <w:lang w:eastAsia="ru-RU"/>
        </w:rPr>
        <w:t>7,2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CE3" w:rsidRPr="00463548" w:rsidRDefault="008D29AE" w:rsidP="0048222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ст. 93.</w:t>
      </w:r>
      <w:r w:rsidR="002F1CE3"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БК РФ предлагается дополнить решение </w:t>
      </w:r>
      <w:r w:rsidR="00185784"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463548"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5784"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E3"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 предоставление бюджетных кредитов сельским поселениям района.</w:t>
      </w:r>
    </w:p>
    <w:p w:rsidR="002F1CE3" w:rsidRPr="00463548" w:rsidRDefault="002F1CE3" w:rsidP="0048222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 w:rsidR="001C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</w:t>
      </w:r>
      <w:r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кредитов на частичное покрытие дефицитов бюджетов сельских поселений </w:t>
      </w:r>
      <w:r w:rsidR="0078588F"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5784"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1900,0 тыс. рублей</w:t>
      </w:r>
      <w:r w:rsidR="0078588F"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предусматриваются по источникам внутреннего финансирования дефицита бюджета района. Кроме того, установлена плата за пользование кредитами в размере 0,1% от суммы предоставляемого </w:t>
      </w:r>
      <w:r w:rsidR="0078588F"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бюджетного кредита. Бюджетный кредит предоставляется бюджетам сельских поселений без предоставления обеспечения своих обязательств по возврату и уплате процентов.</w:t>
      </w:r>
    </w:p>
    <w:p w:rsidR="00A11422" w:rsidRPr="00463548" w:rsidRDefault="00A11422" w:rsidP="0048222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бюджетных кредитов,  предоставленных другим бюджетам бюджетной системы РФ из бюджета района  в 2018 году и плановом периоде</w:t>
      </w:r>
      <w:r w:rsidR="008D29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планируется.</w:t>
      </w:r>
    </w:p>
    <w:p w:rsidR="00185784" w:rsidRPr="005A2A0B" w:rsidRDefault="005A2A0B" w:rsidP="005A2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Бюджетный кредит поселениям будет предоставляться в соответствии с постановлением администрации района от 02.02.2018г. №53 «</w:t>
      </w:r>
      <w:r w:rsidRPr="005A2A0B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предоставления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использования </w:t>
      </w:r>
      <w:r w:rsidRPr="005A2A0B">
        <w:rPr>
          <w:rFonts w:ascii="Times New Roman" w:eastAsia="Calibri" w:hAnsi="Times New Roman" w:cs="Times New Roman"/>
          <w:bCs/>
          <w:sz w:val="28"/>
          <w:szCs w:val="28"/>
        </w:rPr>
        <w:t>и возврата бюджетных кредитов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2A0B">
        <w:rPr>
          <w:rFonts w:ascii="Times New Roman" w:eastAsia="Calibri" w:hAnsi="Times New Roman" w:cs="Times New Roman"/>
          <w:bCs/>
          <w:sz w:val="28"/>
          <w:szCs w:val="28"/>
        </w:rPr>
        <w:t>сельским поселениям Междуреченского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2A0B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из бюджета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9F2F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8588F" w:rsidRPr="00320814" w:rsidRDefault="0078588F" w:rsidP="0048222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 дефицит бюджета района составит 8861,0 тыс. рублей за счет остатка средств бюджета района на 01.01.2018 года</w:t>
      </w:r>
      <w:r w:rsid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226" w:rsidRDefault="00463548" w:rsidP="00482226">
      <w:pPr>
        <w:spacing w:after="0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</w:t>
      </w:r>
      <w:r w:rsidR="008D2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на счетах</w:t>
      </w:r>
      <w:r w:rsidR="00482226"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8D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82226"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года составил </w:t>
      </w:r>
      <w:r w:rsidR="00947648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39457,8</w:t>
      </w:r>
      <w:r w:rsidR="00482226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226"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8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226"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226" w:rsidRDefault="00C86622" w:rsidP="0048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</w:t>
      </w:r>
      <w:r w:rsid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годы не меня</w:t>
      </w:r>
      <w:r w:rsidR="001C1A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C86622" w:rsidRPr="00947648" w:rsidRDefault="00C86622" w:rsidP="0048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82226" w:rsidRPr="00896CDA" w:rsidRDefault="00482226" w:rsidP="0048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82D" w:rsidRDefault="00482226" w:rsidP="00482226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результате внесения изменений в основные характеристики  бюджета района в 201</w:t>
      </w:r>
      <w:r w:rsidR="001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доходы </w:t>
      </w:r>
      <w:r w:rsidR="00137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расходы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</w:t>
      </w:r>
      <w:r w:rsidR="0012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изменятся и 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125578">
        <w:rPr>
          <w:rFonts w:ascii="Times New Roman" w:eastAsia="Times New Roman" w:hAnsi="Times New Roman" w:cs="Times New Roman"/>
          <w:sz w:val="28"/>
          <w:szCs w:val="28"/>
          <w:lang w:eastAsia="ru-RU"/>
        </w:rPr>
        <w:t>185409,6</w:t>
      </w:r>
      <w:r w:rsidR="0013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192370,6 тыс. рублей соответственно.</w:t>
      </w:r>
    </w:p>
    <w:p w:rsidR="00482226" w:rsidRDefault="0013782D" w:rsidP="00482226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82226"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 предусматривается </w:t>
      </w:r>
      <w:r w:rsidR="004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46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дефицита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1900,0 тыс. рублей</w:t>
      </w:r>
      <w:r w:rsidR="00A03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10,1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C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8861,0</w:t>
      </w:r>
      <w:r w:rsidR="0048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47,2 процента</w:t>
      </w:r>
      <w:r w:rsidR="00482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226" w:rsidRDefault="00482226" w:rsidP="00482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Default="00482226" w:rsidP="0048222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226" w:rsidRDefault="00482226" w:rsidP="0048222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13782D" w:rsidRDefault="0013782D" w:rsidP="0048222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226" w:rsidRPr="00626562" w:rsidRDefault="00482226" w:rsidP="00482226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</w:t>
      </w:r>
      <w:r w:rsidR="0013782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378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13782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2226" w:rsidRPr="00896CDA" w:rsidRDefault="00482226" w:rsidP="0048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896CDA" w:rsidRDefault="00482226" w:rsidP="0048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26" w:rsidRPr="00896CDA" w:rsidRDefault="00482226" w:rsidP="004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226" w:rsidRDefault="00482226" w:rsidP="00482226"/>
    <w:p w:rsidR="00482226" w:rsidRDefault="00482226" w:rsidP="00482226"/>
    <w:p w:rsidR="00482226" w:rsidRPr="0090595A" w:rsidRDefault="00482226" w:rsidP="00482226"/>
    <w:p w:rsidR="00083608" w:rsidRDefault="00083608"/>
    <w:sectPr w:rsidR="0008360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BD" w:rsidRDefault="009375BD">
      <w:pPr>
        <w:spacing w:after="0" w:line="240" w:lineRule="auto"/>
      </w:pPr>
      <w:r>
        <w:separator/>
      </w:r>
    </w:p>
  </w:endnote>
  <w:endnote w:type="continuationSeparator" w:id="0">
    <w:p w:rsidR="009375BD" w:rsidRDefault="0093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BD" w:rsidRDefault="009375BD">
      <w:pPr>
        <w:spacing w:after="0" w:line="240" w:lineRule="auto"/>
      </w:pPr>
      <w:r>
        <w:separator/>
      </w:r>
    </w:p>
  </w:footnote>
  <w:footnote w:type="continuationSeparator" w:id="0">
    <w:p w:rsidR="009375BD" w:rsidRDefault="0093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35042F" w:rsidRDefault="009321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A7D">
          <w:rPr>
            <w:noProof/>
          </w:rPr>
          <w:t>4</w:t>
        </w:r>
        <w:r>
          <w:fldChar w:fldCharType="end"/>
        </w:r>
      </w:p>
    </w:sdtContent>
  </w:sdt>
  <w:p w:rsidR="0035042F" w:rsidRDefault="009375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56"/>
    <w:rsid w:val="00083608"/>
    <w:rsid w:val="0009257F"/>
    <w:rsid w:val="000E454B"/>
    <w:rsid w:val="00125578"/>
    <w:rsid w:val="0013782D"/>
    <w:rsid w:val="00184303"/>
    <w:rsid w:val="00185784"/>
    <w:rsid w:val="001C1A7D"/>
    <w:rsid w:val="001F0912"/>
    <w:rsid w:val="00235E9B"/>
    <w:rsid w:val="002F1CE3"/>
    <w:rsid w:val="00321863"/>
    <w:rsid w:val="0034547F"/>
    <w:rsid w:val="00433F1A"/>
    <w:rsid w:val="0046313F"/>
    <w:rsid w:val="00463548"/>
    <w:rsid w:val="00482226"/>
    <w:rsid w:val="004C244E"/>
    <w:rsid w:val="00525909"/>
    <w:rsid w:val="005A2A0B"/>
    <w:rsid w:val="006A0BBF"/>
    <w:rsid w:val="006D6457"/>
    <w:rsid w:val="006E2B7D"/>
    <w:rsid w:val="006F4C24"/>
    <w:rsid w:val="00730AD9"/>
    <w:rsid w:val="0078588F"/>
    <w:rsid w:val="008D29AE"/>
    <w:rsid w:val="00932180"/>
    <w:rsid w:val="009375BD"/>
    <w:rsid w:val="00947648"/>
    <w:rsid w:val="009476D8"/>
    <w:rsid w:val="009C5093"/>
    <w:rsid w:val="009F2F21"/>
    <w:rsid w:val="00A03ADD"/>
    <w:rsid w:val="00A11422"/>
    <w:rsid w:val="00AC5056"/>
    <w:rsid w:val="00BE3EF4"/>
    <w:rsid w:val="00C86622"/>
    <w:rsid w:val="00D660FB"/>
    <w:rsid w:val="00E45946"/>
    <w:rsid w:val="00ED712F"/>
    <w:rsid w:val="00F22404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226"/>
  </w:style>
  <w:style w:type="paragraph" w:customStyle="1" w:styleId="ConsPlusNormal">
    <w:name w:val="ConsPlusNormal"/>
    <w:rsid w:val="00482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2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226"/>
  </w:style>
  <w:style w:type="paragraph" w:customStyle="1" w:styleId="ConsPlusNormal">
    <w:name w:val="ConsPlusNormal"/>
    <w:rsid w:val="00482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2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2018-02-05T11:05:00Z</cp:lastPrinted>
  <dcterms:created xsi:type="dcterms:W3CDTF">2018-02-02T08:43:00Z</dcterms:created>
  <dcterms:modified xsi:type="dcterms:W3CDTF">2018-02-05T12:35:00Z</dcterms:modified>
</cp:coreProperties>
</file>