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20" w:rsidRPr="003F61E5" w:rsidRDefault="008D1D20" w:rsidP="008D1D20">
      <w:pPr>
        <w:autoSpaceDE w:val="0"/>
        <w:autoSpaceDN w:val="0"/>
        <w:adjustRightInd w:val="0"/>
        <w:spacing w:after="0" w:line="240" w:lineRule="auto"/>
        <w:ind w:firstLine="540"/>
        <w:jc w:val="center"/>
        <w:outlineLvl w:val="0"/>
        <w:rPr>
          <w:rFonts w:ascii="Times New Roman" w:eastAsia="Times New Roman" w:hAnsi="Times New Roman" w:cs="Times New Roman"/>
          <w:b/>
          <w:sz w:val="28"/>
          <w:szCs w:val="28"/>
          <w:lang w:eastAsia="ru-RU"/>
        </w:rPr>
      </w:pPr>
      <w:bookmarkStart w:id="0" w:name="_GoBack"/>
      <w:bookmarkEnd w:id="0"/>
      <w:r w:rsidRPr="003F61E5">
        <w:rPr>
          <w:rFonts w:ascii="Times New Roman" w:eastAsia="Times New Roman" w:hAnsi="Times New Roman" w:cs="Times New Roman"/>
          <w:b/>
          <w:noProof/>
          <w:sz w:val="24"/>
          <w:szCs w:val="24"/>
          <w:lang w:eastAsia="ru-RU"/>
        </w:rPr>
        <w:drawing>
          <wp:inline distT="0" distB="0" distL="0" distR="0" wp14:anchorId="5E4A06A5" wp14:editId="58EDE093">
            <wp:extent cx="53340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3400" cy="647700"/>
                    </a:xfrm>
                    <a:prstGeom prst="rect">
                      <a:avLst/>
                    </a:prstGeom>
                    <a:noFill/>
                    <a:ln w="9525">
                      <a:noFill/>
                      <a:miter lim="800000"/>
                      <a:headEnd/>
                      <a:tailEnd/>
                    </a:ln>
                  </pic:spPr>
                </pic:pic>
              </a:graphicData>
            </a:graphic>
          </wp:inline>
        </w:drawing>
      </w: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ПРЕДСТАВИТЕЛЬНОЕ СОБРАНИЕ</w:t>
      </w: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 xml:space="preserve"> МЕЖДУРЕЧЕНСКОГО МУНИЦИПАЛЬНОГО РАЙОНА</w:t>
      </w: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 xml:space="preserve">РЕВИЗИОННАЯ КОМИССИЯ </w:t>
      </w: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 xml:space="preserve">                                                                                                   Утверждаю</w:t>
      </w:r>
    </w:p>
    <w:p w:rsidR="008D1D20" w:rsidRPr="003F61E5" w:rsidRDefault="008D1D20" w:rsidP="008D1D2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 xml:space="preserve">                                                                      Председатель ревизионной</w:t>
      </w:r>
    </w:p>
    <w:p w:rsidR="008D1D20" w:rsidRPr="003F61E5" w:rsidRDefault="008D1D20" w:rsidP="008D1D20">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 xml:space="preserve">                                                                                                         комиссии</w:t>
      </w:r>
    </w:p>
    <w:p w:rsidR="008D1D20" w:rsidRPr="003F61E5" w:rsidRDefault="008D1D20" w:rsidP="008D1D20">
      <w:pPr>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sz w:val="28"/>
          <w:szCs w:val="28"/>
          <w:lang w:eastAsia="ru-RU"/>
        </w:rPr>
        <w:t xml:space="preserve">                                                                               ______________О.А. Дудина</w:t>
      </w:r>
    </w:p>
    <w:p w:rsidR="008D1D20"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autoSpaceDE w:val="0"/>
        <w:autoSpaceDN w:val="0"/>
        <w:adjustRightInd w:val="0"/>
        <w:spacing w:after="0" w:line="240" w:lineRule="auto"/>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 xml:space="preserve">                                                         ЗАКЛЮЧЕНИЕ</w:t>
      </w:r>
    </w:p>
    <w:p w:rsidR="008D1D20" w:rsidRDefault="008D1D20" w:rsidP="008D1D20">
      <w:pPr>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spacing w:after="0" w:line="240" w:lineRule="auto"/>
        <w:jc w:val="center"/>
        <w:rPr>
          <w:rFonts w:ascii="Times New Roman" w:eastAsia="Times New Roman" w:hAnsi="Times New Roman" w:cs="Times New Roman"/>
          <w:b/>
          <w:sz w:val="28"/>
          <w:szCs w:val="28"/>
          <w:lang w:eastAsia="ru-RU"/>
        </w:rPr>
      </w:pPr>
    </w:p>
    <w:p w:rsidR="008D1D20" w:rsidRPr="003F61E5" w:rsidRDefault="008D1D20" w:rsidP="008D1D20">
      <w:pPr>
        <w:spacing w:after="0" w:line="240" w:lineRule="auto"/>
        <w:jc w:val="center"/>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на проект  решения Совета поселения Туровецкое «О внесении изменений в решение от 26.12.2016 г. № 78»</w:t>
      </w:r>
    </w:p>
    <w:p w:rsidR="008D1D20" w:rsidRPr="003F61E5" w:rsidRDefault="008D1D20" w:rsidP="008D1D20">
      <w:pPr>
        <w:spacing w:after="0" w:line="240" w:lineRule="auto"/>
        <w:jc w:val="center"/>
        <w:rPr>
          <w:rFonts w:ascii="Times New Roman" w:eastAsia="Times New Roman" w:hAnsi="Times New Roman" w:cs="Times New Roman"/>
          <w:sz w:val="28"/>
          <w:szCs w:val="28"/>
          <w:lang w:eastAsia="ru-RU"/>
        </w:rPr>
      </w:pPr>
    </w:p>
    <w:p w:rsidR="008D1D20" w:rsidRDefault="008D1D20" w:rsidP="008D1D20">
      <w:pPr>
        <w:autoSpaceDE w:val="0"/>
        <w:autoSpaceDN w:val="0"/>
        <w:adjustRightInd w:val="0"/>
        <w:spacing w:after="0" w:line="240" w:lineRule="auto"/>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w:t>
      </w:r>
      <w:r w:rsidR="00BC79E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w:t>
      </w:r>
      <w:r w:rsidRPr="003F6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октября</w:t>
      </w:r>
      <w:r w:rsidRPr="003F61E5">
        <w:rPr>
          <w:rFonts w:ascii="Times New Roman" w:eastAsia="Times New Roman" w:hAnsi="Times New Roman" w:cs="Times New Roman"/>
          <w:sz w:val="28"/>
          <w:szCs w:val="28"/>
          <w:lang w:eastAsia="ru-RU"/>
        </w:rPr>
        <w:t xml:space="preserve">  2017 года</w:t>
      </w:r>
    </w:p>
    <w:p w:rsidR="008D1D20" w:rsidRDefault="008D1D20" w:rsidP="008D1D20">
      <w:pPr>
        <w:spacing w:after="0" w:line="240" w:lineRule="auto"/>
        <w:rPr>
          <w:rFonts w:ascii="Times New Roman" w:eastAsia="Times New Roman" w:hAnsi="Times New Roman" w:cs="Times New Roman"/>
          <w:sz w:val="28"/>
          <w:szCs w:val="28"/>
          <w:lang w:eastAsia="ru-RU"/>
        </w:rPr>
      </w:pPr>
    </w:p>
    <w:p w:rsidR="008D1D20" w:rsidRPr="003F61E5" w:rsidRDefault="008D1D20" w:rsidP="008D1D20">
      <w:pPr>
        <w:spacing w:after="0" w:line="240" w:lineRule="auto"/>
        <w:rPr>
          <w:rFonts w:ascii="Times New Roman" w:eastAsia="Times New Roman" w:hAnsi="Times New Roman" w:cs="Times New Roman"/>
          <w:sz w:val="28"/>
          <w:szCs w:val="28"/>
          <w:lang w:eastAsia="ru-RU"/>
        </w:rPr>
      </w:pPr>
    </w:p>
    <w:p w:rsidR="008D1D20" w:rsidRPr="003F61E5" w:rsidRDefault="008D1D20" w:rsidP="008D1D20">
      <w:pPr>
        <w:spacing w:after="0" w:line="240" w:lineRule="auto"/>
        <w:jc w:val="both"/>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ab/>
        <w:t xml:space="preserve">В соответствии с решением Представительного Собрания района от </w:t>
      </w:r>
      <w:r w:rsidRPr="003F61E5">
        <w:rPr>
          <w:rFonts w:ascii="Times New Roman" w:eastAsia="Times New Roman" w:hAnsi="Times New Roman" w:cs="Times New Roman"/>
          <w:sz w:val="28"/>
          <w:szCs w:val="28"/>
          <w:lang w:eastAsia="ru-RU"/>
        </w:rPr>
        <w:br/>
        <w:t xml:space="preserve">20 сентября 2011 года № 35 «О ревизионной комиссии Представительного Собрания Междуреченского муниципального района» </w:t>
      </w:r>
      <w:r w:rsidR="003C48E9">
        <w:rPr>
          <w:rFonts w:ascii="Times New Roman" w:eastAsia="Times New Roman" w:hAnsi="Times New Roman" w:cs="Times New Roman"/>
          <w:sz w:val="28"/>
          <w:szCs w:val="28"/>
          <w:lang w:eastAsia="ru-RU"/>
        </w:rPr>
        <w:t xml:space="preserve"> </w:t>
      </w:r>
      <w:r w:rsidRPr="003F61E5">
        <w:rPr>
          <w:rFonts w:ascii="Times New Roman" w:eastAsia="Times New Roman" w:hAnsi="Times New Roman" w:cs="Times New Roman"/>
          <w:sz w:val="28"/>
          <w:szCs w:val="28"/>
          <w:lang w:eastAsia="ru-RU"/>
        </w:rPr>
        <w:t xml:space="preserve">и     </w:t>
      </w:r>
      <w:r w:rsidR="003C48E9">
        <w:rPr>
          <w:rFonts w:ascii="Times New Roman" w:eastAsia="Times New Roman" w:hAnsi="Times New Roman" w:cs="Times New Roman"/>
          <w:sz w:val="28"/>
          <w:szCs w:val="28"/>
          <w:lang w:eastAsia="ru-RU"/>
        </w:rPr>
        <w:t>с</w:t>
      </w:r>
      <w:r w:rsidRPr="003F61E5">
        <w:rPr>
          <w:rFonts w:ascii="Times New Roman" w:eastAsia="Times New Roman" w:hAnsi="Times New Roman" w:cs="Times New Roman"/>
          <w:sz w:val="28"/>
          <w:szCs w:val="28"/>
          <w:lang w:eastAsia="ru-RU"/>
        </w:rPr>
        <w:t xml:space="preserve">  пунктом 11 раздела «Экспертно-аналитические мероприятия» плана работы ревизионной комиссии Представительного Собрания района на 2017</w:t>
      </w:r>
      <w:r>
        <w:rPr>
          <w:rFonts w:ascii="Times New Roman" w:eastAsia="Times New Roman" w:hAnsi="Times New Roman" w:cs="Times New Roman"/>
          <w:sz w:val="28"/>
          <w:szCs w:val="28"/>
          <w:lang w:eastAsia="ru-RU"/>
        </w:rPr>
        <w:t xml:space="preserve"> </w:t>
      </w:r>
      <w:r w:rsidRPr="003F61E5">
        <w:rPr>
          <w:rFonts w:ascii="Times New Roman" w:eastAsia="Times New Roman" w:hAnsi="Times New Roman" w:cs="Times New Roman"/>
          <w:sz w:val="28"/>
          <w:szCs w:val="28"/>
          <w:lang w:eastAsia="ru-RU"/>
        </w:rPr>
        <w:t>год ревизионной комиссией проведена экспертиза проекта решения «О внесении изменений и в решение от 26.12.2016 г. № 78».</w:t>
      </w:r>
    </w:p>
    <w:p w:rsidR="008D1D20" w:rsidRPr="003F61E5" w:rsidRDefault="008D1D20" w:rsidP="008D1D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F61E5">
        <w:rPr>
          <w:rFonts w:ascii="Times New Roman" w:eastAsia="Times New Roman" w:hAnsi="Times New Roman" w:cs="Times New Roman"/>
          <w:sz w:val="28"/>
          <w:szCs w:val="28"/>
          <w:lang w:eastAsia="ru-RU"/>
        </w:rPr>
        <w:t>В результате экспертизы установлено следующее.</w:t>
      </w:r>
    </w:p>
    <w:p w:rsidR="008D1D20" w:rsidRPr="00176996" w:rsidRDefault="008D1D20" w:rsidP="008D1D20">
      <w:pPr>
        <w:spacing w:after="0" w:line="240" w:lineRule="auto"/>
        <w:ind w:firstLine="708"/>
        <w:jc w:val="both"/>
        <w:rPr>
          <w:rFonts w:ascii="Times New Roman" w:eastAsia="Times New Roman" w:hAnsi="Times New Roman" w:cs="Times New Roman"/>
          <w:sz w:val="28"/>
          <w:szCs w:val="28"/>
          <w:lang w:eastAsia="ru-RU"/>
        </w:rPr>
      </w:pPr>
      <w:r w:rsidRPr="00176996">
        <w:rPr>
          <w:rFonts w:ascii="Times New Roman" w:eastAsia="Times New Roman" w:hAnsi="Times New Roman" w:cs="Times New Roman"/>
          <w:sz w:val="28"/>
          <w:szCs w:val="28"/>
          <w:lang w:eastAsia="ru-RU"/>
        </w:rPr>
        <w:t xml:space="preserve">Внесение изменений и дополнений в решение о бюджете поселения Туровецкое </w:t>
      </w:r>
      <w:r w:rsidRPr="00176996">
        <w:rPr>
          <w:rFonts w:ascii="Times New Roman" w:eastAsia="Times New Roman" w:hAnsi="Times New Roman" w:cs="Times New Roman"/>
          <w:b/>
          <w:sz w:val="28"/>
          <w:szCs w:val="28"/>
          <w:lang w:eastAsia="ru-RU"/>
        </w:rPr>
        <w:t xml:space="preserve">на 2017 год </w:t>
      </w:r>
      <w:r w:rsidRPr="00176996">
        <w:rPr>
          <w:rFonts w:ascii="Times New Roman" w:eastAsia="Times New Roman" w:hAnsi="Times New Roman" w:cs="Times New Roman"/>
          <w:sz w:val="28"/>
          <w:szCs w:val="28"/>
          <w:lang w:eastAsia="ru-RU"/>
        </w:rPr>
        <w:t>в  рамках рассматриваемого проекта решения связано с</w:t>
      </w:r>
      <w:r w:rsidR="00176996" w:rsidRPr="00176996">
        <w:rPr>
          <w:rFonts w:ascii="Times New Roman" w:eastAsia="Times New Roman" w:hAnsi="Times New Roman" w:cs="Times New Roman"/>
          <w:sz w:val="28"/>
          <w:szCs w:val="28"/>
          <w:lang w:eastAsia="ru-RU"/>
        </w:rPr>
        <w:t xml:space="preserve"> внутренней </w:t>
      </w:r>
      <w:r w:rsidRPr="00176996">
        <w:rPr>
          <w:rFonts w:ascii="Times New Roman" w:eastAsia="Times New Roman" w:hAnsi="Times New Roman" w:cs="Times New Roman"/>
          <w:sz w:val="28"/>
          <w:szCs w:val="28"/>
          <w:lang w:eastAsia="ru-RU"/>
        </w:rPr>
        <w:t xml:space="preserve"> </w:t>
      </w:r>
      <w:r w:rsidR="00176996" w:rsidRPr="00176996">
        <w:rPr>
          <w:rFonts w:ascii="Times New Roman" w:eastAsia="Times New Roman" w:hAnsi="Times New Roman" w:cs="Times New Roman"/>
          <w:sz w:val="28"/>
          <w:szCs w:val="28"/>
          <w:lang w:eastAsia="ru-RU"/>
        </w:rPr>
        <w:t>корректировкой</w:t>
      </w:r>
      <w:r w:rsidRPr="00176996">
        <w:rPr>
          <w:rFonts w:ascii="Times New Roman" w:eastAsia="Times New Roman" w:hAnsi="Times New Roman" w:cs="Times New Roman"/>
          <w:sz w:val="28"/>
          <w:szCs w:val="28"/>
          <w:lang w:eastAsia="ru-RU"/>
        </w:rPr>
        <w:t xml:space="preserve"> лимитов бюджетных обязательств по раздел</w:t>
      </w:r>
      <w:r w:rsidR="00692DEE">
        <w:rPr>
          <w:rFonts w:ascii="Times New Roman" w:eastAsia="Times New Roman" w:hAnsi="Times New Roman" w:cs="Times New Roman"/>
          <w:sz w:val="28"/>
          <w:szCs w:val="28"/>
          <w:lang w:eastAsia="ru-RU"/>
        </w:rPr>
        <w:t xml:space="preserve">ам </w:t>
      </w:r>
      <w:r w:rsidRPr="00176996">
        <w:rPr>
          <w:rFonts w:ascii="Times New Roman" w:eastAsia="Times New Roman" w:hAnsi="Times New Roman" w:cs="Times New Roman"/>
          <w:sz w:val="28"/>
          <w:szCs w:val="28"/>
          <w:lang w:eastAsia="ru-RU"/>
        </w:rPr>
        <w:t>«</w:t>
      </w:r>
      <w:r w:rsidR="00692DEE">
        <w:rPr>
          <w:rFonts w:ascii="Times New Roman" w:eastAsia="Times New Roman" w:hAnsi="Times New Roman" w:cs="Times New Roman"/>
          <w:sz w:val="28"/>
          <w:szCs w:val="28"/>
          <w:lang w:eastAsia="ru-RU"/>
        </w:rPr>
        <w:t>Общегосударственные расходы</w:t>
      </w:r>
      <w:r w:rsidRPr="00176996">
        <w:rPr>
          <w:rFonts w:ascii="Times New Roman" w:eastAsia="Times New Roman" w:hAnsi="Times New Roman" w:cs="Times New Roman"/>
          <w:sz w:val="28"/>
          <w:szCs w:val="28"/>
          <w:lang w:eastAsia="ru-RU"/>
        </w:rPr>
        <w:t>»</w:t>
      </w:r>
      <w:r w:rsidR="00692DEE">
        <w:rPr>
          <w:rFonts w:ascii="Times New Roman" w:eastAsia="Times New Roman" w:hAnsi="Times New Roman" w:cs="Times New Roman"/>
          <w:sz w:val="28"/>
          <w:szCs w:val="28"/>
          <w:lang w:eastAsia="ru-RU"/>
        </w:rPr>
        <w:t>, «</w:t>
      </w:r>
      <w:r w:rsidR="00BC79E8">
        <w:rPr>
          <w:rFonts w:ascii="Times New Roman" w:eastAsia="Times New Roman" w:hAnsi="Times New Roman" w:cs="Times New Roman"/>
          <w:sz w:val="28"/>
          <w:szCs w:val="28"/>
          <w:lang w:eastAsia="ru-RU"/>
        </w:rPr>
        <w:t>Национальная безопасность и правоохранительная деятельность</w:t>
      </w:r>
      <w:r w:rsidR="00692DEE">
        <w:rPr>
          <w:rFonts w:ascii="Times New Roman" w:eastAsia="Times New Roman" w:hAnsi="Times New Roman" w:cs="Times New Roman"/>
          <w:sz w:val="28"/>
          <w:szCs w:val="28"/>
          <w:lang w:eastAsia="ru-RU"/>
        </w:rPr>
        <w:t>»</w:t>
      </w:r>
      <w:r w:rsidR="00BC79E8">
        <w:rPr>
          <w:rFonts w:ascii="Times New Roman" w:eastAsia="Times New Roman" w:hAnsi="Times New Roman" w:cs="Times New Roman"/>
          <w:sz w:val="28"/>
          <w:szCs w:val="28"/>
          <w:lang w:eastAsia="ru-RU"/>
        </w:rPr>
        <w:t xml:space="preserve"> и </w:t>
      </w:r>
      <w:r w:rsidR="00F11065">
        <w:rPr>
          <w:rFonts w:ascii="Times New Roman" w:eastAsia="Times New Roman" w:hAnsi="Times New Roman" w:cs="Times New Roman"/>
          <w:sz w:val="28"/>
          <w:szCs w:val="28"/>
          <w:lang w:eastAsia="ru-RU"/>
        </w:rPr>
        <w:t xml:space="preserve"> «</w:t>
      </w:r>
      <w:r w:rsidR="00BC79E8">
        <w:rPr>
          <w:rFonts w:ascii="Times New Roman" w:eastAsia="Times New Roman" w:hAnsi="Times New Roman" w:cs="Times New Roman"/>
          <w:sz w:val="28"/>
          <w:szCs w:val="28"/>
          <w:lang w:eastAsia="ru-RU"/>
        </w:rPr>
        <w:t>Национальная экономика»</w:t>
      </w:r>
      <w:r w:rsidRPr="00176996">
        <w:rPr>
          <w:rFonts w:ascii="Times New Roman" w:eastAsia="Times New Roman" w:hAnsi="Times New Roman" w:cs="Times New Roman"/>
          <w:sz w:val="28"/>
          <w:szCs w:val="28"/>
          <w:lang w:eastAsia="ru-RU"/>
        </w:rPr>
        <w:t xml:space="preserve">. Изменения и дополнения вносятся </w:t>
      </w:r>
      <w:r w:rsidR="00BC79E8">
        <w:rPr>
          <w:rFonts w:ascii="Times New Roman" w:eastAsia="Times New Roman" w:hAnsi="Times New Roman" w:cs="Times New Roman"/>
          <w:sz w:val="28"/>
          <w:szCs w:val="28"/>
          <w:lang w:eastAsia="ru-RU"/>
        </w:rPr>
        <w:t>в седьмой</w:t>
      </w:r>
      <w:r w:rsidRPr="00176996">
        <w:rPr>
          <w:rFonts w:ascii="Times New Roman" w:eastAsia="Times New Roman" w:hAnsi="Times New Roman" w:cs="Times New Roman"/>
          <w:sz w:val="28"/>
          <w:szCs w:val="28"/>
          <w:lang w:eastAsia="ru-RU"/>
        </w:rPr>
        <w:t xml:space="preserve">  раз.</w:t>
      </w:r>
    </w:p>
    <w:p w:rsidR="008D1D20" w:rsidRPr="00427D9B" w:rsidRDefault="008D1D20" w:rsidP="008D1D20">
      <w:pPr>
        <w:pStyle w:val="rvps698610"/>
        <w:widowControl w:val="0"/>
        <w:tabs>
          <w:tab w:val="left" w:pos="9355"/>
        </w:tabs>
        <w:spacing w:after="0"/>
        <w:ind w:right="0" w:firstLine="709"/>
        <w:jc w:val="both"/>
        <w:rPr>
          <w:sz w:val="28"/>
          <w:szCs w:val="28"/>
        </w:rPr>
      </w:pPr>
      <w:r w:rsidRPr="00427D9B">
        <w:rPr>
          <w:sz w:val="28"/>
          <w:szCs w:val="28"/>
        </w:rPr>
        <w:t>С учетом предлагаемых поправок объем доходов бюджета поселения на 2017 год</w:t>
      </w:r>
      <w:r w:rsidR="00427D9B" w:rsidRPr="00427D9B">
        <w:rPr>
          <w:sz w:val="28"/>
          <w:szCs w:val="28"/>
        </w:rPr>
        <w:t xml:space="preserve"> остается </w:t>
      </w:r>
      <w:r w:rsidRPr="00427D9B">
        <w:rPr>
          <w:sz w:val="28"/>
          <w:szCs w:val="28"/>
        </w:rPr>
        <w:t xml:space="preserve"> </w:t>
      </w:r>
      <w:r w:rsidR="00427D9B" w:rsidRPr="00427D9B">
        <w:rPr>
          <w:sz w:val="28"/>
          <w:szCs w:val="28"/>
        </w:rPr>
        <w:t xml:space="preserve"> без изменений и </w:t>
      </w:r>
      <w:r w:rsidRPr="00427D9B">
        <w:rPr>
          <w:sz w:val="28"/>
          <w:szCs w:val="28"/>
        </w:rPr>
        <w:t xml:space="preserve"> составит 5059,8 тыс. рублей, объем расходов </w:t>
      </w:r>
      <w:r w:rsidR="00427D9B" w:rsidRPr="00427D9B">
        <w:rPr>
          <w:sz w:val="28"/>
          <w:szCs w:val="28"/>
        </w:rPr>
        <w:t xml:space="preserve">также остается без изменений </w:t>
      </w:r>
      <w:r w:rsidRPr="00427D9B">
        <w:rPr>
          <w:sz w:val="28"/>
          <w:szCs w:val="28"/>
        </w:rPr>
        <w:t xml:space="preserve"> и составит 5085,9 тыс. рублей.</w:t>
      </w:r>
    </w:p>
    <w:p w:rsidR="008D1D20" w:rsidRDefault="008D1D20" w:rsidP="008D1D20">
      <w:pPr>
        <w:pStyle w:val="rvps698610"/>
        <w:widowControl w:val="0"/>
        <w:tabs>
          <w:tab w:val="left" w:pos="9355"/>
        </w:tabs>
        <w:spacing w:after="0"/>
        <w:ind w:right="0" w:firstLine="709"/>
        <w:jc w:val="both"/>
        <w:rPr>
          <w:sz w:val="28"/>
          <w:szCs w:val="28"/>
        </w:rPr>
      </w:pPr>
      <w:r>
        <w:rPr>
          <w:sz w:val="28"/>
          <w:szCs w:val="28"/>
        </w:rPr>
        <w:t xml:space="preserve">Проект решения сформирован с дефицитом бюджета поселения в сумме 26,1 тыс. рублей, или 11,3 %  от общего объема доходов без учета безвозмездных поступлений и поступлений налоговых и неналоговых доходов по дополнительным нормативам с учетом  остатка средств бюджета </w:t>
      </w:r>
      <w:r>
        <w:rPr>
          <w:sz w:val="28"/>
          <w:szCs w:val="28"/>
        </w:rPr>
        <w:lastRenderedPageBreak/>
        <w:t>поселения на 01.01.2017 года.</w:t>
      </w:r>
    </w:p>
    <w:p w:rsidR="008D1D20" w:rsidRDefault="008D1D20" w:rsidP="008D1D20">
      <w:pPr>
        <w:pStyle w:val="rvps698610"/>
        <w:widowControl w:val="0"/>
        <w:tabs>
          <w:tab w:val="left" w:pos="9355"/>
        </w:tabs>
        <w:spacing w:after="0"/>
        <w:ind w:right="0" w:firstLine="709"/>
        <w:jc w:val="both"/>
        <w:rPr>
          <w:sz w:val="28"/>
          <w:szCs w:val="28"/>
        </w:rPr>
      </w:pPr>
    </w:p>
    <w:p w:rsidR="008D1D20" w:rsidRPr="003F61E5" w:rsidRDefault="008D1D20" w:rsidP="003C48E9">
      <w:pPr>
        <w:spacing w:after="0" w:line="240" w:lineRule="auto"/>
        <w:ind w:firstLine="708"/>
        <w:jc w:val="both"/>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Динамика основных показателей бюджета поселения на 2017 год с учетом предлагаемых поправок приведена в следующей таблице:</w:t>
      </w:r>
    </w:p>
    <w:p w:rsidR="008D1D20" w:rsidRPr="003F61E5" w:rsidRDefault="008D1D20" w:rsidP="008D1D20">
      <w:pPr>
        <w:spacing w:after="0" w:line="240" w:lineRule="auto"/>
        <w:ind w:firstLine="708"/>
        <w:jc w:val="both"/>
        <w:rPr>
          <w:rFonts w:ascii="Times New Roman" w:eastAsia="Times New Roman" w:hAnsi="Times New Roman" w:cs="Times New Roman"/>
          <w:sz w:val="28"/>
          <w:szCs w:val="28"/>
          <w:lang w:eastAsia="ru-RU"/>
        </w:rPr>
      </w:pPr>
    </w:p>
    <w:p w:rsidR="008D1D20" w:rsidRPr="003F61E5" w:rsidRDefault="008D1D20" w:rsidP="008D1D20">
      <w:pPr>
        <w:widowControl w:val="0"/>
        <w:spacing w:after="0" w:line="240" w:lineRule="auto"/>
        <w:jc w:val="both"/>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Таблица № 1                                                                               тыс. рублей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51"/>
        <w:gridCol w:w="850"/>
        <w:gridCol w:w="851"/>
        <w:gridCol w:w="850"/>
        <w:gridCol w:w="709"/>
        <w:gridCol w:w="720"/>
        <w:gridCol w:w="839"/>
        <w:gridCol w:w="851"/>
        <w:gridCol w:w="850"/>
      </w:tblGrid>
      <w:tr w:rsidR="00D57FED" w:rsidRPr="00CF5ECC" w:rsidTr="00D57FED">
        <w:trPr>
          <w:trHeight w:val="720"/>
        </w:trPr>
        <w:tc>
          <w:tcPr>
            <w:tcW w:w="1101" w:type="dxa"/>
            <w:vMerge w:val="restart"/>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Показатели</w:t>
            </w:r>
          </w:p>
        </w:tc>
        <w:tc>
          <w:tcPr>
            <w:tcW w:w="850" w:type="dxa"/>
            <w:vMerge w:val="restart"/>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Первоначально утвержденный бюджет на 2017 год</w:t>
            </w:r>
          </w:p>
        </w:tc>
        <w:tc>
          <w:tcPr>
            <w:tcW w:w="851" w:type="dxa"/>
            <w:vMerge w:val="restart"/>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r w:rsidRPr="00CF5ECC">
              <w:rPr>
                <w:rFonts w:ascii="Times New Roman" w:eastAsiaTheme="minorEastAsia" w:hAnsi="Times New Roman" w:cs="Times New Roman"/>
                <w:lang w:eastAsia="ru-RU"/>
              </w:rPr>
              <w:t>Бюджет с учетом поправок в марте  2017 года</w:t>
            </w:r>
          </w:p>
        </w:tc>
        <w:tc>
          <w:tcPr>
            <w:tcW w:w="850" w:type="dxa"/>
            <w:vMerge w:val="restart"/>
          </w:tcPr>
          <w:p w:rsidR="00D57FED" w:rsidRPr="00CF5ECC" w:rsidRDefault="00D57FED" w:rsidP="00EB1AFC">
            <w:pPr>
              <w:widowControl w:val="0"/>
              <w:spacing w:after="0" w:line="240" w:lineRule="auto"/>
              <w:contextualSpacing/>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Бюджет с учетом поправок в июне  2017 года</w:t>
            </w:r>
          </w:p>
        </w:tc>
        <w:tc>
          <w:tcPr>
            <w:tcW w:w="851" w:type="dxa"/>
            <w:vMerge w:val="restart"/>
          </w:tcPr>
          <w:p w:rsidR="00D57FED" w:rsidRPr="00CF5ECC" w:rsidRDefault="00D57FED" w:rsidP="00EB1AFC">
            <w:pPr>
              <w:widowControl w:val="0"/>
              <w:spacing w:after="0" w:line="240" w:lineRule="auto"/>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 xml:space="preserve">Бюджет с учетом </w:t>
            </w:r>
          </w:p>
          <w:p w:rsidR="00D57FED" w:rsidRPr="00CF5ECC" w:rsidRDefault="00D57FED" w:rsidP="00EB1AFC">
            <w:pPr>
              <w:widowControl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w:t>
            </w:r>
            <w:r w:rsidRPr="00CF5ECC">
              <w:rPr>
                <w:rFonts w:ascii="Times New Roman" w:eastAsiaTheme="minorEastAsia" w:hAnsi="Times New Roman" w:cs="Times New Roman"/>
                <w:lang w:eastAsia="ru-RU"/>
              </w:rPr>
              <w:t>оправок в августе 2017 года</w:t>
            </w:r>
          </w:p>
        </w:tc>
        <w:tc>
          <w:tcPr>
            <w:tcW w:w="850" w:type="dxa"/>
            <w:vMerge w:val="restart"/>
          </w:tcPr>
          <w:p w:rsidR="00D57FED" w:rsidRPr="00CF5ECC" w:rsidRDefault="00D57FED" w:rsidP="00EB1AFC">
            <w:pPr>
              <w:widowControl w:val="0"/>
              <w:spacing w:after="0" w:line="240" w:lineRule="auto"/>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Бюджет с учетом поправок</w:t>
            </w:r>
            <w:r>
              <w:rPr>
                <w:rFonts w:ascii="Times New Roman" w:eastAsiaTheme="minorEastAsia" w:hAnsi="Times New Roman" w:cs="Times New Roman"/>
                <w:lang w:eastAsia="ru-RU"/>
              </w:rPr>
              <w:t xml:space="preserve"> в начале сентября 2017 года</w:t>
            </w:r>
          </w:p>
        </w:tc>
        <w:tc>
          <w:tcPr>
            <w:tcW w:w="709" w:type="dxa"/>
            <w:vMerge w:val="restart"/>
          </w:tcPr>
          <w:p w:rsidR="00D57FED" w:rsidRPr="00CF5ECC" w:rsidRDefault="00D57FED" w:rsidP="00EB1AFC">
            <w:pPr>
              <w:widowControl w:val="0"/>
              <w:spacing w:after="0" w:line="240" w:lineRule="auto"/>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 xml:space="preserve">Бюджет с учетом </w:t>
            </w:r>
          </w:p>
          <w:p w:rsidR="00D57FED" w:rsidRPr="00CF5ECC" w:rsidRDefault="00D57FED" w:rsidP="00EB1AFC">
            <w:pPr>
              <w:widowControl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w:t>
            </w:r>
            <w:r w:rsidRPr="00CF5ECC">
              <w:rPr>
                <w:rFonts w:ascii="Times New Roman" w:eastAsiaTheme="minorEastAsia" w:hAnsi="Times New Roman" w:cs="Times New Roman"/>
                <w:lang w:eastAsia="ru-RU"/>
              </w:rPr>
              <w:t>оправок</w:t>
            </w:r>
            <w:r>
              <w:rPr>
                <w:rFonts w:ascii="Times New Roman" w:eastAsiaTheme="minorEastAsia" w:hAnsi="Times New Roman" w:cs="Times New Roman"/>
                <w:lang w:eastAsia="ru-RU"/>
              </w:rPr>
              <w:t xml:space="preserve"> в октябре 2017 года</w:t>
            </w:r>
          </w:p>
        </w:tc>
        <w:tc>
          <w:tcPr>
            <w:tcW w:w="720" w:type="dxa"/>
            <w:vMerge w:val="restart"/>
          </w:tcPr>
          <w:p w:rsidR="00D57FED" w:rsidRPr="00CF5ECC" w:rsidRDefault="00D57FED" w:rsidP="00692DEE">
            <w:pPr>
              <w:widowControl w:val="0"/>
              <w:spacing w:after="0" w:line="240" w:lineRule="auto"/>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 xml:space="preserve">Бюджет с учетом </w:t>
            </w:r>
          </w:p>
          <w:p w:rsidR="00D57FED" w:rsidRDefault="00D57FED" w:rsidP="00692DEE">
            <w:pPr>
              <w:widowControl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w:t>
            </w:r>
            <w:r w:rsidRPr="00CF5ECC">
              <w:rPr>
                <w:rFonts w:ascii="Times New Roman" w:eastAsiaTheme="minorEastAsia" w:hAnsi="Times New Roman" w:cs="Times New Roman"/>
                <w:lang w:eastAsia="ru-RU"/>
              </w:rPr>
              <w:t>оправок</w:t>
            </w:r>
          </w:p>
          <w:p w:rsidR="00D57FED" w:rsidRPr="00CF5ECC" w:rsidRDefault="00D57FED" w:rsidP="00692DEE">
            <w:pPr>
              <w:widowControl w:val="0"/>
              <w:spacing w:after="0" w:line="240" w:lineRule="auto"/>
              <w:contextualSpacing/>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10.10.2017г.</w:t>
            </w:r>
          </w:p>
        </w:tc>
        <w:tc>
          <w:tcPr>
            <w:tcW w:w="839" w:type="dxa"/>
            <w:vMerge w:val="restart"/>
          </w:tcPr>
          <w:p w:rsidR="00D57FED" w:rsidRPr="00CF5ECC" w:rsidRDefault="00D57FED" w:rsidP="00D57FED">
            <w:pPr>
              <w:widowControl w:val="0"/>
              <w:spacing w:after="0" w:line="240" w:lineRule="auto"/>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 xml:space="preserve">Бюджет с учетом предлагаемых </w:t>
            </w:r>
          </w:p>
          <w:p w:rsidR="00D57FED" w:rsidRPr="00CF5ECC" w:rsidRDefault="00D57FED" w:rsidP="00D57FED">
            <w:pPr>
              <w:widowControl w:val="0"/>
              <w:spacing w:after="0" w:line="240" w:lineRule="auto"/>
              <w:contextualSpacing/>
              <w:jc w:val="center"/>
              <w:rPr>
                <w:rFonts w:ascii="Times New Roman" w:eastAsiaTheme="minorEastAsia" w:hAnsi="Times New Roman" w:cs="Times New Roman"/>
                <w:lang w:eastAsia="ru-RU"/>
              </w:rPr>
            </w:pPr>
            <w:r w:rsidRPr="00CF5ECC">
              <w:rPr>
                <w:rFonts w:ascii="Times New Roman" w:eastAsiaTheme="minorEastAsia" w:hAnsi="Times New Roman" w:cs="Times New Roman"/>
                <w:lang w:eastAsia="ru-RU"/>
              </w:rPr>
              <w:t>поправок</w:t>
            </w:r>
          </w:p>
        </w:tc>
        <w:tc>
          <w:tcPr>
            <w:tcW w:w="1701" w:type="dxa"/>
            <w:gridSpan w:val="2"/>
          </w:tcPr>
          <w:p w:rsidR="00D57FED" w:rsidRPr="00CF5ECC" w:rsidRDefault="00D57FED" w:rsidP="00EB1AFC">
            <w:pPr>
              <w:widowControl w:val="0"/>
              <w:spacing w:after="0" w:line="240" w:lineRule="auto"/>
              <w:jc w:val="center"/>
              <w:rPr>
                <w:rFonts w:ascii="Times New Roman" w:hAnsi="Times New Roman" w:cs="Times New Roman"/>
              </w:rPr>
            </w:pPr>
            <w:r w:rsidRPr="00CF5ECC">
              <w:rPr>
                <w:rFonts w:ascii="Times New Roman" w:hAnsi="Times New Roman" w:cs="Times New Roman"/>
              </w:rPr>
              <w:t>Отклонения показателей предлагаемых поправок</w:t>
            </w:r>
          </w:p>
          <w:p w:rsidR="00D57FED" w:rsidRPr="00CF5ECC" w:rsidRDefault="00D57FED" w:rsidP="00EB1AFC">
            <w:pPr>
              <w:spacing w:after="0" w:line="240" w:lineRule="auto"/>
              <w:jc w:val="center"/>
              <w:rPr>
                <w:rFonts w:ascii="Times New Roman" w:hAnsi="Times New Roman" w:cs="Times New Roman"/>
              </w:rPr>
            </w:pPr>
          </w:p>
        </w:tc>
      </w:tr>
      <w:tr w:rsidR="00D57FED" w:rsidRPr="00CF5ECC" w:rsidTr="00D57FED">
        <w:trPr>
          <w:trHeight w:val="2025"/>
        </w:trPr>
        <w:tc>
          <w:tcPr>
            <w:tcW w:w="1101"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50"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51"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50"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51"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50"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709"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720"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39" w:type="dxa"/>
            <w:vMerge/>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p>
        </w:tc>
        <w:tc>
          <w:tcPr>
            <w:tcW w:w="851" w:type="dxa"/>
          </w:tcPr>
          <w:p w:rsidR="00D57FED" w:rsidRPr="00CF5ECC" w:rsidRDefault="00D57FED" w:rsidP="00EB1AFC">
            <w:pPr>
              <w:widowControl w:val="0"/>
              <w:spacing w:after="0" w:line="240" w:lineRule="auto"/>
              <w:jc w:val="center"/>
              <w:rPr>
                <w:rFonts w:ascii="Times New Roman" w:eastAsia="Times New Roman" w:hAnsi="Times New Roman" w:cs="Times New Roman"/>
                <w:lang w:eastAsia="ru-RU"/>
              </w:rPr>
            </w:pPr>
            <w:r w:rsidRPr="00CF5ECC">
              <w:rPr>
                <w:rFonts w:ascii="Times New Roman" w:hAnsi="Times New Roman" w:cs="Times New Roman"/>
              </w:rPr>
              <w:t>от первоначального бюджета</w:t>
            </w:r>
          </w:p>
        </w:tc>
        <w:tc>
          <w:tcPr>
            <w:tcW w:w="850" w:type="dxa"/>
          </w:tcPr>
          <w:p w:rsidR="00D57FED" w:rsidRPr="00CF5ECC" w:rsidRDefault="00D57FED" w:rsidP="00EB1AFC">
            <w:pPr>
              <w:widowControl w:val="0"/>
              <w:spacing w:after="0" w:line="240" w:lineRule="auto"/>
              <w:contextualSpacing/>
              <w:jc w:val="center"/>
              <w:rPr>
                <w:rFonts w:ascii="Times New Roman" w:eastAsiaTheme="minorEastAsia" w:hAnsi="Times New Roman" w:cs="Times New Roman"/>
                <w:lang w:eastAsia="ru-RU"/>
              </w:rPr>
            </w:pPr>
            <w:r w:rsidRPr="00CF5ECC">
              <w:rPr>
                <w:rFonts w:ascii="Times New Roman" w:hAnsi="Times New Roman" w:cs="Times New Roman"/>
              </w:rPr>
              <w:t>от уточненного бюджета</w:t>
            </w:r>
          </w:p>
        </w:tc>
      </w:tr>
      <w:tr w:rsidR="00D57FED" w:rsidRPr="00CF5ECC" w:rsidTr="00D57FED">
        <w:trPr>
          <w:trHeight w:val="303"/>
        </w:trPr>
        <w:tc>
          <w:tcPr>
            <w:tcW w:w="1101" w:type="dxa"/>
          </w:tcPr>
          <w:p w:rsidR="00D57FED" w:rsidRPr="00CF5ECC" w:rsidRDefault="00D57FED" w:rsidP="00EB1AFC">
            <w:pPr>
              <w:widowControl w:val="0"/>
              <w:spacing w:after="0" w:line="240" w:lineRule="auto"/>
              <w:jc w:val="both"/>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Доходы</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4025,7</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709"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5059,8</w:t>
            </w:r>
          </w:p>
        </w:tc>
        <w:tc>
          <w:tcPr>
            <w:tcW w:w="720" w:type="dxa"/>
          </w:tcPr>
          <w:p w:rsidR="00D57FED" w:rsidRPr="00CF5ECC" w:rsidRDefault="00D57FED" w:rsidP="00EE5DA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5059,8</w:t>
            </w:r>
          </w:p>
        </w:tc>
        <w:tc>
          <w:tcPr>
            <w:tcW w:w="839"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5059,8</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w:t>
            </w:r>
            <w:r>
              <w:rPr>
                <w:rFonts w:ascii="Times New Roman" w:eastAsia="Times New Roman" w:hAnsi="Times New Roman" w:cs="Times New Roman"/>
                <w:lang w:eastAsia="ru-RU"/>
              </w:rPr>
              <w:t>1034,1</w:t>
            </w:r>
          </w:p>
        </w:tc>
        <w:tc>
          <w:tcPr>
            <w:tcW w:w="850" w:type="dxa"/>
          </w:tcPr>
          <w:p w:rsidR="00D57FED" w:rsidRPr="00CF5ECC" w:rsidRDefault="00D57FED" w:rsidP="00692DEE">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D57FED" w:rsidRPr="00CF5ECC" w:rsidTr="00D57FED">
        <w:tc>
          <w:tcPr>
            <w:tcW w:w="1101" w:type="dxa"/>
          </w:tcPr>
          <w:p w:rsidR="00D57FED" w:rsidRPr="00CF5ECC" w:rsidRDefault="00D57FED" w:rsidP="00EB1AFC">
            <w:pPr>
              <w:widowControl w:val="0"/>
              <w:spacing w:after="0" w:line="240" w:lineRule="auto"/>
              <w:jc w:val="both"/>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Расходы</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4025,7</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4446,8</w:t>
            </w:r>
          </w:p>
        </w:tc>
        <w:tc>
          <w:tcPr>
            <w:tcW w:w="709"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5085,9</w:t>
            </w:r>
          </w:p>
        </w:tc>
        <w:tc>
          <w:tcPr>
            <w:tcW w:w="720" w:type="dxa"/>
          </w:tcPr>
          <w:p w:rsidR="00D57FED" w:rsidRPr="00CF5ECC" w:rsidRDefault="00D57FED" w:rsidP="00EE5DA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5085,9</w:t>
            </w:r>
          </w:p>
        </w:tc>
        <w:tc>
          <w:tcPr>
            <w:tcW w:w="839"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5085,9</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w:t>
            </w:r>
            <w:r>
              <w:rPr>
                <w:rFonts w:ascii="Times New Roman" w:eastAsia="Times New Roman" w:hAnsi="Times New Roman" w:cs="Times New Roman"/>
                <w:lang w:eastAsia="ru-RU"/>
              </w:rPr>
              <w:t>1060,2</w:t>
            </w:r>
          </w:p>
        </w:tc>
        <w:tc>
          <w:tcPr>
            <w:tcW w:w="850" w:type="dxa"/>
          </w:tcPr>
          <w:p w:rsidR="00D57FED" w:rsidRPr="00CF5ECC" w:rsidRDefault="00D57FED" w:rsidP="00692DEE">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D57FED" w:rsidRPr="00CF5ECC" w:rsidTr="00D57FED">
        <w:tc>
          <w:tcPr>
            <w:tcW w:w="1101" w:type="dxa"/>
          </w:tcPr>
          <w:p w:rsidR="00D57FED" w:rsidRPr="00CF5ECC" w:rsidRDefault="00D57FED" w:rsidP="00EB1AFC">
            <w:pPr>
              <w:widowControl w:val="0"/>
              <w:spacing w:after="0" w:line="240" w:lineRule="auto"/>
              <w:ind w:right="-108"/>
              <w:jc w:val="both"/>
              <w:rPr>
                <w:rFonts w:ascii="Times New Roman" w:eastAsia="Times New Roman" w:hAnsi="Times New Roman" w:cs="Times New Roman"/>
                <w:lang w:eastAsia="ru-RU"/>
              </w:rPr>
            </w:pPr>
            <w:r>
              <w:rPr>
                <w:rFonts w:ascii="Times New Roman" w:eastAsia="Times New Roman" w:hAnsi="Times New Roman" w:cs="Times New Roman"/>
                <w:lang w:eastAsia="ru-RU"/>
              </w:rPr>
              <w:t>Дефицит (-</w:t>
            </w:r>
            <w:r w:rsidRPr="00CF5EC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CF5ECC">
              <w:rPr>
                <w:rFonts w:ascii="Times New Roman" w:eastAsia="Times New Roman" w:hAnsi="Times New Roman" w:cs="Times New Roman"/>
                <w:lang w:eastAsia="ru-RU"/>
              </w:rPr>
              <w:t>профицит  (+)</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0,0</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0,0</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0,0</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0,0</w:t>
            </w:r>
          </w:p>
        </w:tc>
        <w:tc>
          <w:tcPr>
            <w:tcW w:w="850"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sidRPr="00CF5ECC">
              <w:rPr>
                <w:rFonts w:ascii="Times New Roman" w:eastAsia="Times New Roman" w:hAnsi="Times New Roman" w:cs="Times New Roman"/>
                <w:lang w:eastAsia="ru-RU"/>
              </w:rPr>
              <w:t>0,0</w:t>
            </w:r>
          </w:p>
        </w:tc>
        <w:tc>
          <w:tcPr>
            <w:tcW w:w="709"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-26,1</w:t>
            </w:r>
          </w:p>
        </w:tc>
        <w:tc>
          <w:tcPr>
            <w:tcW w:w="720" w:type="dxa"/>
          </w:tcPr>
          <w:p w:rsidR="00D57FED" w:rsidRPr="00CF5ECC" w:rsidRDefault="00D57FED" w:rsidP="00EE5DA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-26,1</w:t>
            </w:r>
          </w:p>
        </w:tc>
        <w:tc>
          <w:tcPr>
            <w:tcW w:w="839"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-26,1</w:t>
            </w:r>
          </w:p>
        </w:tc>
        <w:tc>
          <w:tcPr>
            <w:tcW w:w="851" w:type="dxa"/>
          </w:tcPr>
          <w:p w:rsidR="00D57FED" w:rsidRPr="00CF5ECC" w:rsidRDefault="00D57FED" w:rsidP="00EB1AFC">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+26,1</w:t>
            </w:r>
          </w:p>
        </w:tc>
        <w:tc>
          <w:tcPr>
            <w:tcW w:w="850" w:type="dxa"/>
          </w:tcPr>
          <w:p w:rsidR="00D57FED" w:rsidRPr="00CF5ECC" w:rsidRDefault="00D57FED" w:rsidP="00692DEE">
            <w:pPr>
              <w:widowControl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bl>
    <w:p w:rsidR="008D1D20" w:rsidRPr="003F61E5" w:rsidRDefault="008D1D20" w:rsidP="008D1D2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rsidR="008D1D20" w:rsidRPr="003F61E5" w:rsidRDefault="008D1D20" w:rsidP="003C48E9">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Выводы:</w:t>
      </w:r>
    </w:p>
    <w:p w:rsidR="008D1D20" w:rsidRDefault="008D1D20" w:rsidP="008D1D20">
      <w:pPr>
        <w:autoSpaceDE w:val="0"/>
        <w:autoSpaceDN w:val="0"/>
        <w:adjustRightInd w:val="0"/>
        <w:spacing w:after="0" w:line="240" w:lineRule="auto"/>
        <w:jc w:val="both"/>
        <w:rPr>
          <w:sz w:val="28"/>
          <w:szCs w:val="28"/>
        </w:rPr>
      </w:pPr>
      <w:r w:rsidRPr="003F61E5">
        <w:rPr>
          <w:rFonts w:ascii="Times New Roman" w:eastAsia="Times New Roman" w:hAnsi="Times New Roman" w:cs="Times New Roman"/>
          <w:sz w:val="28"/>
          <w:szCs w:val="28"/>
          <w:lang w:eastAsia="ru-RU"/>
        </w:rPr>
        <w:t xml:space="preserve">    1.Общий объем доходов бюджета поселения  на 2017 год </w:t>
      </w:r>
      <w:r w:rsidR="00692DEE">
        <w:rPr>
          <w:rFonts w:ascii="Times New Roman" w:eastAsia="Times New Roman" w:hAnsi="Times New Roman" w:cs="Times New Roman"/>
          <w:sz w:val="28"/>
          <w:szCs w:val="28"/>
          <w:lang w:eastAsia="ru-RU"/>
        </w:rPr>
        <w:t xml:space="preserve">с учетом поправок </w:t>
      </w:r>
      <w:r w:rsidRPr="003F61E5">
        <w:rPr>
          <w:rFonts w:ascii="Times New Roman" w:eastAsia="Times New Roman" w:hAnsi="Times New Roman" w:cs="Times New Roman"/>
          <w:sz w:val="28"/>
          <w:szCs w:val="28"/>
          <w:lang w:eastAsia="ru-RU"/>
        </w:rPr>
        <w:t xml:space="preserve"> </w:t>
      </w:r>
      <w:r w:rsidR="00692DEE">
        <w:rPr>
          <w:rFonts w:ascii="Times New Roman" w:eastAsia="Times New Roman" w:hAnsi="Times New Roman" w:cs="Times New Roman"/>
          <w:sz w:val="28"/>
          <w:szCs w:val="28"/>
          <w:lang w:eastAsia="ru-RU"/>
        </w:rPr>
        <w:t xml:space="preserve">остается без изменений и составит  - </w:t>
      </w:r>
      <w:r>
        <w:rPr>
          <w:rFonts w:ascii="Times New Roman" w:eastAsia="Times New Roman" w:hAnsi="Times New Roman" w:cs="Times New Roman"/>
          <w:sz w:val="28"/>
          <w:szCs w:val="28"/>
          <w:lang w:eastAsia="ru-RU"/>
        </w:rPr>
        <w:t>5059,8</w:t>
      </w:r>
      <w:r w:rsidRPr="003F61E5">
        <w:rPr>
          <w:rFonts w:ascii="Times New Roman" w:eastAsia="Times New Roman" w:hAnsi="Times New Roman" w:cs="Times New Roman"/>
          <w:sz w:val="28"/>
          <w:szCs w:val="28"/>
          <w:lang w:eastAsia="ru-RU"/>
        </w:rPr>
        <w:t xml:space="preserve"> тыс. рублей, что выше  бюджетных назначений первоначального бюджета 2017 года на </w:t>
      </w:r>
      <w:r>
        <w:rPr>
          <w:rFonts w:ascii="Times New Roman" w:eastAsia="Times New Roman" w:hAnsi="Times New Roman" w:cs="Times New Roman"/>
          <w:sz w:val="28"/>
          <w:szCs w:val="28"/>
          <w:lang w:eastAsia="ru-RU"/>
        </w:rPr>
        <w:t>1034,1</w:t>
      </w:r>
      <w:r w:rsidRPr="003F61E5">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25,7</w:t>
      </w:r>
      <w:r w:rsidRPr="003F61E5">
        <w:rPr>
          <w:rFonts w:ascii="Times New Roman" w:eastAsia="Times New Roman" w:hAnsi="Times New Roman" w:cs="Times New Roman"/>
          <w:sz w:val="28"/>
          <w:szCs w:val="28"/>
          <w:lang w:eastAsia="ru-RU"/>
        </w:rPr>
        <w:t xml:space="preserve"> </w:t>
      </w:r>
      <w:r w:rsidR="00692DEE">
        <w:rPr>
          <w:rFonts w:ascii="Times New Roman" w:eastAsia="Times New Roman" w:hAnsi="Times New Roman" w:cs="Times New Roman"/>
          <w:sz w:val="28"/>
          <w:szCs w:val="28"/>
          <w:lang w:eastAsia="ru-RU"/>
        </w:rPr>
        <w:t xml:space="preserve">процента. </w:t>
      </w:r>
      <w:r w:rsidRPr="00922FCC">
        <w:rPr>
          <w:rFonts w:ascii="Times New Roman" w:eastAsia="Times New Roman" w:hAnsi="Times New Roman" w:cs="Times New Roman"/>
          <w:sz w:val="28"/>
          <w:szCs w:val="28"/>
          <w:lang w:eastAsia="ru-RU"/>
        </w:rPr>
        <w:t xml:space="preserve"> </w:t>
      </w:r>
    </w:p>
    <w:p w:rsidR="008D1D20" w:rsidRPr="003F61E5" w:rsidRDefault="008D1D20" w:rsidP="008D1D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sz w:val="28"/>
          <w:szCs w:val="28"/>
        </w:rPr>
        <w:t xml:space="preserve"> </w:t>
      </w:r>
      <w:r w:rsidRPr="003F61E5">
        <w:rPr>
          <w:rFonts w:ascii="Times New Roman" w:eastAsia="Times New Roman" w:hAnsi="Times New Roman" w:cs="Times New Roman"/>
          <w:sz w:val="28"/>
          <w:szCs w:val="28"/>
          <w:lang w:eastAsia="ru-RU"/>
        </w:rPr>
        <w:t xml:space="preserve">     2. Общий объем расходов бюджета поселения  на 2017 год  с учетом поправок </w:t>
      </w:r>
      <w:r w:rsidR="00692DEE">
        <w:rPr>
          <w:rFonts w:ascii="Times New Roman" w:eastAsia="Times New Roman" w:hAnsi="Times New Roman" w:cs="Times New Roman"/>
          <w:sz w:val="28"/>
          <w:szCs w:val="28"/>
          <w:lang w:eastAsia="ru-RU"/>
        </w:rPr>
        <w:t xml:space="preserve">остается без изменений и составит - </w:t>
      </w:r>
      <w:r w:rsidRPr="003F6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5085,9</w:t>
      </w:r>
      <w:r w:rsidRPr="003F61E5">
        <w:rPr>
          <w:rFonts w:ascii="Times New Roman" w:eastAsia="Times New Roman" w:hAnsi="Times New Roman" w:cs="Times New Roman"/>
          <w:sz w:val="28"/>
          <w:szCs w:val="28"/>
          <w:lang w:eastAsia="ru-RU"/>
        </w:rPr>
        <w:t xml:space="preserve"> тыс. рублей, что выше бюджетных назначений первоначального бюджета 2017 года на </w:t>
      </w:r>
      <w:r>
        <w:rPr>
          <w:rFonts w:ascii="Times New Roman" w:eastAsia="Times New Roman" w:hAnsi="Times New Roman" w:cs="Times New Roman"/>
          <w:sz w:val="28"/>
          <w:szCs w:val="28"/>
          <w:lang w:eastAsia="ru-RU"/>
        </w:rPr>
        <w:t>1060,2</w:t>
      </w:r>
      <w:r w:rsidRPr="003F61E5">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26,3</w:t>
      </w:r>
      <w:r w:rsidRPr="003F61E5">
        <w:rPr>
          <w:rFonts w:ascii="Times New Roman" w:eastAsia="Times New Roman" w:hAnsi="Times New Roman" w:cs="Times New Roman"/>
          <w:sz w:val="28"/>
          <w:szCs w:val="28"/>
          <w:lang w:eastAsia="ru-RU"/>
        </w:rPr>
        <w:t xml:space="preserve"> </w:t>
      </w:r>
      <w:r w:rsidRPr="00922FCC">
        <w:rPr>
          <w:rFonts w:ascii="Times New Roman" w:hAnsi="Times New Roman" w:cs="Times New Roman"/>
          <w:sz w:val="28"/>
          <w:szCs w:val="28"/>
        </w:rPr>
        <w:t xml:space="preserve"> процента.  </w:t>
      </w:r>
    </w:p>
    <w:p w:rsidR="008D1D20" w:rsidRDefault="008D1D20" w:rsidP="008D1D2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F61E5">
        <w:rPr>
          <w:rFonts w:ascii="Times New Roman" w:hAnsi="Times New Roman" w:cs="Times New Roman"/>
          <w:sz w:val="28"/>
          <w:szCs w:val="28"/>
        </w:rPr>
        <w:t xml:space="preserve">3. </w:t>
      </w:r>
      <w:r>
        <w:rPr>
          <w:rFonts w:ascii="Times New Roman" w:hAnsi="Times New Roman" w:cs="Times New Roman"/>
          <w:sz w:val="28"/>
          <w:szCs w:val="28"/>
        </w:rPr>
        <w:t xml:space="preserve">Проект </w:t>
      </w:r>
      <w:r>
        <w:rPr>
          <w:rFonts w:ascii="Times New Roman" w:hAnsi="Times New Roman" w:cs="Times New Roman"/>
          <w:bCs/>
          <w:sz w:val="28"/>
          <w:szCs w:val="28"/>
        </w:rPr>
        <w:t xml:space="preserve"> решения предусматривает</w:t>
      </w:r>
      <w:r>
        <w:rPr>
          <w:rFonts w:ascii="Times New Roman" w:hAnsi="Times New Roman" w:cs="Times New Roman"/>
          <w:sz w:val="28"/>
          <w:szCs w:val="28"/>
        </w:rPr>
        <w:t xml:space="preserve"> дефицит бюджета поселения  в объеме 26,1 тыс. рублей, или 11,3 %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на 01.01.2017 года.</w:t>
      </w:r>
    </w:p>
    <w:p w:rsidR="008D1D20" w:rsidRPr="003F61E5" w:rsidRDefault="008D1D20" w:rsidP="003C48E9">
      <w:pPr>
        <w:autoSpaceDE w:val="0"/>
        <w:autoSpaceDN w:val="0"/>
        <w:adjustRightInd w:val="0"/>
        <w:spacing w:after="0" w:line="240" w:lineRule="auto"/>
        <w:rPr>
          <w:rFonts w:ascii="Times New Roman" w:eastAsia="Times New Roman" w:hAnsi="Times New Roman" w:cs="Times New Roman"/>
          <w:b/>
          <w:color w:val="993300"/>
          <w:sz w:val="28"/>
          <w:szCs w:val="28"/>
          <w:lang w:eastAsia="ru-RU"/>
        </w:rPr>
      </w:pPr>
    </w:p>
    <w:p w:rsidR="008D1D20" w:rsidRPr="003F61E5" w:rsidRDefault="008D1D20" w:rsidP="008D1D2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Доходы бюджета поселения</w:t>
      </w:r>
    </w:p>
    <w:p w:rsidR="008D1D20" w:rsidRPr="003F61E5" w:rsidRDefault="008D1D20" w:rsidP="008D1D2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D1D20" w:rsidRPr="00537D06" w:rsidRDefault="008D1D20" w:rsidP="008D1D2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37D06">
        <w:rPr>
          <w:rFonts w:ascii="Times New Roman" w:eastAsia="Times New Roman" w:hAnsi="Times New Roman" w:cs="Times New Roman"/>
          <w:b/>
          <w:sz w:val="28"/>
          <w:szCs w:val="28"/>
          <w:lang w:eastAsia="ru-RU"/>
        </w:rPr>
        <w:t xml:space="preserve">Налоговые и неналоговые доходы бюджета поселения </w:t>
      </w:r>
    </w:p>
    <w:p w:rsidR="008D1D20" w:rsidRPr="00537D06" w:rsidRDefault="008D1D20" w:rsidP="008D1D20">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8D1D20" w:rsidRDefault="008D1D20" w:rsidP="003C48E9">
      <w:pPr>
        <w:autoSpaceDE w:val="0"/>
        <w:autoSpaceDN w:val="0"/>
        <w:adjustRightInd w:val="0"/>
        <w:spacing w:after="0" w:line="240" w:lineRule="auto"/>
        <w:ind w:firstLine="709"/>
        <w:jc w:val="both"/>
        <w:rPr>
          <w:rFonts w:ascii="Times New Roman" w:hAnsi="Times New Roman" w:cs="Times New Roman"/>
          <w:sz w:val="28"/>
          <w:szCs w:val="28"/>
        </w:rPr>
      </w:pPr>
      <w:r w:rsidRPr="00537D06">
        <w:rPr>
          <w:rFonts w:ascii="Times New Roman" w:eastAsiaTheme="minorEastAsia" w:hAnsi="Times New Roman" w:cs="Times New Roman"/>
          <w:b/>
          <w:sz w:val="28"/>
          <w:szCs w:val="28"/>
          <w:lang w:eastAsia="ru-RU"/>
        </w:rPr>
        <w:t xml:space="preserve">       </w:t>
      </w:r>
      <w:r w:rsidRPr="00537D06">
        <w:rPr>
          <w:rFonts w:ascii="Times New Roman" w:hAnsi="Times New Roman" w:cs="Times New Roman"/>
          <w:sz w:val="28"/>
          <w:szCs w:val="28"/>
        </w:rPr>
        <w:t xml:space="preserve">Проект решения не предполагает внесения изменений в налоговые и неналоговые  доходы бюджета поселения </w:t>
      </w:r>
      <w:r>
        <w:rPr>
          <w:rFonts w:ascii="Times New Roman" w:hAnsi="Times New Roman" w:cs="Times New Roman"/>
          <w:sz w:val="28"/>
          <w:szCs w:val="28"/>
        </w:rPr>
        <w:t>Туровецкое</w:t>
      </w:r>
      <w:r w:rsidRPr="00537D06">
        <w:rPr>
          <w:rFonts w:ascii="Times New Roman" w:hAnsi="Times New Roman" w:cs="Times New Roman"/>
          <w:sz w:val="28"/>
          <w:szCs w:val="28"/>
        </w:rPr>
        <w:t>.</w:t>
      </w:r>
    </w:p>
    <w:p w:rsidR="003C48E9" w:rsidRDefault="003C48E9" w:rsidP="003C48E9">
      <w:pPr>
        <w:autoSpaceDE w:val="0"/>
        <w:autoSpaceDN w:val="0"/>
        <w:adjustRightInd w:val="0"/>
        <w:spacing w:after="0" w:line="240" w:lineRule="auto"/>
        <w:ind w:firstLine="709"/>
        <w:jc w:val="both"/>
        <w:rPr>
          <w:rFonts w:ascii="Times New Roman" w:hAnsi="Times New Roman" w:cs="Times New Roman"/>
          <w:sz w:val="28"/>
          <w:szCs w:val="28"/>
        </w:rPr>
      </w:pPr>
    </w:p>
    <w:p w:rsidR="003C48E9" w:rsidRPr="00537D06" w:rsidRDefault="003C48E9" w:rsidP="003C48E9">
      <w:pPr>
        <w:autoSpaceDE w:val="0"/>
        <w:autoSpaceDN w:val="0"/>
        <w:adjustRightInd w:val="0"/>
        <w:spacing w:after="0" w:line="240" w:lineRule="auto"/>
        <w:ind w:firstLine="709"/>
        <w:jc w:val="both"/>
        <w:rPr>
          <w:rFonts w:ascii="Times New Roman" w:hAnsi="Times New Roman" w:cs="Times New Roman"/>
          <w:sz w:val="28"/>
          <w:szCs w:val="28"/>
        </w:rPr>
      </w:pPr>
    </w:p>
    <w:p w:rsidR="008D1D20" w:rsidRPr="00537D06" w:rsidRDefault="008D1D20" w:rsidP="008D1D20">
      <w:pPr>
        <w:spacing w:after="0" w:line="240" w:lineRule="auto"/>
        <w:ind w:firstLine="708"/>
        <w:jc w:val="center"/>
        <w:rPr>
          <w:rFonts w:ascii="Times New Roman" w:eastAsia="Times New Roman" w:hAnsi="Times New Roman" w:cs="Times New Roman"/>
          <w:b/>
          <w:sz w:val="28"/>
          <w:szCs w:val="28"/>
          <w:lang w:eastAsia="ru-RU"/>
        </w:rPr>
      </w:pPr>
      <w:r w:rsidRPr="00537D06">
        <w:rPr>
          <w:rFonts w:ascii="Times New Roman" w:eastAsia="Times New Roman" w:hAnsi="Times New Roman" w:cs="Times New Roman"/>
          <w:b/>
          <w:sz w:val="28"/>
          <w:szCs w:val="28"/>
          <w:lang w:eastAsia="ru-RU"/>
        </w:rPr>
        <w:t>Безвозмездные поступления</w:t>
      </w:r>
    </w:p>
    <w:p w:rsidR="008D1D20" w:rsidRPr="00537D06" w:rsidRDefault="008D1D20" w:rsidP="008D1D20">
      <w:pPr>
        <w:spacing w:after="0" w:line="240" w:lineRule="auto"/>
        <w:ind w:firstLine="708"/>
        <w:jc w:val="center"/>
        <w:rPr>
          <w:rFonts w:ascii="Times New Roman" w:eastAsia="Times New Roman" w:hAnsi="Times New Roman" w:cs="Times New Roman"/>
          <w:b/>
          <w:sz w:val="28"/>
          <w:szCs w:val="28"/>
          <w:lang w:eastAsia="ru-RU"/>
        </w:rPr>
      </w:pPr>
    </w:p>
    <w:p w:rsidR="008D1D20" w:rsidRDefault="008D1D20" w:rsidP="00594CCC">
      <w:pPr>
        <w:spacing w:after="0" w:line="240" w:lineRule="auto"/>
        <w:ind w:firstLine="709"/>
        <w:contextualSpacing/>
        <w:jc w:val="both"/>
        <w:rPr>
          <w:rFonts w:ascii="Times New Roman" w:hAnsi="Times New Roman" w:cs="Times New Roman"/>
          <w:sz w:val="28"/>
          <w:szCs w:val="28"/>
        </w:rPr>
      </w:pPr>
      <w:r w:rsidRPr="00BD33E8">
        <w:rPr>
          <w:rFonts w:ascii="Times New Roman" w:eastAsia="Times New Roman" w:hAnsi="Times New Roman" w:cs="Times New Roman"/>
          <w:b/>
          <w:sz w:val="28"/>
          <w:szCs w:val="28"/>
          <w:lang w:eastAsia="ru-RU"/>
        </w:rPr>
        <w:t xml:space="preserve">  </w:t>
      </w:r>
      <w:r w:rsidRPr="00BD33E8">
        <w:rPr>
          <w:rFonts w:ascii="Times New Roman" w:eastAsia="Times New Roman" w:hAnsi="Times New Roman" w:cs="Times New Roman"/>
          <w:sz w:val="28"/>
          <w:szCs w:val="28"/>
          <w:lang w:eastAsia="ru-RU"/>
        </w:rPr>
        <w:t xml:space="preserve">Проектом решения </w:t>
      </w:r>
      <w:r w:rsidR="00594CCC" w:rsidRPr="00537D06">
        <w:rPr>
          <w:rFonts w:ascii="Times New Roman" w:hAnsi="Times New Roman" w:cs="Times New Roman"/>
          <w:sz w:val="28"/>
          <w:szCs w:val="28"/>
        </w:rPr>
        <w:t>не предполагает</w:t>
      </w:r>
      <w:r w:rsidR="006B4D61">
        <w:rPr>
          <w:rFonts w:ascii="Times New Roman" w:hAnsi="Times New Roman" w:cs="Times New Roman"/>
          <w:sz w:val="28"/>
          <w:szCs w:val="28"/>
        </w:rPr>
        <w:t>ся</w:t>
      </w:r>
      <w:r w:rsidR="00594CCC" w:rsidRPr="00537D06">
        <w:rPr>
          <w:rFonts w:ascii="Times New Roman" w:hAnsi="Times New Roman" w:cs="Times New Roman"/>
          <w:sz w:val="28"/>
          <w:szCs w:val="28"/>
        </w:rPr>
        <w:t xml:space="preserve"> внесения изменений </w:t>
      </w:r>
      <w:r w:rsidR="00594CCC">
        <w:rPr>
          <w:rFonts w:ascii="Times New Roman" w:hAnsi="Times New Roman" w:cs="Times New Roman"/>
          <w:sz w:val="28"/>
          <w:szCs w:val="28"/>
        </w:rPr>
        <w:t xml:space="preserve">безвозмездные поступления </w:t>
      </w:r>
      <w:r w:rsidR="00594CCC" w:rsidRPr="00537D06">
        <w:rPr>
          <w:rFonts w:ascii="Times New Roman" w:hAnsi="Times New Roman" w:cs="Times New Roman"/>
          <w:sz w:val="28"/>
          <w:szCs w:val="28"/>
        </w:rPr>
        <w:t xml:space="preserve"> бюджета поселения </w:t>
      </w:r>
      <w:r w:rsidR="00594CCC">
        <w:rPr>
          <w:rFonts w:ascii="Times New Roman" w:hAnsi="Times New Roman" w:cs="Times New Roman"/>
          <w:sz w:val="28"/>
          <w:szCs w:val="28"/>
        </w:rPr>
        <w:t>Туровецкое</w:t>
      </w:r>
      <w:r w:rsidR="00594CCC" w:rsidRPr="00537D06">
        <w:rPr>
          <w:rFonts w:ascii="Times New Roman" w:hAnsi="Times New Roman" w:cs="Times New Roman"/>
          <w:sz w:val="28"/>
          <w:szCs w:val="28"/>
        </w:rPr>
        <w:t>.</w:t>
      </w:r>
    </w:p>
    <w:p w:rsidR="008D1D20" w:rsidRPr="003F61E5" w:rsidRDefault="008D1D20" w:rsidP="003C48E9">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D1D20" w:rsidRPr="003F61E5" w:rsidRDefault="008D1D20" w:rsidP="008D1D20">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r w:rsidRPr="003F61E5">
        <w:rPr>
          <w:rFonts w:ascii="Times New Roman" w:eastAsia="Times New Roman" w:hAnsi="Times New Roman" w:cs="Times New Roman"/>
          <w:b/>
          <w:sz w:val="28"/>
          <w:szCs w:val="28"/>
          <w:lang w:eastAsia="ru-RU"/>
        </w:rPr>
        <w:t xml:space="preserve">                                  </w:t>
      </w:r>
      <w:r w:rsidR="003C48E9">
        <w:rPr>
          <w:rFonts w:ascii="Times New Roman" w:eastAsia="Times New Roman" w:hAnsi="Times New Roman" w:cs="Times New Roman"/>
          <w:b/>
          <w:sz w:val="28"/>
          <w:szCs w:val="28"/>
          <w:lang w:eastAsia="ru-RU"/>
        </w:rPr>
        <w:t xml:space="preserve">   </w:t>
      </w:r>
      <w:r w:rsidRPr="003F61E5">
        <w:rPr>
          <w:rFonts w:ascii="Times New Roman" w:eastAsia="Times New Roman" w:hAnsi="Times New Roman" w:cs="Times New Roman"/>
          <w:b/>
          <w:sz w:val="28"/>
          <w:szCs w:val="28"/>
          <w:lang w:eastAsia="ru-RU"/>
        </w:rPr>
        <w:t xml:space="preserve"> Расходы бюджета поселения</w:t>
      </w:r>
    </w:p>
    <w:p w:rsidR="008D1D20" w:rsidRPr="003F61E5" w:rsidRDefault="008D1D20" w:rsidP="008D1D20">
      <w:pPr>
        <w:autoSpaceDE w:val="0"/>
        <w:autoSpaceDN w:val="0"/>
        <w:adjustRightInd w:val="0"/>
        <w:spacing w:after="0" w:line="240" w:lineRule="auto"/>
        <w:ind w:firstLine="540"/>
        <w:rPr>
          <w:rFonts w:ascii="Times New Roman" w:eastAsia="Times New Roman" w:hAnsi="Times New Roman" w:cs="Times New Roman"/>
          <w:b/>
          <w:sz w:val="28"/>
          <w:szCs w:val="28"/>
          <w:lang w:eastAsia="ru-RU"/>
        </w:rPr>
      </w:pPr>
    </w:p>
    <w:p w:rsidR="008D1D20" w:rsidRPr="00F624D8" w:rsidRDefault="008D1D20" w:rsidP="008D1D20">
      <w:pPr>
        <w:spacing w:after="0" w:line="240" w:lineRule="auto"/>
        <w:ind w:firstLine="720"/>
        <w:jc w:val="both"/>
        <w:rPr>
          <w:rFonts w:ascii="Times New Roman" w:eastAsia="Times New Roman" w:hAnsi="Times New Roman" w:cs="Times New Roman"/>
          <w:b/>
          <w:sz w:val="28"/>
          <w:szCs w:val="28"/>
          <w:lang w:eastAsia="ru-RU"/>
        </w:rPr>
      </w:pPr>
      <w:r w:rsidRPr="00F624D8">
        <w:rPr>
          <w:rFonts w:ascii="Times New Roman" w:eastAsia="Times New Roman" w:hAnsi="Times New Roman" w:cs="Times New Roman"/>
          <w:sz w:val="28"/>
          <w:szCs w:val="28"/>
          <w:lang w:eastAsia="ru-RU"/>
        </w:rPr>
        <w:t xml:space="preserve">Расходы бюджета поселения с учетом предлагаемых поправок на 2017 год </w:t>
      </w:r>
      <w:r w:rsidR="00594CCC">
        <w:rPr>
          <w:rFonts w:ascii="Times New Roman" w:eastAsia="Times New Roman" w:hAnsi="Times New Roman" w:cs="Times New Roman"/>
          <w:sz w:val="28"/>
          <w:szCs w:val="28"/>
          <w:lang w:eastAsia="ru-RU"/>
        </w:rPr>
        <w:t>остаются без изменения и составят</w:t>
      </w:r>
      <w:r w:rsidRPr="00F624D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5085,9</w:t>
      </w:r>
      <w:r w:rsidRPr="00F624D8">
        <w:rPr>
          <w:rFonts w:ascii="Times New Roman" w:eastAsia="Times New Roman" w:hAnsi="Times New Roman" w:cs="Times New Roman"/>
          <w:sz w:val="28"/>
          <w:szCs w:val="28"/>
          <w:lang w:eastAsia="ru-RU"/>
        </w:rPr>
        <w:t xml:space="preserve"> тыс. рублей.</w:t>
      </w:r>
    </w:p>
    <w:p w:rsidR="008D1D20" w:rsidRDefault="008D1D20" w:rsidP="008D1D20">
      <w:pPr>
        <w:spacing w:after="0" w:line="240" w:lineRule="auto"/>
        <w:ind w:firstLine="720"/>
        <w:jc w:val="both"/>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F61E5">
        <w:rPr>
          <w:rFonts w:ascii="Times New Roman" w:eastAsia="Times New Roman" w:hAnsi="Times New Roman" w:cs="Times New Roman"/>
          <w:sz w:val="28"/>
          <w:szCs w:val="28"/>
          <w:lang w:eastAsia="ru-RU"/>
        </w:rPr>
        <w:t>Предлагается изменение в части  корректировки бюджетных ассигнований  по раздел</w:t>
      </w:r>
      <w:r>
        <w:rPr>
          <w:rFonts w:ascii="Times New Roman" w:eastAsia="Times New Roman" w:hAnsi="Times New Roman" w:cs="Times New Roman"/>
          <w:sz w:val="28"/>
          <w:szCs w:val="28"/>
          <w:lang w:eastAsia="ru-RU"/>
        </w:rPr>
        <w:t xml:space="preserve">ам </w:t>
      </w:r>
      <w:r w:rsidRPr="003F61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Общегосударственные вопросы</w:t>
      </w:r>
      <w:r w:rsidRPr="003F61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w:t>
      </w:r>
      <w:r w:rsidR="00F64ECB">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тыс. рублей</w:t>
      </w:r>
      <w:r w:rsidR="00F64EC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C48E9">
        <w:rPr>
          <w:rFonts w:ascii="Times New Roman" w:eastAsia="Times New Roman" w:hAnsi="Times New Roman" w:cs="Times New Roman"/>
          <w:sz w:val="28"/>
          <w:szCs w:val="28"/>
          <w:lang w:eastAsia="ru-RU"/>
        </w:rPr>
        <w:t>«</w:t>
      </w:r>
      <w:r w:rsidR="00F64ECB">
        <w:rPr>
          <w:rFonts w:ascii="Times New Roman" w:eastAsia="Times New Roman" w:hAnsi="Times New Roman" w:cs="Times New Roman"/>
          <w:sz w:val="28"/>
          <w:szCs w:val="28"/>
          <w:lang w:eastAsia="ru-RU"/>
        </w:rPr>
        <w:t>Национальная безопасность и правоохранительная деятельность</w:t>
      </w:r>
      <w:r w:rsidR="003C48E9">
        <w:rPr>
          <w:rFonts w:ascii="Times New Roman" w:eastAsia="Times New Roman" w:hAnsi="Times New Roman" w:cs="Times New Roman"/>
          <w:sz w:val="28"/>
          <w:szCs w:val="28"/>
          <w:lang w:eastAsia="ru-RU"/>
        </w:rPr>
        <w:t xml:space="preserve">» на </w:t>
      </w:r>
      <w:r w:rsidR="00F64ECB">
        <w:rPr>
          <w:rFonts w:ascii="Times New Roman" w:eastAsia="Times New Roman" w:hAnsi="Times New Roman" w:cs="Times New Roman"/>
          <w:sz w:val="28"/>
          <w:szCs w:val="28"/>
          <w:lang w:eastAsia="ru-RU"/>
        </w:rPr>
        <w:t>2,9</w:t>
      </w:r>
      <w:r w:rsidR="003C48E9">
        <w:rPr>
          <w:rFonts w:ascii="Times New Roman" w:eastAsia="Times New Roman" w:hAnsi="Times New Roman" w:cs="Times New Roman"/>
          <w:sz w:val="28"/>
          <w:szCs w:val="28"/>
          <w:lang w:eastAsia="ru-RU"/>
        </w:rPr>
        <w:t xml:space="preserve"> тыс. рублей, «</w:t>
      </w:r>
      <w:r w:rsidR="00F64ECB">
        <w:rPr>
          <w:rFonts w:ascii="Times New Roman" w:eastAsia="Times New Roman" w:hAnsi="Times New Roman" w:cs="Times New Roman"/>
          <w:sz w:val="28"/>
          <w:szCs w:val="28"/>
          <w:lang w:eastAsia="ru-RU"/>
        </w:rPr>
        <w:t xml:space="preserve">Национальная экономика </w:t>
      </w:r>
      <w:r w:rsidR="003C48E9">
        <w:rPr>
          <w:rFonts w:ascii="Times New Roman" w:eastAsia="Times New Roman" w:hAnsi="Times New Roman" w:cs="Times New Roman"/>
          <w:sz w:val="28"/>
          <w:szCs w:val="28"/>
          <w:lang w:eastAsia="ru-RU"/>
        </w:rPr>
        <w:t xml:space="preserve">» </w:t>
      </w:r>
      <w:r w:rsidR="00F64ECB">
        <w:rPr>
          <w:rFonts w:ascii="Times New Roman" w:eastAsia="Times New Roman" w:hAnsi="Times New Roman" w:cs="Times New Roman"/>
          <w:sz w:val="28"/>
          <w:szCs w:val="28"/>
          <w:lang w:eastAsia="ru-RU"/>
        </w:rPr>
        <w:t>на 2,0</w:t>
      </w:r>
      <w:r w:rsidR="003C48E9">
        <w:rPr>
          <w:rFonts w:ascii="Times New Roman" w:eastAsia="Times New Roman" w:hAnsi="Times New Roman" w:cs="Times New Roman"/>
          <w:sz w:val="28"/>
          <w:szCs w:val="28"/>
          <w:lang w:eastAsia="ru-RU"/>
        </w:rPr>
        <w:t xml:space="preserve"> тыс. рублей.</w:t>
      </w:r>
    </w:p>
    <w:p w:rsidR="008D1D20" w:rsidRPr="003F61E5" w:rsidRDefault="008D1D20" w:rsidP="008D1D20">
      <w:pPr>
        <w:spacing w:after="0" w:line="240" w:lineRule="auto"/>
        <w:ind w:firstLine="720"/>
        <w:jc w:val="both"/>
        <w:rPr>
          <w:rFonts w:ascii="Times New Roman" w:eastAsia="Times New Roman" w:hAnsi="Times New Roman" w:cs="Times New Roman"/>
          <w:sz w:val="28"/>
          <w:szCs w:val="28"/>
          <w:lang w:eastAsia="ru-RU"/>
        </w:rPr>
      </w:pPr>
    </w:p>
    <w:p w:rsidR="008D1D20" w:rsidRDefault="008D1D20" w:rsidP="003C48E9">
      <w:pPr>
        <w:spacing w:after="0" w:line="240" w:lineRule="auto"/>
        <w:ind w:firstLine="720"/>
        <w:jc w:val="both"/>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Изменение объема бюджетных ассигнований в структуре расходов бюджета поселения на 2017  год характеризуется следующими данными:</w:t>
      </w:r>
    </w:p>
    <w:p w:rsidR="003C48E9" w:rsidRPr="003F61E5" w:rsidRDefault="003C48E9" w:rsidP="003C48E9">
      <w:pPr>
        <w:spacing w:after="0" w:line="240" w:lineRule="auto"/>
        <w:ind w:firstLine="720"/>
        <w:jc w:val="both"/>
        <w:rPr>
          <w:rFonts w:ascii="Times New Roman" w:eastAsia="Times New Roman" w:hAnsi="Times New Roman" w:cs="Times New Roman"/>
          <w:sz w:val="28"/>
          <w:szCs w:val="28"/>
          <w:lang w:eastAsia="ru-RU"/>
        </w:rPr>
      </w:pPr>
    </w:p>
    <w:p w:rsidR="008D1D20" w:rsidRPr="003F61E5" w:rsidRDefault="008D1D20" w:rsidP="008D1D20">
      <w:pPr>
        <w:spacing w:after="0" w:line="240" w:lineRule="auto"/>
        <w:jc w:val="both"/>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Таблица №2                                                                                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850"/>
        <w:gridCol w:w="851"/>
        <w:gridCol w:w="850"/>
        <w:gridCol w:w="709"/>
        <w:gridCol w:w="709"/>
        <w:gridCol w:w="765"/>
        <w:gridCol w:w="45"/>
        <w:gridCol w:w="749"/>
        <w:gridCol w:w="709"/>
        <w:gridCol w:w="708"/>
      </w:tblGrid>
      <w:tr w:rsidR="004B6FD9" w:rsidRPr="003F61E5" w:rsidTr="004B6FD9">
        <w:trPr>
          <w:trHeight w:val="657"/>
        </w:trPr>
        <w:tc>
          <w:tcPr>
            <w:tcW w:w="1951" w:type="dxa"/>
            <w:vMerge w:val="restart"/>
          </w:tcPr>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Наименование раздела</w:t>
            </w:r>
          </w:p>
        </w:tc>
        <w:tc>
          <w:tcPr>
            <w:tcW w:w="851" w:type="dxa"/>
            <w:vMerge w:val="restart"/>
          </w:tcPr>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Первоначально утвержденный бюджет</w:t>
            </w:r>
          </w:p>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решение от 26.12.2016 г № 78</w:t>
            </w:r>
          </w:p>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p>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val="restart"/>
          </w:tcPr>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Бюджет с учетом</w:t>
            </w:r>
          </w:p>
          <w:p w:rsidR="004B6FD9" w:rsidRPr="001B3AA0" w:rsidRDefault="004B6FD9" w:rsidP="00EB1AFC">
            <w:pPr>
              <w:spacing w:after="0" w:line="240" w:lineRule="auto"/>
              <w:jc w:val="center"/>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поправок март  2017 года</w:t>
            </w:r>
          </w:p>
        </w:tc>
        <w:tc>
          <w:tcPr>
            <w:tcW w:w="851" w:type="dxa"/>
            <w:vMerge w:val="restart"/>
          </w:tcPr>
          <w:p w:rsidR="004B6FD9" w:rsidRPr="001B3AA0" w:rsidRDefault="004B6FD9" w:rsidP="00EB1AFC">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Бюджет с  учетом поправок в  июне 2017 года</w:t>
            </w:r>
            <w:r w:rsidRPr="001B3AA0">
              <w:rPr>
                <w:rFonts w:ascii="Times New Roman" w:eastAsia="Times New Roman" w:hAnsi="Times New Roman" w:cs="Times New Roman"/>
                <w:lang w:eastAsia="ru-RU"/>
              </w:rPr>
              <w:t xml:space="preserve"> </w:t>
            </w:r>
          </w:p>
        </w:tc>
        <w:tc>
          <w:tcPr>
            <w:tcW w:w="850" w:type="dxa"/>
            <w:vMerge w:val="restart"/>
          </w:tcPr>
          <w:p w:rsidR="004B6FD9" w:rsidRPr="001B3AA0" w:rsidRDefault="004B6FD9" w:rsidP="00EB1AFC">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Бюджет с  учетом поправок в  августе  2017 года</w:t>
            </w:r>
            <w:r w:rsidRPr="001B3AA0">
              <w:rPr>
                <w:rFonts w:ascii="Times New Roman" w:eastAsia="Times New Roman" w:hAnsi="Times New Roman" w:cs="Times New Roman"/>
                <w:lang w:eastAsia="ru-RU"/>
              </w:rPr>
              <w:t xml:space="preserve"> </w:t>
            </w:r>
          </w:p>
        </w:tc>
        <w:tc>
          <w:tcPr>
            <w:tcW w:w="709" w:type="dxa"/>
            <w:vMerge w:val="restart"/>
          </w:tcPr>
          <w:p w:rsidR="004B6FD9" w:rsidRPr="001B3AA0" w:rsidRDefault="004B6FD9" w:rsidP="00EB1AFC">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Бюджет с  учетом поправок в 1-й пол. сентябре  2017 года</w:t>
            </w:r>
          </w:p>
        </w:tc>
        <w:tc>
          <w:tcPr>
            <w:tcW w:w="709" w:type="dxa"/>
            <w:vMerge w:val="restart"/>
          </w:tcPr>
          <w:p w:rsidR="004B6FD9" w:rsidRPr="001B3AA0" w:rsidRDefault="004B6FD9" w:rsidP="00594CCC">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Бюджет с  учетом поправок во 2-й пол  сентябре  2017 года</w:t>
            </w:r>
          </w:p>
        </w:tc>
        <w:tc>
          <w:tcPr>
            <w:tcW w:w="810" w:type="dxa"/>
            <w:gridSpan w:val="2"/>
            <w:vMerge w:val="restart"/>
          </w:tcPr>
          <w:p w:rsidR="004B6FD9" w:rsidRPr="001B3AA0" w:rsidRDefault="004B6FD9" w:rsidP="004B6FD9">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 xml:space="preserve">Бюджет с  учетом поправок </w:t>
            </w:r>
            <w:r>
              <w:rPr>
                <w:rFonts w:ascii="Times New Roman" w:eastAsiaTheme="minorEastAsia" w:hAnsi="Times New Roman" w:cs="Times New Roman"/>
                <w:lang w:eastAsia="ru-RU"/>
              </w:rPr>
              <w:t>в октябре</w:t>
            </w:r>
            <w:r w:rsidRPr="001B3AA0">
              <w:rPr>
                <w:rFonts w:ascii="Times New Roman" w:eastAsiaTheme="minorEastAsia" w:hAnsi="Times New Roman" w:cs="Times New Roman"/>
                <w:lang w:eastAsia="ru-RU"/>
              </w:rPr>
              <w:t xml:space="preserve">  2017 года</w:t>
            </w:r>
          </w:p>
        </w:tc>
        <w:tc>
          <w:tcPr>
            <w:tcW w:w="749" w:type="dxa"/>
            <w:vMerge w:val="restart"/>
          </w:tcPr>
          <w:p w:rsidR="004B6FD9" w:rsidRPr="001B3AA0" w:rsidRDefault="004B6FD9" w:rsidP="00594CCC">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 xml:space="preserve">Бюджет с  учетом предлагаемых поправок </w:t>
            </w:r>
            <w:r>
              <w:rPr>
                <w:rFonts w:ascii="Times New Roman" w:eastAsiaTheme="minorEastAsia" w:hAnsi="Times New Roman" w:cs="Times New Roman"/>
                <w:lang w:eastAsia="ru-RU"/>
              </w:rPr>
              <w:t>в октябре</w:t>
            </w:r>
            <w:r w:rsidRPr="001B3AA0">
              <w:rPr>
                <w:rFonts w:ascii="Times New Roman" w:eastAsiaTheme="minorEastAsia" w:hAnsi="Times New Roman" w:cs="Times New Roman"/>
                <w:lang w:eastAsia="ru-RU"/>
              </w:rPr>
              <w:t xml:space="preserve">  2017 года</w:t>
            </w:r>
          </w:p>
        </w:tc>
        <w:tc>
          <w:tcPr>
            <w:tcW w:w="1417" w:type="dxa"/>
            <w:gridSpan w:val="2"/>
          </w:tcPr>
          <w:p w:rsidR="004B6FD9" w:rsidRPr="001B3AA0" w:rsidRDefault="004B6FD9" w:rsidP="00EB1AFC">
            <w:pPr>
              <w:autoSpaceDE w:val="0"/>
              <w:autoSpaceDN w:val="0"/>
              <w:adjustRightInd w:val="0"/>
              <w:spacing w:after="0" w:line="240" w:lineRule="auto"/>
              <w:ind w:left="-108"/>
              <w:contextualSpacing/>
              <w:jc w:val="center"/>
              <w:rPr>
                <w:rFonts w:ascii="Times New Roman" w:eastAsiaTheme="minorEastAsia" w:hAnsi="Times New Roman" w:cs="Times New Roman"/>
                <w:lang w:eastAsia="ru-RU"/>
              </w:rPr>
            </w:pPr>
            <w:r w:rsidRPr="001B3AA0">
              <w:rPr>
                <w:rFonts w:ascii="Times New Roman" w:eastAsiaTheme="minorEastAsia" w:hAnsi="Times New Roman" w:cs="Times New Roman"/>
                <w:lang w:eastAsia="ru-RU"/>
              </w:rPr>
              <w:t xml:space="preserve">Отклонения показателей </w:t>
            </w:r>
          </w:p>
          <w:p w:rsidR="004B6FD9" w:rsidRPr="001B3AA0" w:rsidRDefault="00FA1FE2" w:rsidP="00EB1AF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поправок</w:t>
            </w:r>
          </w:p>
        </w:tc>
      </w:tr>
      <w:tr w:rsidR="004B6FD9" w:rsidRPr="003F61E5" w:rsidTr="004B6FD9">
        <w:trPr>
          <w:trHeight w:val="2296"/>
        </w:trPr>
        <w:tc>
          <w:tcPr>
            <w:tcW w:w="1951" w:type="dxa"/>
            <w:vMerge/>
          </w:tcPr>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vMerge/>
          </w:tcPr>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dxa"/>
            <w:vMerge/>
          </w:tcPr>
          <w:p w:rsidR="004B6FD9" w:rsidRPr="001B3AA0" w:rsidRDefault="004B6FD9" w:rsidP="00EB1AFC">
            <w:pPr>
              <w:autoSpaceDE w:val="0"/>
              <w:autoSpaceDN w:val="0"/>
              <w:adjustRightInd w:val="0"/>
              <w:spacing w:after="0" w:line="240" w:lineRule="auto"/>
              <w:jc w:val="center"/>
              <w:rPr>
                <w:rFonts w:ascii="Times New Roman" w:eastAsia="Times New Roman" w:hAnsi="Times New Roman" w:cs="Times New Roman"/>
                <w:lang w:eastAsia="ru-RU"/>
              </w:rPr>
            </w:pPr>
          </w:p>
        </w:tc>
        <w:tc>
          <w:tcPr>
            <w:tcW w:w="851" w:type="dxa"/>
            <w:vMerge/>
          </w:tcPr>
          <w:p w:rsidR="004B6FD9" w:rsidRPr="001B3AA0" w:rsidRDefault="004B6FD9" w:rsidP="00EB1AFC">
            <w:pPr>
              <w:spacing w:after="0" w:line="240" w:lineRule="auto"/>
              <w:jc w:val="center"/>
              <w:rPr>
                <w:rFonts w:ascii="Times New Roman" w:eastAsia="Times New Roman" w:hAnsi="Times New Roman" w:cs="Times New Roman"/>
                <w:lang w:eastAsia="ru-RU"/>
              </w:rPr>
            </w:pPr>
          </w:p>
        </w:tc>
        <w:tc>
          <w:tcPr>
            <w:tcW w:w="850" w:type="dxa"/>
            <w:vMerge/>
          </w:tcPr>
          <w:p w:rsidR="004B6FD9" w:rsidRPr="001B3AA0" w:rsidRDefault="004B6FD9" w:rsidP="00EB1AFC">
            <w:pPr>
              <w:spacing w:after="0" w:line="240" w:lineRule="auto"/>
              <w:jc w:val="center"/>
              <w:rPr>
                <w:rFonts w:ascii="Times New Roman" w:eastAsia="Times New Roman" w:hAnsi="Times New Roman" w:cs="Times New Roman"/>
                <w:lang w:eastAsia="ru-RU"/>
              </w:rPr>
            </w:pPr>
          </w:p>
        </w:tc>
        <w:tc>
          <w:tcPr>
            <w:tcW w:w="709" w:type="dxa"/>
            <w:vMerge/>
          </w:tcPr>
          <w:p w:rsidR="004B6FD9" w:rsidRPr="001B3AA0" w:rsidRDefault="004B6FD9" w:rsidP="00EB1AFC">
            <w:pPr>
              <w:spacing w:after="0" w:line="240" w:lineRule="auto"/>
              <w:jc w:val="center"/>
              <w:rPr>
                <w:rFonts w:ascii="Times New Roman" w:eastAsia="Times New Roman" w:hAnsi="Times New Roman" w:cs="Times New Roman"/>
                <w:lang w:eastAsia="ru-RU"/>
              </w:rPr>
            </w:pPr>
          </w:p>
        </w:tc>
        <w:tc>
          <w:tcPr>
            <w:tcW w:w="709" w:type="dxa"/>
            <w:vMerge/>
          </w:tcPr>
          <w:p w:rsidR="004B6FD9" w:rsidRPr="001B3AA0" w:rsidRDefault="004B6FD9" w:rsidP="00EB1AFC">
            <w:pPr>
              <w:spacing w:after="0" w:line="240" w:lineRule="auto"/>
              <w:jc w:val="center"/>
              <w:rPr>
                <w:rFonts w:ascii="Times New Roman" w:eastAsia="Times New Roman" w:hAnsi="Times New Roman" w:cs="Times New Roman"/>
                <w:lang w:eastAsia="ru-RU"/>
              </w:rPr>
            </w:pPr>
          </w:p>
        </w:tc>
        <w:tc>
          <w:tcPr>
            <w:tcW w:w="810" w:type="dxa"/>
            <w:gridSpan w:val="2"/>
            <w:vMerge/>
          </w:tcPr>
          <w:p w:rsidR="004B6FD9" w:rsidRPr="001B3AA0" w:rsidRDefault="004B6FD9" w:rsidP="00EB1AFC">
            <w:pPr>
              <w:spacing w:after="0" w:line="240" w:lineRule="auto"/>
              <w:jc w:val="center"/>
              <w:rPr>
                <w:rFonts w:ascii="Times New Roman" w:eastAsia="Times New Roman" w:hAnsi="Times New Roman" w:cs="Times New Roman"/>
                <w:lang w:eastAsia="ru-RU"/>
              </w:rPr>
            </w:pPr>
          </w:p>
        </w:tc>
        <w:tc>
          <w:tcPr>
            <w:tcW w:w="749" w:type="dxa"/>
            <w:vMerge/>
          </w:tcPr>
          <w:p w:rsidR="004B6FD9" w:rsidRPr="001B3AA0" w:rsidRDefault="004B6FD9" w:rsidP="00EB1AFC">
            <w:pPr>
              <w:spacing w:after="0" w:line="240" w:lineRule="auto"/>
              <w:jc w:val="center"/>
              <w:rPr>
                <w:rFonts w:ascii="Times New Roman" w:eastAsia="Times New Roman" w:hAnsi="Times New Roman" w:cs="Times New Roman"/>
                <w:lang w:eastAsia="ru-RU"/>
              </w:rPr>
            </w:pPr>
          </w:p>
        </w:tc>
        <w:tc>
          <w:tcPr>
            <w:tcW w:w="709" w:type="dxa"/>
          </w:tcPr>
          <w:p w:rsidR="004B6FD9" w:rsidRPr="001B3AA0" w:rsidRDefault="004B6FD9" w:rsidP="00EB1AFC">
            <w:pPr>
              <w:autoSpaceDE w:val="0"/>
              <w:autoSpaceDN w:val="0"/>
              <w:adjustRightInd w:val="0"/>
              <w:spacing w:after="0" w:line="240" w:lineRule="auto"/>
              <w:contextualSpacing/>
              <w:jc w:val="center"/>
              <w:rPr>
                <w:rFonts w:ascii="Times New Roman" w:eastAsiaTheme="minorEastAsia" w:hAnsi="Times New Roman" w:cs="Times New Roman"/>
                <w:lang w:eastAsia="ru-RU"/>
              </w:rPr>
            </w:pPr>
            <w:r w:rsidRPr="001B3AA0">
              <w:rPr>
                <w:rFonts w:ascii="Times New Roman" w:eastAsiaTheme="minorEastAsia" w:hAnsi="Times New Roman" w:cs="Times New Roman"/>
                <w:lang w:eastAsia="ru-RU"/>
              </w:rPr>
              <w:t>от</w:t>
            </w:r>
          </w:p>
          <w:p w:rsidR="004B6FD9" w:rsidRPr="001B3AA0" w:rsidRDefault="004B6FD9" w:rsidP="00EB1AFC">
            <w:pPr>
              <w:spacing w:after="0" w:line="240" w:lineRule="auto"/>
              <w:jc w:val="center"/>
              <w:rPr>
                <w:rFonts w:ascii="Times New Roman" w:eastAsia="Times New Roman" w:hAnsi="Times New Roman" w:cs="Times New Roman"/>
                <w:lang w:eastAsia="ru-RU"/>
              </w:rPr>
            </w:pPr>
            <w:r w:rsidRPr="001B3AA0">
              <w:rPr>
                <w:rFonts w:ascii="Times New Roman" w:eastAsiaTheme="minorEastAsia" w:hAnsi="Times New Roman" w:cs="Times New Roman"/>
                <w:lang w:eastAsia="ru-RU"/>
              </w:rPr>
              <w:t>первоначального бюджета</w:t>
            </w:r>
          </w:p>
        </w:tc>
        <w:tc>
          <w:tcPr>
            <w:tcW w:w="708" w:type="dxa"/>
          </w:tcPr>
          <w:p w:rsidR="004B6FD9" w:rsidRPr="001B3AA0" w:rsidRDefault="004B6FD9" w:rsidP="00FA1FE2">
            <w:pPr>
              <w:spacing w:after="0" w:line="240" w:lineRule="auto"/>
              <w:jc w:val="center"/>
              <w:rPr>
                <w:rFonts w:ascii="Times New Roman" w:eastAsia="Times New Roman" w:hAnsi="Times New Roman" w:cs="Times New Roman"/>
                <w:lang w:eastAsia="ru-RU"/>
              </w:rPr>
            </w:pPr>
            <w:r w:rsidRPr="001B3AA0">
              <w:rPr>
                <w:rFonts w:ascii="Times New Roman" w:hAnsi="Times New Roman" w:cs="Times New Roman"/>
              </w:rPr>
              <w:t xml:space="preserve">от </w:t>
            </w:r>
            <w:r w:rsidR="00FA1FE2">
              <w:rPr>
                <w:rFonts w:ascii="Times New Roman" w:hAnsi="Times New Roman" w:cs="Times New Roman"/>
              </w:rPr>
              <w:t>уточненного бюджета</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 xml:space="preserve">Общегосударственные вопросы </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1823,1</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1823,1</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1823,1</w:t>
            </w:r>
          </w:p>
        </w:tc>
        <w:tc>
          <w:tcPr>
            <w:tcW w:w="850" w:type="dxa"/>
          </w:tcPr>
          <w:p w:rsidR="004B6FD9" w:rsidRPr="001B3AA0" w:rsidRDefault="004B6FD9" w:rsidP="00EB1AFC">
            <w:pPr>
              <w:autoSpaceDE w:val="0"/>
              <w:autoSpaceDN w:val="0"/>
              <w:adjustRightInd w:val="0"/>
              <w:spacing w:after="0" w:line="240" w:lineRule="auto"/>
              <w:ind w:right="-103"/>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1823,1</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1823,1</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1849,2</w:t>
            </w:r>
          </w:p>
        </w:tc>
        <w:tc>
          <w:tcPr>
            <w:tcW w:w="810" w:type="dxa"/>
            <w:gridSpan w:val="2"/>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1922,2</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1923,1</w:t>
            </w:r>
          </w:p>
        </w:tc>
        <w:tc>
          <w:tcPr>
            <w:tcW w:w="709" w:type="dxa"/>
          </w:tcPr>
          <w:p w:rsidR="004B6FD9" w:rsidRPr="001B3AA0" w:rsidRDefault="00FA1FE2" w:rsidP="00594CC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+100,0</w:t>
            </w:r>
          </w:p>
        </w:tc>
        <w:tc>
          <w:tcPr>
            <w:tcW w:w="708" w:type="dxa"/>
          </w:tcPr>
          <w:p w:rsidR="004B6FD9" w:rsidRPr="001B3AA0" w:rsidRDefault="00FA1FE2" w:rsidP="00594CCC">
            <w:pPr>
              <w:autoSpaceDE w:val="0"/>
              <w:autoSpaceDN w:val="0"/>
              <w:adjustRightInd w:val="0"/>
              <w:spacing w:after="0" w:line="240" w:lineRule="auto"/>
              <w:ind w:left="-1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+0,9</w:t>
            </w:r>
          </w:p>
        </w:tc>
      </w:tr>
      <w:tr w:rsidR="004B6FD9" w:rsidRPr="003F61E5" w:rsidTr="004B6FD9">
        <w:tc>
          <w:tcPr>
            <w:tcW w:w="1951" w:type="dxa"/>
          </w:tcPr>
          <w:p w:rsidR="004B6FD9" w:rsidRPr="001B3AA0" w:rsidRDefault="004B6FD9" w:rsidP="00EB1AFC">
            <w:pPr>
              <w:keepNext/>
              <w:spacing w:after="0" w:line="240" w:lineRule="auto"/>
              <w:outlineLvl w:val="2"/>
              <w:rPr>
                <w:rFonts w:ascii="Times New Roman" w:eastAsia="Times New Roman" w:hAnsi="Times New Roman" w:cs="Times New Roman"/>
                <w:bCs/>
                <w:lang w:eastAsia="ru-RU"/>
              </w:rPr>
            </w:pPr>
            <w:r w:rsidRPr="001B3AA0">
              <w:rPr>
                <w:rFonts w:ascii="Times New Roman" w:eastAsia="Times New Roman" w:hAnsi="Times New Roman" w:cs="Times New Roman"/>
                <w:bCs/>
                <w:lang w:eastAsia="ru-RU"/>
              </w:rPr>
              <w:t>Национальная оборона</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bCs/>
                <w:lang w:eastAsia="ru-RU"/>
              </w:rPr>
            </w:pPr>
            <w:r w:rsidRPr="001B3AA0">
              <w:rPr>
                <w:rFonts w:ascii="Times New Roman" w:eastAsia="Times New Roman" w:hAnsi="Times New Roman" w:cs="Times New Roman"/>
                <w:bCs/>
                <w:lang w:eastAsia="ru-RU"/>
              </w:rPr>
              <w:t>79,9</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810" w:type="dxa"/>
            <w:gridSpan w:val="2"/>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79,9</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Национальная безопасность и правоохранительная деятельность</w:t>
            </w:r>
          </w:p>
        </w:tc>
        <w:tc>
          <w:tcPr>
            <w:tcW w:w="851" w:type="dxa"/>
          </w:tcPr>
          <w:p w:rsidR="004B6FD9" w:rsidRPr="001B3AA0" w:rsidRDefault="004B6FD9" w:rsidP="00EB1AFC">
            <w:pPr>
              <w:spacing w:after="0" w:line="240" w:lineRule="auto"/>
              <w:jc w:val="right"/>
              <w:rPr>
                <w:rFonts w:ascii="Times New Roman" w:eastAsia="Times New Roman" w:hAnsi="Times New Roman" w:cs="Times New Roman"/>
                <w:bCs/>
                <w:lang w:eastAsia="ru-RU"/>
              </w:rPr>
            </w:pPr>
            <w:r w:rsidRPr="001B3AA0">
              <w:rPr>
                <w:rFonts w:ascii="Times New Roman" w:eastAsia="Times New Roman" w:hAnsi="Times New Roman" w:cs="Times New Roman"/>
                <w:bCs/>
                <w:lang w:eastAsia="ru-RU"/>
              </w:rPr>
              <w:t>29,1</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29,1</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29,1</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29,1</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29,1</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29,1</w:t>
            </w:r>
          </w:p>
        </w:tc>
        <w:tc>
          <w:tcPr>
            <w:tcW w:w="810" w:type="dxa"/>
            <w:gridSpan w:val="2"/>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29,1</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26,2</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Национальная экономика</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204,3</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230,4</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230,4</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230,4</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230,4</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230,4</w:t>
            </w:r>
          </w:p>
        </w:tc>
        <w:tc>
          <w:tcPr>
            <w:tcW w:w="810" w:type="dxa"/>
            <w:gridSpan w:val="2"/>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230,4</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232</w:t>
            </w:r>
            <w:r w:rsidRPr="001B3AA0">
              <w:rPr>
                <w:rFonts w:ascii="Times New Roman" w:eastAsia="Times New Roman" w:hAnsi="Times New Roman" w:cs="Times New Roman"/>
                <w:lang w:eastAsia="ru-RU"/>
              </w:rPr>
              <w:t>,4</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Жилищно-коммунальное хозяйство</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252,0</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252,0</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252,0</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252,0</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252,0</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252,0</w:t>
            </w:r>
          </w:p>
        </w:tc>
        <w:tc>
          <w:tcPr>
            <w:tcW w:w="810" w:type="dxa"/>
            <w:gridSpan w:val="2"/>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192,0</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192,0</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-60,0</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 xml:space="preserve">Образование </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810" w:type="dxa"/>
            <w:gridSpan w:val="2"/>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3,6</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B6FD9" w:rsidRPr="003F61E5" w:rsidTr="004B6FD9">
        <w:trPr>
          <w:trHeight w:val="342"/>
        </w:trPr>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 xml:space="preserve">Культура и кинематография </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880,0</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1275,0</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1275,0</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1275,0</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1275,0</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1888,0</w:t>
            </w:r>
          </w:p>
        </w:tc>
        <w:tc>
          <w:tcPr>
            <w:tcW w:w="810" w:type="dxa"/>
            <w:gridSpan w:val="2"/>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1888,0</w:t>
            </w:r>
          </w:p>
        </w:tc>
        <w:tc>
          <w:tcPr>
            <w:tcW w:w="74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1888,0</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+1008,0</w:t>
            </w:r>
          </w:p>
        </w:tc>
        <w:tc>
          <w:tcPr>
            <w:tcW w:w="708" w:type="dxa"/>
          </w:tcPr>
          <w:p w:rsidR="004B6FD9" w:rsidRPr="001B3AA0" w:rsidRDefault="00FA1FE2" w:rsidP="00594CC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lastRenderedPageBreak/>
              <w:t>Социальная политика</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765" w:type="dxa"/>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794" w:type="dxa"/>
            <w:gridSpan w:val="2"/>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33,7</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708" w:type="dxa"/>
          </w:tcPr>
          <w:p w:rsidR="004B6FD9"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p w:rsidR="00FA1FE2"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Физическая культура и спорт</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720,0</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720,0</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720,0</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720,0</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720,0</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sidRPr="001B3AA0">
              <w:rPr>
                <w:rFonts w:ascii="Times New Roman" w:eastAsia="Times New Roman" w:hAnsi="Times New Roman" w:cs="Times New Roman"/>
                <w:lang w:eastAsia="ru-RU"/>
              </w:rPr>
              <w:t>720,0</w:t>
            </w:r>
          </w:p>
        </w:tc>
        <w:tc>
          <w:tcPr>
            <w:tcW w:w="765" w:type="dxa"/>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707,0</w:t>
            </w:r>
          </w:p>
        </w:tc>
        <w:tc>
          <w:tcPr>
            <w:tcW w:w="794" w:type="dxa"/>
            <w:gridSpan w:val="2"/>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707,0</w:t>
            </w:r>
          </w:p>
        </w:tc>
        <w:tc>
          <w:tcPr>
            <w:tcW w:w="709"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4B6FD9" w:rsidRPr="003F61E5" w:rsidTr="004B6FD9">
        <w:tc>
          <w:tcPr>
            <w:tcW w:w="1951" w:type="dxa"/>
          </w:tcPr>
          <w:p w:rsidR="004B6FD9" w:rsidRPr="001B3AA0" w:rsidRDefault="004B6FD9" w:rsidP="00EB1AFC">
            <w:pPr>
              <w:autoSpaceDE w:val="0"/>
              <w:autoSpaceDN w:val="0"/>
              <w:adjustRightInd w:val="0"/>
              <w:spacing w:after="0" w:line="240" w:lineRule="auto"/>
              <w:jc w:val="both"/>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Всего расходов</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4025,7</w:t>
            </w:r>
          </w:p>
        </w:tc>
        <w:tc>
          <w:tcPr>
            <w:tcW w:w="850"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4446,8</w:t>
            </w:r>
          </w:p>
        </w:tc>
        <w:tc>
          <w:tcPr>
            <w:tcW w:w="851"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4446,8</w:t>
            </w:r>
          </w:p>
        </w:tc>
        <w:tc>
          <w:tcPr>
            <w:tcW w:w="850" w:type="dxa"/>
          </w:tcPr>
          <w:p w:rsidR="004B6FD9" w:rsidRPr="001B3AA0" w:rsidRDefault="004B6FD9" w:rsidP="00EB1AFC">
            <w:pPr>
              <w:autoSpaceDE w:val="0"/>
              <w:autoSpaceDN w:val="0"/>
              <w:adjustRightInd w:val="0"/>
              <w:spacing w:after="0" w:line="240" w:lineRule="auto"/>
              <w:ind w:right="-103"/>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4446,8</w:t>
            </w:r>
          </w:p>
        </w:tc>
        <w:tc>
          <w:tcPr>
            <w:tcW w:w="709" w:type="dxa"/>
          </w:tcPr>
          <w:p w:rsidR="004B6FD9" w:rsidRPr="001B3AA0" w:rsidRDefault="004B6FD9" w:rsidP="00EB1AFC">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4446,8</w:t>
            </w:r>
          </w:p>
        </w:tc>
        <w:tc>
          <w:tcPr>
            <w:tcW w:w="709" w:type="dxa"/>
          </w:tcPr>
          <w:p w:rsidR="004B6FD9" w:rsidRPr="001B3AA0" w:rsidRDefault="004B6FD9" w:rsidP="008F6299">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50</w:t>
            </w:r>
            <w:r>
              <w:rPr>
                <w:rFonts w:ascii="Times New Roman" w:eastAsia="Times New Roman" w:hAnsi="Times New Roman" w:cs="Times New Roman"/>
                <w:b/>
                <w:lang w:eastAsia="ru-RU"/>
              </w:rPr>
              <w:t>85</w:t>
            </w:r>
            <w:r w:rsidRPr="001B3AA0">
              <w:rPr>
                <w:rFonts w:ascii="Times New Roman" w:eastAsia="Times New Roman" w:hAnsi="Times New Roman" w:cs="Times New Roman"/>
                <w:b/>
                <w:lang w:eastAsia="ru-RU"/>
              </w:rPr>
              <w:t>,9</w:t>
            </w:r>
          </w:p>
        </w:tc>
        <w:tc>
          <w:tcPr>
            <w:tcW w:w="765" w:type="dxa"/>
          </w:tcPr>
          <w:p w:rsidR="004B6FD9" w:rsidRPr="001B3AA0" w:rsidRDefault="004B6FD9" w:rsidP="00EE5DAC">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50</w:t>
            </w:r>
            <w:r>
              <w:rPr>
                <w:rFonts w:ascii="Times New Roman" w:eastAsia="Times New Roman" w:hAnsi="Times New Roman" w:cs="Times New Roman"/>
                <w:b/>
                <w:lang w:eastAsia="ru-RU"/>
              </w:rPr>
              <w:t>85</w:t>
            </w:r>
            <w:r w:rsidRPr="001B3AA0">
              <w:rPr>
                <w:rFonts w:ascii="Times New Roman" w:eastAsia="Times New Roman" w:hAnsi="Times New Roman" w:cs="Times New Roman"/>
                <w:b/>
                <w:lang w:eastAsia="ru-RU"/>
              </w:rPr>
              <w:t>,9</w:t>
            </w:r>
          </w:p>
        </w:tc>
        <w:tc>
          <w:tcPr>
            <w:tcW w:w="794" w:type="dxa"/>
            <w:gridSpan w:val="2"/>
          </w:tcPr>
          <w:p w:rsidR="004B6FD9" w:rsidRPr="001B3AA0" w:rsidRDefault="004B6FD9" w:rsidP="008F6299">
            <w:pPr>
              <w:autoSpaceDE w:val="0"/>
              <w:autoSpaceDN w:val="0"/>
              <w:adjustRightInd w:val="0"/>
              <w:spacing w:after="0" w:line="240" w:lineRule="auto"/>
              <w:jc w:val="right"/>
              <w:rPr>
                <w:rFonts w:ascii="Times New Roman" w:eastAsia="Times New Roman" w:hAnsi="Times New Roman" w:cs="Times New Roman"/>
                <w:b/>
                <w:lang w:eastAsia="ru-RU"/>
              </w:rPr>
            </w:pPr>
            <w:r w:rsidRPr="001B3AA0">
              <w:rPr>
                <w:rFonts w:ascii="Times New Roman" w:eastAsia="Times New Roman" w:hAnsi="Times New Roman" w:cs="Times New Roman"/>
                <w:b/>
                <w:lang w:eastAsia="ru-RU"/>
              </w:rPr>
              <w:t>50</w:t>
            </w:r>
            <w:r>
              <w:rPr>
                <w:rFonts w:ascii="Times New Roman" w:eastAsia="Times New Roman" w:hAnsi="Times New Roman" w:cs="Times New Roman"/>
                <w:b/>
                <w:lang w:eastAsia="ru-RU"/>
              </w:rPr>
              <w:t>85</w:t>
            </w:r>
            <w:r w:rsidRPr="001B3AA0">
              <w:rPr>
                <w:rFonts w:ascii="Times New Roman" w:eastAsia="Times New Roman" w:hAnsi="Times New Roman" w:cs="Times New Roman"/>
                <w:b/>
                <w:lang w:eastAsia="ru-RU"/>
              </w:rPr>
              <w:t>,9</w:t>
            </w:r>
          </w:p>
        </w:tc>
        <w:tc>
          <w:tcPr>
            <w:tcW w:w="709" w:type="dxa"/>
          </w:tcPr>
          <w:p w:rsidR="004B6FD9" w:rsidRDefault="006B4D61" w:rsidP="00FA1FE2">
            <w:pPr>
              <w:autoSpaceDE w:val="0"/>
              <w:autoSpaceDN w:val="0"/>
              <w:adjustRightInd w:val="0"/>
              <w:spacing w:after="0" w:line="240" w:lineRule="auto"/>
              <w:ind w:left="-108"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1060,</w:t>
            </w:r>
          </w:p>
          <w:p w:rsidR="006B4D61" w:rsidRPr="001B3AA0" w:rsidRDefault="006B4D61" w:rsidP="00FA1FE2">
            <w:pPr>
              <w:autoSpaceDE w:val="0"/>
              <w:autoSpaceDN w:val="0"/>
              <w:adjustRightInd w:val="0"/>
              <w:spacing w:after="0" w:line="240" w:lineRule="auto"/>
              <w:ind w:left="-108" w:right="-108"/>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708" w:type="dxa"/>
          </w:tcPr>
          <w:p w:rsidR="004B6FD9" w:rsidRPr="001B3AA0" w:rsidRDefault="00FA1FE2" w:rsidP="00EB1AFC">
            <w:pPr>
              <w:autoSpaceDE w:val="0"/>
              <w:autoSpaceDN w:val="0"/>
              <w:adjustRightInd w:val="0"/>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0,0</w:t>
            </w:r>
          </w:p>
        </w:tc>
      </w:tr>
    </w:tbl>
    <w:p w:rsidR="008D1D20" w:rsidRPr="003F61E5" w:rsidRDefault="008D1D20" w:rsidP="008D1D20">
      <w:pPr>
        <w:spacing w:after="0" w:line="240" w:lineRule="auto"/>
        <w:jc w:val="both"/>
        <w:rPr>
          <w:rFonts w:ascii="Times New Roman" w:eastAsia="Times New Roman" w:hAnsi="Times New Roman" w:cs="Times New Roman"/>
          <w:color w:val="FF0000"/>
          <w:sz w:val="28"/>
          <w:szCs w:val="28"/>
          <w:lang w:eastAsia="ru-RU"/>
        </w:rPr>
      </w:pPr>
    </w:p>
    <w:p w:rsidR="001B09EC" w:rsidRDefault="008D1D20" w:rsidP="008D1D20">
      <w:pPr>
        <w:spacing w:after="0" w:line="240" w:lineRule="auto"/>
        <w:ind w:firstLine="708"/>
        <w:contextualSpacing/>
        <w:jc w:val="both"/>
        <w:rPr>
          <w:rFonts w:ascii="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Pr="004B6FDF">
        <w:rPr>
          <w:rFonts w:ascii="Times New Roman" w:eastAsia="Times New Roman" w:hAnsi="Times New Roman" w:cs="Times New Roman"/>
          <w:sz w:val="28"/>
          <w:szCs w:val="28"/>
          <w:lang w:eastAsia="ru-RU"/>
        </w:rPr>
        <w:t xml:space="preserve"> В проекте решения предлагается </w:t>
      </w:r>
      <w:r>
        <w:rPr>
          <w:rFonts w:ascii="Times New Roman" w:eastAsia="Times New Roman" w:hAnsi="Times New Roman" w:cs="Times New Roman"/>
          <w:sz w:val="28"/>
          <w:szCs w:val="28"/>
          <w:lang w:eastAsia="ru-RU"/>
        </w:rPr>
        <w:t>увеличение</w:t>
      </w:r>
      <w:r w:rsidRPr="004B6FDF">
        <w:rPr>
          <w:rFonts w:ascii="Times New Roman" w:eastAsia="Times New Roman" w:hAnsi="Times New Roman" w:cs="Times New Roman"/>
          <w:sz w:val="28"/>
          <w:szCs w:val="28"/>
          <w:lang w:eastAsia="ru-RU"/>
        </w:rPr>
        <w:t xml:space="preserve"> бюджетных ассигнований </w:t>
      </w:r>
      <w:r w:rsidRPr="000D62E5">
        <w:rPr>
          <w:rFonts w:ascii="Times New Roman" w:eastAsia="Times New Roman" w:hAnsi="Times New Roman" w:cs="Times New Roman"/>
          <w:sz w:val="28"/>
          <w:szCs w:val="28"/>
          <w:lang w:eastAsia="ru-RU"/>
        </w:rPr>
        <w:t xml:space="preserve">по разделу </w:t>
      </w:r>
      <w:r w:rsidRPr="000D62E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1</w:t>
      </w:r>
      <w:r w:rsidR="003C48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00</w:t>
      </w:r>
      <w:r w:rsidRPr="000D62E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Общегосударственные вопросы</w:t>
      </w:r>
      <w:r w:rsidRPr="000D62E5">
        <w:rPr>
          <w:rFonts w:ascii="Times New Roman" w:eastAsia="Times New Roman" w:hAnsi="Times New Roman" w:cs="Times New Roman"/>
          <w:b/>
          <w:sz w:val="28"/>
          <w:szCs w:val="28"/>
          <w:lang w:eastAsia="ru-RU"/>
        </w:rPr>
        <w:t xml:space="preserve">» </w:t>
      </w:r>
      <w:r w:rsidRPr="000D62E5">
        <w:rPr>
          <w:rFonts w:ascii="Times New Roman" w:eastAsia="Times New Roman" w:hAnsi="Times New Roman" w:cs="Times New Roman"/>
          <w:sz w:val="28"/>
          <w:szCs w:val="28"/>
          <w:lang w:eastAsia="ru-RU"/>
        </w:rPr>
        <w:t xml:space="preserve">по подразделу </w:t>
      </w:r>
      <w:r>
        <w:rPr>
          <w:rFonts w:ascii="Times New Roman" w:eastAsia="Times New Roman" w:hAnsi="Times New Roman" w:cs="Times New Roman"/>
          <w:b/>
          <w:i/>
          <w:sz w:val="28"/>
          <w:szCs w:val="28"/>
          <w:lang w:eastAsia="ru-RU"/>
        </w:rPr>
        <w:t>01</w:t>
      </w:r>
      <w:r w:rsidR="003C48E9">
        <w:rPr>
          <w:rFonts w:ascii="Times New Roman" w:eastAsia="Times New Roman" w:hAnsi="Times New Roman" w:cs="Times New Roman"/>
          <w:b/>
          <w:i/>
          <w:sz w:val="28"/>
          <w:szCs w:val="28"/>
          <w:lang w:eastAsia="ru-RU"/>
        </w:rPr>
        <w:t xml:space="preserve"> </w:t>
      </w:r>
      <w:r w:rsidR="00FA1FE2">
        <w:rPr>
          <w:rFonts w:ascii="Times New Roman" w:eastAsia="Times New Roman" w:hAnsi="Times New Roman" w:cs="Times New Roman"/>
          <w:b/>
          <w:i/>
          <w:sz w:val="28"/>
          <w:szCs w:val="28"/>
          <w:lang w:eastAsia="ru-RU"/>
        </w:rPr>
        <w:t>13</w:t>
      </w:r>
      <w:r w:rsidRPr="000D62E5">
        <w:rPr>
          <w:rFonts w:ascii="Times New Roman" w:eastAsia="Times New Roman" w:hAnsi="Times New Roman" w:cs="Times New Roman"/>
          <w:b/>
          <w:i/>
          <w:sz w:val="28"/>
          <w:szCs w:val="28"/>
          <w:lang w:eastAsia="ru-RU"/>
        </w:rPr>
        <w:t xml:space="preserve"> «</w:t>
      </w:r>
      <w:r w:rsidR="00FA1FE2">
        <w:rPr>
          <w:rFonts w:ascii="Times New Roman" w:eastAsia="Times New Roman" w:hAnsi="Times New Roman" w:cs="Times New Roman"/>
          <w:b/>
          <w:i/>
          <w:color w:val="000000"/>
          <w:sz w:val="28"/>
          <w:szCs w:val="28"/>
          <w:lang w:eastAsia="ru-RU"/>
        </w:rPr>
        <w:t>Другие общегосударственные вопросы</w:t>
      </w:r>
      <w:r w:rsidRPr="0016005F">
        <w:rPr>
          <w:rFonts w:ascii="Times New Roman" w:eastAsia="Times New Roman" w:hAnsi="Times New Roman" w:cs="Times New Roman"/>
          <w:sz w:val="28"/>
          <w:szCs w:val="28"/>
          <w:lang w:eastAsia="ru-RU"/>
        </w:rPr>
        <w:t xml:space="preserve">» на </w:t>
      </w:r>
      <w:r w:rsidR="00FA1FE2">
        <w:rPr>
          <w:rFonts w:ascii="Times New Roman" w:eastAsia="Times New Roman" w:hAnsi="Times New Roman" w:cs="Times New Roman"/>
          <w:sz w:val="28"/>
          <w:szCs w:val="28"/>
          <w:lang w:eastAsia="ru-RU"/>
        </w:rPr>
        <w:t>0,9</w:t>
      </w:r>
      <w:r w:rsidR="00F00541">
        <w:rPr>
          <w:rFonts w:ascii="Times New Roman" w:eastAsia="Times New Roman" w:hAnsi="Times New Roman" w:cs="Times New Roman"/>
          <w:sz w:val="28"/>
          <w:szCs w:val="28"/>
          <w:lang w:eastAsia="ru-RU"/>
        </w:rPr>
        <w:t xml:space="preserve"> </w:t>
      </w:r>
      <w:r w:rsidRPr="0016005F">
        <w:rPr>
          <w:rFonts w:ascii="Times New Roman" w:eastAsia="Times New Roman" w:hAnsi="Times New Roman" w:cs="Times New Roman"/>
          <w:sz w:val="28"/>
          <w:szCs w:val="28"/>
          <w:lang w:eastAsia="ru-RU"/>
        </w:rPr>
        <w:t xml:space="preserve"> тыс. рублей</w:t>
      </w:r>
      <w:r w:rsidR="00F00541">
        <w:rPr>
          <w:rFonts w:ascii="Times New Roman" w:eastAsia="Times New Roman" w:hAnsi="Times New Roman" w:cs="Times New Roman"/>
          <w:sz w:val="28"/>
          <w:szCs w:val="28"/>
          <w:lang w:eastAsia="ru-RU"/>
        </w:rPr>
        <w:t xml:space="preserve"> на </w:t>
      </w:r>
      <w:r w:rsidR="00FA1FE2">
        <w:rPr>
          <w:rFonts w:ascii="Times New Roman" w:eastAsia="Times New Roman" w:hAnsi="Times New Roman" w:cs="Times New Roman"/>
          <w:sz w:val="28"/>
          <w:szCs w:val="28"/>
          <w:lang w:eastAsia="ru-RU"/>
        </w:rPr>
        <w:t>увеличение членских взносов в Ассоциацию «Совет</w:t>
      </w:r>
      <w:r w:rsidR="00F00541">
        <w:rPr>
          <w:rFonts w:ascii="Times New Roman" w:eastAsia="Times New Roman" w:hAnsi="Times New Roman" w:cs="Times New Roman"/>
          <w:sz w:val="28"/>
          <w:szCs w:val="28"/>
          <w:lang w:eastAsia="ru-RU"/>
        </w:rPr>
        <w:t xml:space="preserve"> </w:t>
      </w:r>
      <w:r w:rsidR="00FA1FE2">
        <w:rPr>
          <w:rFonts w:ascii="Times New Roman" w:eastAsia="Times New Roman" w:hAnsi="Times New Roman" w:cs="Times New Roman"/>
          <w:sz w:val="28"/>
          <w:szCs w:val="28"/>
          <w:lang w:eastAsia="ru-RU"/>
        </w:rPr>
        <w:t>муниципальных образований области». Основанием для увеличения членских взносов является решение Общего собрания членов Ассоциации «Совет муниципальных образований Вологодской области» от 20.04.2017 года, где годовой взнос для сельских поселений численностью до 1000  человек составляет 3000 рублей.</w:t>
      </w:r>
    </w:p>
    <w:p w:rsidR="00F00541" w:rsidRPr="001B09EC" w:rsidRDefault="001B09EC" w:rsidP="00A6489D">
      <w:pPr>
        <w:spacing w:after="0" w:line="240" w:lineRule="auto"/>
        <w:ind w:firstLine="708"/>
        <w:contextualSpacing/>
        <w:jc w:val="both"/>
        <w:rPr>
          <w:rFonts w:ascii="Times New Roman" w:eastAsiaTheme="minorEastAsia" w:hAnsi="Times New Roman" w:cs="Times New Roman"/>
          <w:sz w:val="28"/>
          <w:szCs w:val="28"/>
          <w:lang w:eastAsia="ru-RU"/>
        </w:rPr>
      </w:pPr>
      <w:r w:rsidRPr="00A6489D">
        <w:rPr>
          <w:rFonts w:ascii="Times New Roman" w:eastAsia="Times New Roman" w:hAnsi="Times New Roman" w:cs="Times New Roman"/>
          <w:sz w:val="28"/>
          <w:szCs w:val="28"/>
          <w:lang w:eastAsia="ru-RU"/>
        </w:rPr>
        <w:t>По разделу</w:t>
      </w:r>
      <w:r>
        <w:rPr>
          <w:rFonts w:ascii="Times New Roman" w:eastAsia="Times New Roman" w:hAnsi="Times New Roman" w:cs="Times New Roman"/>
          <w:i/>
          <w:sz w:val="28"/>
          <w:szCs w:val="28"/>
          <w:lang w:eastAsia="ru-RU"/>
        </w:rPr>
        <w:t xml:space="preserve"> </w:t>
      </w:r>
      <w:r w:rsidRPr="001B09EC">
        <w:rPr>
          <w:rFonts w:ascii="Times New Roman" w:eastAsia="Times New Roman" w:hAnsi="Times New Roman" w:cs="Times New Roman"/>
          <w:b/>
          <w:sz w:val="28"/>
          <w:szCs w:val="28"/>
          <w:lang w:eastAsia="ru-RU"/>
        </w:rPr>
        <w:t>0</w:t>
      </w:r>
      <w:r w:rsidR="00862F8D">
        <w:rPr>
          <w:rFonts w:ascii="Times New Roman" w:eastAsia="Times New Roman" w:hAnsi="Times New Roman" w:cs="Times New Roman"/>
          <w:b/>
          <w:sz w:val="28"/>
          <w:szCs w:val="28"/>
          <w:lang w:eastAsia="ru-RU"/>
        </w:rPr>
        <w:t>3</w:t>
      </w:r>
      <w:r w:rsidR="00896E16">
        <w:rPr>
          <w:rFonts w:ascii="Times New Roman" w:eastAsia="Times New Roman" w:hAnsi="Times New Roman" w:cs="Times New Roman"/>
          <w:b/>
          <w:sz w:val="28"/>
          <w:szCs w:val="28"/>
          <w:lang w:eastAsia="ru-RU"/>
        </w:rPr>
        <w:t xml:space="preserve"> </w:t>
      </w:r>
      <w:r w:rsidRPr="001B09EC">
        <w:rPr>
          <w:rFonts w:ascii="Times New Roman" w:eastAsia="Times New Roman" w:hAnsi="Times New Roman" w:cs="Times New Roman"/>
          <w:b/>
          <w:sz w:val="28"/>
          <w:szCs w:val="28"/>
          <w:lang w:eastAsia="ru-RU"/>
        </w:rPr>
        <w:t>00 «</w:t>
      </w:r>
      <w:r w:rsidR="00A62842">
        <w:rPr>
          <w:rFonts w:ascii="Times New Roman" w:eastAsia="Times New Roman" w:hAnsi="Times New Roman" w:cs="Times New Roman"/>
          <w:b/>
          <w:sz w:val="28"/>
          <w:szCs w:val="28"/>
          <w:lang w:eastAsia="ru-RU"/>
        </w:rPr>
        <w:t>Национальная безопасность и правоохранительная деятельность</w:t>
      </w:r>
      <w:r w:rsidRPr="001B09EC">
        <w:rPr>
          <w:rFonts w:ascii="Times New Roman" w:eastAsia="Times New Roman" w:hAnsi="Times New Roman" w:cs="Times New Roman"/>
          <w:b/>
          <w:sz w:val="28"/>
          <w:szCs w:val="28"/>
          <w:lang w:eastAsia="ru-RU"/>
        </w:rPr>
        <w:t>»,</w:t>
      </w:r>
      <w:r w:rsidR="00896E16">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i/>
          <w:sz w:val="28"/>
          <w:szCs w:val="28"/>
          <w:lang w:eastAsia="ru-RU"/>
        </w:rPr>
        <w:t xml:space="preserve"> </w:t>
      </w:r>
      <w:r w:rsidRPr="001B09EC">
        <w:rPr>
          <w:rFonts w:ascii="Times New Roman" w:eastAsia="Times New Roman" w:hAnsi="Times New Roman" w:cs="Times New Roman"/>
          <w:sz w:val="28"/>
          <w:szCs w:val="28"/>
          <w:lang w:eastAsia="ru-RU"/>
        </w:rPr>
        <w:t xml:space="preserve">подразделу </w:t>
      </w:r>
      <w:r w:rsidR="00896E16" w:rsidRPr="00896E16">
        <w:rPr>
          <w:rFonts w:ascii="Times New Roman" w:eastAsia="Times New Roman" w:hAnsi="Times New Roman" w:cs="Times New Roman"/>
          <w:b/>
          <w:i/>
          <w:sz w:val="28"/>
          <w:szCs w:val="28"/>
          <w:lang w:eastAsia="ru-RU"/>
        </w:rPr>
        <w:t>0</w:t>
      </w:r>
      <w:r w:rsidR="00A62842">
        <w:rPr>
          <w:rFonts w:ascii="Times New Roman" w:eastAsia="Times New Roman" w:hAnsi="Times New Roman" w:cs="Times New Roman"/>
          <w:b/>
          <w:i/>
          <w:sz w:val="28"/>
          <w:szCs w:val="28"/>
          <w:lang w:eastAsia="ru-RU"/>
        </w:rPr>
        <w:t>3</w:t>
      </w:r>
      <w:r w:rsidR="00896E16" w:rsidRPr="00896E16">
        <w:rPr>
          <w:rFonts w:ascii="Times New Roman" w:eastAsia="Times New Roman" w:hAnsi="Times New Roman" w:cs="Times New Roman"/>
          <w:b/>
          <w:i/>
          <w:sz w:val="28"/>
          <w:szCs w:val="28"/>
          <w:lang w:eastAsia="ru-RU"/>
        </w:rPr>
        <w:t xml:space="preserve"> </w:t>
      </w:r>
      <w:r w:rsidR="00A62842">
        <w:rPr>
          <w:rFonts w:ascii="Times New Roman" w:eastAsia="Times New Roman" w:hAnsi="Times New Roman" w:cs="Times New Roman"/>
          <w:b/>
          <w:i/>
          <w:sz w:val="28"/>
          <w:szCs w:val="28"/>
          <w:lang w:eastAsia="ru-RU"/>
        </w:rPr>
        <w:t>10</w:t>
      </w:r>
      <w:r w:rsidR="00896E16">
        <w:rPr>
          <w:rFonts w:ascii="Times New Roman" w:eastAsia="Times New Roman" w:hAnsi="Times New Roman" w:cs="Times New Roman"/>
          <w:b/>
          <w:i/>
          <w:sz w:val="28"/>
          <w:szCs w:val="28"/>
          <w:lang w:eastAsia="ru-RU"/>
        </w:rPr>
        <w:t xml:space="preserve"> </w:t>
      </w:r>
      <w:r w:rsidRPr="001B09EC">
        <w:rPr>
          <w:rFonts w:ascii="Times New Roman" w:eastAsia="Times New Roman" w:hAnsi="Times New Roman" w:cs="Times New Roman"/>
          <w:b/>
          <w:i/>
          <w:sz w:val="28"/>
          <w:szCs w:val="28"/>
          <w:lang w:eastAsia="ru-RU"/>
        </w:rPr>
        <w:t>«</w:t>
      </w:r>
      <w:r w:rsidR="00A62842">
        <w:rPr>
          <w:rFonts w:ascii="Times New Roman" w:eastAsia="Times New Roman" w:hAnsi="Times New Roman" w:cs="Times New Roman"/>
          <w:b/>
          <w:i/>
          <w:sz w:val="28"/>
          <w:szCs w:val="28"/>
          <w:lang w:eastAsia="ru-RU"/>
        </w:rPr>
        <w:t xml:space="preserve">Обеспечение пожарной безопасности </w:t>
      </w:r>
      <w:r w:rsidRPr="001B09EC">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 xml:space="preserve"> </w:t>
      </w:r>
      <w:r w:rsidRPr="001B09EC">
        <w:rPr>
          <w:rFonts w:ascii="Times New Roman" w:eastAsia="Times New Roman" w:hAnsi="Times New Roman" w:cs="Times New Roman"/>
          <w:sz w:val="28"/>
          <w:szCs w:val="28"/>
          <w:lang w:eastAsia="ru-RU"/>
        </w:rPr>
        <w:t>лимиты бюджетных обязательств</w:t>
      </w:r>
      <w:r>
        <w:rPr>
          <w:rFonts w:ascii="Times New Roman" w:eastAsiaTheme="minorEastAsia" w:hAnsi="Times New Roman" w:cs="Times New Roman"/>
          <w:sz w:val="28"/>
          <w:szCs w:val="28"/>
          <w:lang w:eastAsia="ru-RU"/>
        </w:rPr>
        <w:t xml:space="preserve"> уменьшаются на сумму </w:t>
      </w:r>
      <w:r w:rsidR="00A62842">
        <w:rPr>
          <w:rFonts w:ascii="Times New Roman" w:eastAsiaTheme="minorEastAsia" w:hAnsi="Times New Roman" w:cs="Times New Roman"/>
          <w:sz w:val="28"/>
          <w:szCs w:val="28"/>
          <w:lang w:eastAsia="ru-RU"/>
        </w:rPr>
        <w:t>2,9</w:t>
      </w:r>
      <w:r>
        <w:rPr>
          <w:rFonts w:ascii="Times New Roman" w:eastAsiaTheme="minorEastAsia" w:hAnsi="Times New Roman" w:cs="Times New Roman"/>
          <w:sz w:val="28"/>
          <w:szCs w:val="28"/>
          <w:lang w:eastAsia="ru-RU"/>
        </w:rPr>
        <w:t xml:space="preserve"> тыс. рублей </w:t>
      </w:r>
      <w:r w:rsidR="00A62842">
        <w:rPr>
          <w:rFonts w:ascii="Times New Roman" w:eastAsiaTheme="minorEastAsia" w:hAnsi="Times New Roman" w:cs="Times New Roman"/>
          <w:sz w:val="28"/>
          <w:szCs w:val="28"/>
          <w:lang w:eastAsia="ru-RU"/>
        </w:rPr>
        <w:t>с перекидкой на раздел 0100 «Общегосударственные расходы» в сумме 0,9 тыс. рублей и 0400 «Национальная экономика» в сумме 2,0 тыс. рублей.</w:t>
      </w:r>
      <w:r w:rsidRPr="001B09EC">
        <w:rPr>
          <w:rFonts w:ascii="Times New Roman" w:eastAsiaTheme="minorEastAsia" w:hAnsi="Times New Roman" w:cs="Times New Roman"/>
          <w:sz w:val="28"/>
          <w:szCs w:val="28"/>
          <w:lang w:eastAsia="ru-RU"/>
        </w:rPr>
        <w:t xml:space="preserve"> </w:t>
      </w:r>
    </w:p>
    <w:p w:rsidR="001B09EC" w:rsidRDefault="00A6489D" w:rsidP="00A6489D">
      <w:pPr>
        <w:pStyle w:val="ConsPlusNormal"/>
        <w:widowControl/>
        <w:ind w:firstLine="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A6284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8D1D20" w:rsidRPr="00134B1E">
        <w:rPr>
          <w:rFonts w:ascii="Times New Roman" w:eastAsiaTheme="minorEastAsia" w:hAnsi="Times New Roman" w:cs="Times New Roman"/>
          <w:sz w:val="28"/>
          <w:szCs w:val="28"/>
        </w:rPr>
        <w:t xml:space="preserve">По разделу </w:t>
      </w:r>
      <w:r w:rsidR="00A62842">
        <w:rPr>
          <w:rFonts w:ascii="Times New Roman" w:eastAsiaTheme="minorEastAsia" w:hAnsi="Times New Roman" w:cs="Times New Roman"/>
          <w:b/>
          <w:sz w:val="28"/>
          <w:szCs w:val="28"/>
        </w:rPr>
        <w:t>0400 «Национальная экономика</w:t>
      </w:r>
      <w:r w:rsidR="008D1D20" w:rsidRPr="00134B1E">
        <w:rPr>
          <w:rFonts w:ascii="Times New Roman" w:eastAsiaTheme="minorEastAsia" w:hAnsi="Times New Roman" w:cs="Times New Roman"/>
          <w:b/>
          <w:sz w:val="28"/>
          <w:szCs w:val="28"/>
        </w:rPr>
        <w:t>»,</w:t>
      </w:r>
      <w:r w:rsidR="00896E16">
        <w:rPr>
          <w:rFonts w:ascii="Times New Roman" w:eastAsiaTheme="minorEastAsia" w:hAnsi="Times New Roman" w:cs="Times New Roman"/>
          <w:b/>
          <w:sz w:val="28"/>
          <w:szCs w:val="28"/>
        </w:rPr>
        <w:t xml:space="preserve"> </w:t>
      </w:r>
      <w:r w:rsidR="00896E16" w:rsidRPr="00896E16">
        <w:rPr>
          <w:rFonts w:ascii="Times New Roman" w:eastAsiaTheme="minorEastAsia" w:hAnsi="Times New Roman" w:cs="Times New Roman"/>
          <w:sz w:val="28"/>
          <w:szCs w:val="28"/>
        </w:rPr>
        <w:t>по</w:t>
      </w:r>
      <w:r w:rsidR="008D1D20" w:rsidRPr="00134B1E">
        <w:rPr>
          <w:rFonts w:ascii="Times New Roman" w:eastAsiaTheme="minorEastAsia" w:hAnsi="Times New Roman" w:cs="Times New Roman"/>
          <w:sz w:val="28"/>
          <w:szCs w:val="28"/>
        </w:rPr>
        <w:t xml:space="preserve"> подразделу </w:t>
      </w:r>
      <w:r w:rsidR="00A62842">
        <w:rPr>
          <w:rFonts w:ascii="Times New Roman" w:eastAsiaTheme="minorEastAsia" w:hAnsi="Times New Roman" w:cs="Times New Roman"/>
          <w:b/>
          <w:i/>
          <w:sz w:val="28"/>
          <w:szCs w:val="28"/>
        </w:rPr>
        <w:t xml:space="preserve">0412 </w:t>
      </w:r>
      <w:r w:rsidR="008D1D20" w:rsidRPr="00134B1E">
        <w:rPr>
          <w:rFonts w:ascii="Times New Roman" w:eastAsiaTheme="minorEastAsia" w:hAnsi="Times New Roman" w:cs="Times New Roman"/>
          <w:b/>
          <w:i/>
          <w:sz w:val="28"/>
          <w:szCs w:val="28"/>
        </w:rPr>
        <w:t xml:space="preserve"> «</w:t>
      </w:r>
      <w:r w:rsidR="00A62842">
        <w:rPr>
          <w:rFonts w:ascii="Times New Roman" w:eastAsiaTheme="minorEastAsia" w:hAnsi="Times New Roman" w:cs="Times New Roman"/>
          <w:b/>
          <w:i/>
          <w:sz w:val="28"/>
          <w:szCs w:val="28"/>
        </w:rPr>
        <w:t>Другие вопросы в области национальной экономики</w:t>
      </w:r>
      <w:r w:rsidR="008D1D20" w:rsidRPr="00134B1E">
        <w:rPr>
          <w:rFonts w:ascii="Times New Roman" w:eastAsiaTheme="minorEastAsia" w:hAnsi="Times New Roman" w:cs="Times New Roman"/>
          <w:b/>
          <w:i/>
          <w:sz w:val="28"/>
          <w:szCs w:val="28"/>
        </w:rPr>
        <w:t>»</w:t>
      </w:r>
      <w:r w:rsidR="008D1D20" w:rsidRPr="00134B1E">
        <w:rPr>
          <w:rFonts w:ascii="Times New Roman" w:eastAsiaTheme="minorEastAsia" w:hAnsi="Times New Roman" w:cs="Times New Roman"/>
          <w:sz w:val="28"/>
          <w:szCs w:val="28"/>
        </w:rPr>
        <w:t xml:space="preserve"> </w:t>
      </w:r>
      <w:r w:rsidR="008D1D20">
        <w:rPr>
          <w:rFonts w:ascii="Times New Roman" w:eastAsiaTheme="minorEastAsia" w:hAnsi="Times New Roman" w:cs="Times New Roman"/>
          <w:sz w:val="28"/>
          <w:szCs w:val="28"/>
        </w:rPr>
        <w:t xml:space="preserve"> лимиты </w:t>
      </w:r>
      <w:r w:rsidR="008D1D20" w:rsidRPr="00BD33E8">
        <w:rPr>
          <w:rFonts w:ascii="Times New Roman" w:eastAsiaTheme="minorEastAsia" w:hAnsi="Times New Roman" w:cs="Times New Roman"/>
          <w:sz w:val="28"/>
          <w:szCs w:val="28"/>
        </w:rPr>
        <w:t>бюджетных обязательств</w:t>
      </w:r>
      <w:r w:rsidR="008D1D20">
        <w:rPr>
          <w:rFonts w:ascii="Times New Roman" w:eastAsiaTheme="minorEastAsia" w:hAnsi="Times New Roman" w:cs="Times New Roman"/>
          <w:sz w:val="28"/>
          <w:szCs w:val="28"/>
        </w:rPr>
        <w:t xml:space="preserve"> </w:t>
      </w:r>
      <w:r w:rsidR="00A62842">
        <w:rPr>
          <w:rFonts w:ascii="Times New Roman" w:eastAsiaTheme="minorEastAsia" w:hAnsi="Times New Roman" w:cs="Times New Roman"/>
          <w:sz w:val="28"/>
          <w:szCs w:val="28"/>
        </w:rPr>
        <w:t>увеличиваются на 2,0 тыс. рублей  на осуществление полномочий по созданию условий для обеспечения жителей поселения услугами торговли в части организации развития мобильной торговли в малонаселенных и труднодоступных населенных пунктах поселения. Данная сумма предоставляется бюджету района иными межбюджетными трансфертами.</w:t>
      </w:r>
    </w:p>
    <w:p w:rsidR="002C3E85" w:rsidRDefault="00A6489D" w:rsidP="006B4D61">
      <w:pPr>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 xml:space="preserve">           </w:t>
      </w:r>
      <w:r w:rsidR="00A62842">
        <w:rPr>
          <w:rFonts w:ascii="Times New Roman" w:eastAsia="Times New Roman" w:hAnsi="Times New Roman" w:cs="Times New Roman"/>
          <w:i/>
          <w:color w:val="000000"/>
          <w:sz w:val="28"/>
          <w:szCs w:val="28"/>
          <w:lang w:eastAsia="ru-RU"/>
        </w:rPr>
        <w:t>Приложени</w:t>
      </w:r>
      <w:r w:rsidR="006B4D61">
        <w:rPr>
          <w:rFonts w:ascii="Times New Roman" w:eastAsia="Times New Roman" w:hAnsi="Times New Roman" w:cs="Times New Roman"/>
          <w:i/>
          <w:color w:val="000000"/>
          <w:sz w:val="28"/>
          <w:szCs w:val="28"/>
          <w:lang w:eastAsia="ru-RU"/>
        </w:rPr>
        <w:t xml:space="preserve">е </w:t>
      </w:r>
      <w:r w:rsidR="00A62842">
        <w:rPr>
          <w:rFonts w:ascii="Times New Roman" w:eastAsia="Times New Roman" w:hAnsi="Times New Roman" w:cs="Times New Roman"/>
          <w:i/>
          <w:color w:val="000000"/>
          <w:sz w:val="28"/>
          <w:szCs w:val="28"/>
          <w:lang w:eastAsia="ru-RU"/>
        </w:rPr>
        <w:t xml:space="preserve"> 4</w:t>
      </w:r>
      <w:r w:rsidR="006B4D61">
        <w:rPr>
          <w:rFonts w:ascii="Times New Roman" w:eastAsia="Times New Roman" w:hAnsi="Times New Roman" w:cs="Times New Roman"/>
          <w:i/>
          <w:color w:val="000000"/>
          <w:sz w:val="28"/>
          <w:szCs w:val="28"/>
          <w:lang w:eastAsia="ru-RU"/>
        </w:rPr>
        <w:t xml:space="preserve"> в тексте проекта решения </w:t>
      </w:r>
      <w:r w:rsidR="00A62842">
        <w:rPr>
          <w:rFonts w:ascii="Times New Roman" w:eastAsia="Times New Roman" w:hAnsi="Times New Roman" w:cs="Times New Roman"/>
          <w:i/>
          <w:color w:val="000000"/>
          <w:sz w:val="28"/>
          <w:szCs w:val="28"/>
          <w:lang w:eastAsia="ru-RU"/>
        </w:rPr>
        <w:t xml:space="preserve"> </w:t>
      </w:r>
      <w:r w:rsidR="006B4D61">
        <w:rPr>
          <w:rFonts w:ascii="Times New Roman" w:eastAsia="Times New Roman" w:hAnsi="Times New Roman" w:cs="Times New Roman"/>
          <w:i/>
          <w:color w:val="000000"/>
          <w:sz w:val="28"/>
          <w:szCs w:val="28"/>
          <w:lang w:eastAsia="ru-RU"/>
        </w:rPr>
        <w:t>предлагается изложить в новой редакции:</w:t>
      </w:r>
    </w:p>
    <w:p w:rsidR="006B4D61" w:rsidRPr="006B4D61" w:rsidRDefault="006B4D61" w:rsidP="006B4D61">
      <w:pPr>
        <w:pStyle w:val="ConsPlusNonformat"/>
        <w:widowControl/>
        <w:ind w:left="284"/>
        <w:jc w:val="both"/>
        <w:rPr>
          <w:rFonts w:ascii="Times New Roman" w:hAnsi="Times New Roman" w:cs="Times New Roman"/>
          <w:bCs/>
          <w:i/>
          <w:sz w:val="28"/>
          <w:szCs w:val="28"/>
        </w:rPr>
      </w:pPr>
      <w:r w:rsidRPr="006B4D61">
        <w:rPr>
          <w:rFonts w:ascii="Times New Roman" w:hAnsi="Times New Roman" w:cs="Times New Roman"/>
          <w:i/>
          <w:color w:val="000000"/>
          <w:sz w:val="28"/>
          <w:szCs w:val="28"/>
        </w:rPr>
        <w:t>«</w:t>
      </w:r>
      <w:r w:rsidRPr="006B4D61">
        <w:rPr>
          <w:rFonts w:ascii="Times New Roman" w:hAnsi="Times New Roman" w:cs="Times New Roman"/>
          <w:bCs/>
          <w:i/>
          <w:sz w:val="28"/>
          <w:szCs w:val="28"/>
        </w:rPr>
        <w:t xml:space="preserve">   - по строке «Общегосударственные вопросы 01 00»   цифру «1922,2» заменить цифрой «1923,1»; </w:t>
      </w:r>
    </w:p>
    <w:p w:rsidR="006B4D61" w:rsidRPr="006B4D61" w:rsidRDefault="006B4D61" w:rsidP="006B4D61">
      <w:pPr>
        <w:autoSpaceDE w:val="0"/>
        <w:autoSpaceDN w:val="0"/>
        <w:adjustRightInd w:val="0"/>
        <w:spacing w:after="0" w:line="240" w:lineRule="auto"/>
        <w:ind w:left="284"/>
        <w:jc w:val="both"/>
        <w:rPr>
          <w:rFonts w:ascii="Times New Roman" w:eastAsia="Times New Roman" w:hAnsi="Times New Roman" w:cs="Times New Roman"/>
          <w:bCs/>
          <w:i/>
          <w:sz w:val="28"/>
          <w:szCs w:val="28"/>
          <w:lang w:eastAsia="ru-RU"/>
        </w:rPr>
      </w:pPr>
      <w:r w:rsidRPr="006B4D61">
        <w:rPr>
          <w:rFonts w:ascii="Times New Roman" w:eastAsia="Times New Roman" w:hAnsi="Times New Roman" w:cs="Times New Roman"/>
          <w:bCs/>
          <w:i/>
          <w:sz w:val="28"/>
          <w:szCs w:val="28"/>
          <w:lang w:eastAsia="ru-RU"/>
        </w:rPr>
        <w:t xml:space="preserve">  - по строке «»Другие общегосударственные вопросы 01 13», цифры «1,2» заменить цифрами «2,1»;</w:t>
      </w:r>
    </w:p>
    <w:p w:rsidR="006B4D61" w:rsidRPr="006B4D61" w:rsidRDefault="006B4D61" w:rsidP="006B4D61">
      <w:pPr>
        <w:autoSpaceDE w:val="0"/>
        <w:autoSpaceDN w:val="0"/>
        <w:adjustRightInd w:val="0"/>
        <w:spacing w:after="0" w:line="240" w:lineRule="auto"/>
        <w:ind w:left="284"/>
        <w:jc w:val="both"/>
        <w:rPr>
          <w:rFonts w:ascii="Times New Roman" w:eastAsia="Times New Roman" w:hAnsi="Times New Roman" w:cs="Times New Roman"/>
          <w:bCs/>
          <w:i/>
          <w:sz w:val="28"/>
          <w:szCs w:val="28"/>
          <w:lang w:eastAsia="ru-RU"/>
        </w:rPr>
      </w:pPr>
      <w:r w:rsidRPr="006B4D61">
        <w:rPr>
          <w:rFonts w:ascii="Times New Roman" w:eastAsia="Times New Roman" w:hAnsi="Times New Roman" w:cs="Times New Roman"/>
          <w:bCs/>
          <w:i/>
          <w:sz w:val="28"/>
          <w:szCs w:val="28"/>
          <w:lang w:eastAsia="ru-RU"/>
        </w:rPr>
        <w:t>- по строкам «Национальная безопасность и правоохранительная деятельность 03 00»; «Обеспечение пожарной безопасности 03 10»  цифру  «29,1» заменить цифрой «26,2»;</w:t>
      </w:r>
    </w:p>
    <w:p w:rsidR="006B4D61" w:rsidRPr="006B4D61" w:rsidRDefault="006B4D61" w:rsidP="006B4D61">
      <w:pPr>
        <w:autoSpaceDE w:val="0"/>
        <w:autoSpaceDN w:val="0"/>
        <w:adjustRightInd w:val="0"/>
        <w:spacing w:after="0" w:line="240" w:lineRule="auto"/>
        <w:ind w:left="284"/>
        <w:jc w:val="both"/>
        <w:rPr>
          <w:rFonts w:ascii="Times New Roman" w:eastAsia="Times New Roman" w:hAnsi="Times New Roman" w:cs="Times New Roman"/>
          <w:bCs/>
          <w:i/>
          <w:sz w:val="28"/>
          <w:szCs w:val="28"/>
          <w:lang w:eastAsia="ru-RU"/>
        </w:rPr>
      </w:pPr>
      <w:r w:rsidRPr="006B4D61">
        <w:rPr>
          <w:rFonts w:ascii="Times New Roman" w:eastAsia="Times New Roman" w:hAnsi="Times New Roman" w:cs="Times New Roman"/>
          <w:bCs/>
          <w:i/>
          <w:sz w:val="28"/>
          <w:szCs w:val="28"/>
          <w:lang w:eastAsia="ru-RU"/>
        </w:rPr>
        <w:t xml:space="preserve">  - по строке </w:t>
      </w:r>
      <w:r w:rsidR="00BE360C">
        <w:rPr>
          <w:rFonts w:ascii="Times New Roman" w:eastAsia="Times New Roman" w:hAnsi="Times New Roman" w:cs="Times New Roman"/>
          <w:bCs/>
          <w:i/>
          <w:sz w:val="28"/>
          <w:szCs w:val="28"/>
          <w:lang w:eastAsia="ru-RU"/>
        </w:rPr>
        <w:t>«</w:t>
      </w:r>
      <w:r w:rsidRPr="006B4D61">
        <w:rPr>
          <w:rFonts w:ascii="Times New Roman" w:eastAsia="Times New Roman" w:hAnsi="Times New Roman" w:cs="Times New Roman"/>
          <w:bCs/>
          <w:i/>
          <w:sz w:val="28"/>
          <w:szCs w:val="28"/>
          <w:lang w:eastAsia="ru-RU"/>
        </w:rPr>
        <w:t>Национальная экономика 04 00» цифры «230,4» заменить цифрами «232,4</w:t>
      </w:r>
      <w:r w:rsidR="00BE360C">
        <w:rPr>
          <w:rFonts w:ascii="Times New Roman" w:eastAsia="Times New Roman" w:hAnsi="Times New Roman" w:cs="Times New Roman"/>
          <w:bCs/>
          <w:i/>
          <w:sz w:val="28"/>
          <w:szCs w:val="28"/>
          <w:lang w:eastAsia="ru-RU"/>
        </w:rPr>
        <w:t>»</w:t>
      </w:r>
      <w:r w:rsidRPr="006B4D61">
        <w:rPr>
          <w:rFonts w:ascii="Times New Roman" w:eastAsia="Times New Roman" w:hAnsi="Times New Roman" w:cs="Times New Roman"/>
          <w:bCs/>
          <w:i/>
          <w:sz w:val="28"/>
          <w:szCs w:val="28"/>
          <w:lang w:eastAsia="ru-RU"/>
        </w:rPr>
        <w:t>;</w:t>
      </w:r>
    </w:p>
    <w:p w:rsidR="006B4D61" w:rsidRPr="006B4D61" w:rsidRDefault="006B4D61" w:rsidP="006B4D61">
      <w:pPr>
        <w:autoSpaceDE w:val="0"/>
        <w:autoSpaceDN w:val="0"/>
        <w:adjustRightInd w:val="0"/>
        <w:spacing w:after="0" w:line="240" w:lineRule="auto"/>
        <w:ind w:left="284"/>
        <w:jc w:val="both"/>
        <w:rPr>
          <w:rFonts w:ascii="Times New Roman" w:eastAsia="Times New Roman" w:hAnsi="Times New Roman" w:cs="Times New Roman"/>
          <w:bCs/>
          <w:i/>
          <w:sz w:val="28"/>
          <w:szCs w:val="28"/>
          <w:lang w:eastAsia="ru-RU"/>
        </w:rPr>
      </w:pPr>
      <w:r w:rsidRPr="006B4D61">
        <w:rPr>
          <w:rFonts w:ascii="Times New Roman" w:eastAsia="Times New Roman" w:hAnsi="Times New Roman" w:cs="Times New Roman"/>
          <w:bCs/>
          <w:i/>
          <w:sz w:val="28"/>
          <w:szCs w:val="28"/>
          <w:lang w:eastAsia="ru-RU"/>
        </w:rPr>
        <w:t xml:space="preserve">  - добавить строку  «Другие вопросы в области национальной экономики 04 12  2,0».</w:t>
      </w:r>
    </w:p>
    <w:p w:rsidR="006B4D61" w:rsidRPr="006B4D61" w:rsidRDefault="006B4D61" w:rsidP="006B4D61">
      <w:pPr>
        <w:spacing w:after="0" w:line="240" w:lineRule="auto"/>
        <w:jc w:val="both"/>
        <w:rPr>
          <w:rFonts w:ascii="Times New Roman" w:eastAsia="Times New Roman" w:hAnsi="Times New Roman" w:cs="Times New Roman"/>
          <w:i/>
          <w:color w:val="000000"/>
          <w:sz w:val="28"/>
          <w:szCs w:val="28"/>
          <w:lang w:eastAsia="ru-RU"/>
        </w:rPr>
      </w:pPr>
    </w:p>
    <w:p w:rsidR="006B4D61" w:rsidRPr="002C3E85" w:rsidRDefault="006B4D61" w:rsidP="006B4D61">
      <w:pPr>
        <w:spacing w:after="0" w:line="240" w:lineRule="auto"/>
        <w:jc w:val="both"/>
        <w:rPr>
          <w:rFonts w:ascii="Times New Roman" w:eastAsia="Times New Roman" w:hAnsi="Times New Roman" w:cs="Times New Roman"/>
          <w:bCs/>
          <w:i/>
          <w:sz w:val="28"/>
          <w:szCs w:val="28"/>
          <w:lang w:eastAsia="ru-RU"/>
        </w:rPr>
      </w:pPr>
    </w:p>
    <w:p w:rsidR="003C48E9" w:rsidRPr="00CB5B0B" w:rsidRDefault="003C48E9" w:rsidP="00A6489D">
      <w:pPr>
        <w:spacing w:after="0" w:line="240" w:lineRule="auto"/>
        <w:jc w:val="both"/>
        <w:rPr>
          <w:rFonts w:ascii="Times New Roman" w:eastAsia="Times New Roman" w:hAnsi="Times New Roman" w:cs="Times New Roman"/>
          <w:i/>
          <w:sz w:val="28"/>
          <w:szCs w:val="28"/>
          <w:lang w:eastAsia="ru-RU"/>
        </w:rPr>
      </w:pPr>
    </w:p>
    <w:p w:rsidR="002D05FA" w:rsidRPr="00D923A0" w:rsidRDefault="002D05FA" w:rsidP="002D05FA">
      <w:pPr>
        <w:spacing w:after="0" w:line="240" w:lineRule="auto"/>
        <w:jc w:val="center"/>
        <w:rPr>
          <w:rFonts w:ascii="Times New Roman" w:eastAsia="Times New Roman" w:hAnsi="Times New Roman" w:cs="Times New Roman"/>
          <w:b/>
          <w:sz w:val="28"/>
          <w:szCs w:val="28"/>
          <w:lang w:eastAsia="ru-RU"/>
        </w:rPr>
      </w:pPr>
      <w:r w:rsidRPr="00D923A0">
        <w:rPr>
          <w:rFonts w:ascii="Times New Roman" w:eastAsia="Times New Roman" w:hAnsi="Times New Roman" w:cs="Times New Roman"/>
          <w:b/>
          <w:sz w:val="28"/>
          <w:szCs w:val="28"/>
          <w:lang w:eastAsia="ru-RU"/>
        </w:rPr>
        <w:lastRenderedPageBreak/>
        <w:t>Дефицит бюджета поселения</w:t>
      </w:r>
    </w:p>
    <w:p w:rsidR="002D05FA" w:rsidRPr="0038383E" w:rsidRDefault="002D05FA" w:rsidP="002D05FA">
      <w:pPr>
        <w:spacing w:after="0" w:line="240" w:lineRule="auto"/>
        <w:rPr>
          <w:rFonts w:ascii="Times New Roman" w:eastAsia="Times New Roman" w:hAnsi="Times New Roman" w:cs="Times New Roman"/>
          <w:sz w:val="28"/>
          <w:szCs w:val="28"/>
          <w:lang w:eastAsia="ru-RU"/>
        </w:rPr>
      </w:pPr>
    </w:p>
    <w:p w:rsidR="002D05FA" w:rsidRPr="00D923A0" w:rsidRDefault="002D05FA" w:rsidP="002D05FA">
      <w:pPr>
        <w:spacing w:after="0" w:line="240" w:lineRule="auto"/>
        <w:ind w:firstLine="720"/>
        <w:jc w:val="both"/>
        <w:rPr>
          <w:rFonts w:ascii="Times New Roman" w:eastAsia="Times New Roman" w:hAnsi="Times New Roman" w:cs="Times New Roman"/>
          <w:sz w:val="28"/>
          <w:szCs w:val="28"/>
          <w:lang w:eastAsia="ru-RU"/>
        </w:rPr>
      </w:pPr>
      <w:r w:rsidRPr="00D923A0">
        <w:rPr>
          <w:rFonts w:ascii="Times New Roman" w:eastAsia="Times New Roman" w:hAnsi="Times New Roman" w:cs="Times New Roman"/>
          <w:sz w:val="28"/>
          <w:szCs w:val="28"/>
          <w:lang w:eastAsia="ru-RU"/>
        </w:rPr>
        <w:t xml:space="preserve">Проектом решения предусматривается утвердить дефицит бюджета </w:t>
      </w:r>
      <w:r>
        <w:rPr>
          <w:rFonts w:ascii="Times New Roman" w:eastAsia="Times New Roman" w:hAnsi="Times New Roman" w:cs="Times New Roman"/>
          <w:sz w:val="28"/>
          <w:szCs w:val="28"/>
          <w:lang w:eastAsia="ru-RU"/>
        </w:rPr>
        <w:t xml:space="preserve">поселения </w:t>
      </w:r>
      <w:r w:rsidRPr="00D923A0">
        <w:rPr>
          <w:rFonts w:ascii="Times New Roman" w:eastAsia="Times New Roman" w:hAnsi="Times New Roman" w:cs="Times New Roman"/>
          <w:sz w:val="28"/>
          <w:szCs w:val="28"/>
          <w:lang w:eastAsia="ru-RU"/>
        </w:rPr>
        <w:t xml:space="preserve"> на 201</w:t>
      </w:r>
      <w:r>
        <w:rPr>
          <w:rFonts w:ascii="Times New Roman" w:eastAsia="Times New Roman" w:hAnsi="Times New Roman" w:cs="Times New Roman"/>
          <w:sz w:val="28"/>
          <w:szCs w:val="28"/>
          <w:lang w:eastAsia="ru-RU"/>
        </w:rPr>
        <w:t>7</w:t>
      </w:r>
      <w:r w:rsidRPr="00D923A0">
        <w:rPr>
          <w:rFonts w:ascii="Times New Roman" w:eastAsia="Times New Roman" w:hAnsi="Times New Roman" w:cs="Times New Roman"/>
          <w:sz w:val="28"/>
          <w:szCs w:val="28"/>
          <w:lang w:eastAsia="ru-RU"/>
        </w:rPr>
        <w:t xml:space="preserve"> год в сумме </w:t>
      </w:r>
      <w:r>
        <w:rPr>
          <w:rFonts w:ascii="Times New Roman" w:eastAsia="Times New Roman" w:hAnsi="Times New Roman" w:cs="Times New Roman"/>
          <w:sz w:val="28"/>
          <w:szCs w:val="28"/>
          <w:lang w:eastAsia="ru-RU"/>
        </w:rPr>
        <w:t>26,1</w:t>
      </w:r>
      <w:r w:rsidRPr="00D923A0">
        <w:rPr>
          <w:rFonts w:ascii="Times New Roman" w:eastAsia="Times New Roman" w:hAnsi="Times New Roman" w:cs="Times New Roman"/>
          <w:sz w:val="28"/>
          <w:szCs w:val="28"/>
          <w:lang w:eastAsia="ru-RU"/>
        </w:rPr>
        <w:t xml:space="preserve"> тыс. рублей, или </w:t>
      </w:r>
      <w:r>
        <w:rPr>
          <w:rFonts w:ascii="Times New Roman" w:eastAsia="Times New Roman" w:hAnsi="Times New Roman" w:cs="Times New Roman"/>
          <w:sz w:val="28"/>
          <w:szCs w:val="28"/>
          <w:lang w:eastAsia="ru-RU"/>
        </w:rPr>
        <w:t>11,3</w:t>
      </w:r>
      <w:r w:rsidRPr="00D923A0">
        <w:rPr>
          <w:rFonts w:ascii="Times New Roman" w:eastAsia="Times New Roman" w:hAnsi="Times New Roman" w:cs="Times New Roman"/>
          <w:sz w:val="28"/>
          <w:szCs w:val="28"/>
          <w:lang w:eastAsia="ru-RU"/>
        </w:rPr>
        <w:t xml:space="preserve">% от общего объема доходов без учета объема безвозмездных поступлений и поступлений налоговых доходов по дополнительным нормативам отчислений с учетом остатка средств бюджета </w:t>
      </w:r>
      <w:r>
        <w:rPr>
          <w:rFonts w:ascii="Times New Roman" w:eastAsia="Times New Roman" w:hAnsi="Times New Roman" w:cs="Times New Roman"/>
          <w:sz w:val="28"/>
          <w:szCs w:val="28"/>
          <w:lang w:eastAsia="ru-RU"/>
        </w:rPr>
        <w:t>поселения</w:t>
      </w:r>
      <w:r w:rsidRPr="00D923A0">
        <w:rPr>
          <w:rFonts w:ascii="Times New Roman" w:eastAsia="Times New Roman" w:hAnsi="Times New Roman" w:cs="Times New Roman"/>
          <w:sz w:val="28"/>
          <w:szCs w:val="28"/>
          <w:lang w:eastAsia="ru-RU"/>
        </w:rPr>
        <w:t xml:space="preserve"> на 01.01.201</w:t>
      </w:r>
      <w:r>
        <w:rPr>
          <w:rFonts w:ascii="Times New Roman" w:eastAsia="Times New Roman" w:hAnsi="Times New Roman" w:cs="Times New Roman"/>
          <w:sz w:val="28"/>
          <w:szCs w:val="28"/>
          <w:lang w:eastAsia="ru-RU"/>
        </w:rPr>
        <w:t>7</w:t>
      </w:r>
      <w:r w:rsidRPr="00D923A0">
        <w:rPr>
          <w:rFonts w:ascii="Times New Roman" w:eastAsia="Times New Roman" w:hAnsi="Times New Roman" w:cs="Times New Roman"/>
          <w:sz w:val="28"/>
          <w:szCs w:val="28"/>
          <w:lang w:eastAsia="ru-RU"/>
        </w:rPr>
        <w:t xml:space="preserve"> года.</w:t>
      </w:r>
    </w:p>
    <w:p w:rsidR="002D05FA" w:rsidRDefault="002D05FA" w:rsidP="002D05FA">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D923A0">
        <w:rPr>
          <w:rFonts w:ascii="Times New Roman" w:eastAsia="Times New Roman" w:hAnsi="Times New Roman" w:cs="Times New Roman"/>
          <w:sz w:val="28"/>
          <w:szCs w:val="28"/>
          <w:lang w:eastAsia="ru-RU"/>
        </w:rPr>
        <w:t xml:space="preserve">Источники внутреннего финансирования дефицита бюджета </w:t>
      </w:r>
      <w:r>
        <w:rPr>
          <w:rFonts w:ascii="Times New Roman" w:eastAsia="Times New Roman" w:hAnsi="Times New Roman" w:cs="Times New Roman"/>
          <w:sz w:val="28"/>
          <w:szCs w:val="28"/>
          <w:lang w:eastAsia="ru-RU"/>
        </w:rPr>
        <w:t>поселения</w:t>
      </w:r>
      <w:r w:rsidRPr="00D923A0">
        <w:rPr>
          <w:rFonts w:ascii="Times New Roman" w:eastAsia="Times New Roman" w:hAnsi="Times New Roman" w:cs="Times New Roman"/>
          <w:sz w:val="28"/>
          <w:szCs w:val="28"/>
          <w:lang w:eastAsia="ru-RU"/>
        </w:rPr>
        <w:t xml:space="preserve"> характеризуются следующими данными:</w:t>
      </w:r>
    </w:p>
    <w:p w:rsidR="003C48E9" w:rsidRPr="00D923A0" w:rsidRDefault="003C48E9" w:rsidP="002D05FA">
      <w:pPr>
        <w:tabs>
          <w:tab w:val="left" w:pos="720"/>
        </w:tabs>
        <w:spacing w:after="0" w:line="240" w:lineRule="auto"/>
        <w:ind w:firstLine="709"/>
        <w:jc w:val="both"/>
        <w:rPr>
          <w:rFonts w:ascii="Times New Roman" w:eastAsia="Times New Roman" w:hAnsi="Times New Roman" w:cs="Times New Roman"/>
          <w:sz w:val="28"/>
          <w:szCs w:val="28"/>
          <w:lang w:eastAsia="ru-RU"/>
        </w:rPr>
      </w:pPr>
    </w:p>
    <w:p w:rsidR="002D05FA" w:rsidRPr="00D923A0" w:rsidRDefault="002D05FA" w:rsidP="002D05FA">
      <w:pPr>
        <w:tabs>
          <w:tab w:val="left" w:pos="720"/>
        </w:tabs>
        <w:spacing w:after="0" w:line="240" w:lineRule="auto"/>
        <w:jc w:val="both"/>
        <w:rPr>
          <w:rFonts w:ascii="Times New Roman" w:eastAsia="Times New Roman" w:hAnsi="Times New Roman" w:cs="Times New Roman"/>
          <w:sz w:val="24"/>
          <w:szCs w:val="24"/>
          <w:lang w:eastAsia="ru-RU"/>
        </w:rPr>
      </w:pPr>
      <w:r w:rsidRPr="00D923A0">
        <w:rPr>
          <w:rFonts w:ascii="Times New Roman" w:eastAsia="Times New Roman" w:hAnsi="Times New Roman" w:cs="Times New Roman"/>
          <w:sz w:val="28"/>
          <w:szCs w:val="28"/>
          <w:lang w:eastAsia="ru-RU"/>
        </w:rPr>
        <w:t xml:space="preserve"> </w:t>
      </w:r>
      <w:r w:rsidRPr="00D923A0">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4</w:t>
      </w:r>
      <w:r w:rsidRPr="0019218E">
        <w:rPr>
          <w:rFonts w:ascii="Times New Roman" w:eastAsia="Times New Roman" w:hAnsi="Times New Roman" w:cs="Times New Roman"/>
          <w:sz w:val="24"/>
          <w:szCs w:val="24"/>
          <w:lang w:eastAsia="ru-RU"/>
        </w:rPr>
        <w:t xml:space="preserve">   </w:t>
      </w:r>
      <w:r w:rsidRPr="00D923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923A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923A0">
        <w:rPr>
          <w:rFonts w:ascii="Times New Roman" w:eastAsia="Times New Roman" w:hAnsi="Times New Roman" w:cs="Times New Roman"/>
          <w:sz w:val="24"/>
          <w:szCs w:val="24"/>
          <w:lang w:eastAsia="ru-RU"/>
        </w:rPr>
        <w:t xml:space="preserve">   тыс. рублей</w:t>
      </w: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850"/>
        <w:gridCol w:w="1559"/>
        <w:gridCol w:w="1701"/>
        <w:gridCol w:w="1276"/>
      </w:tblGrid>
      <w:tr w:rsidR="002D05FA" w:rsidRPr="00D923A0" w:rsidTr="00473588">
        <w:trPr>
          <w:trHeight w:val="552"/>
          <w:tblHeader/>
        </w:trPr>
        <w:tc>
          <w:tcPr>
            <w:tcW w:w="4850" w:type="dxa"/>
            <w:vMerge w:val="restart"/>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Источники финансирования дефицита бюджета</w:t>
            </w:r>
          </w:p>
        </w:tc>
        <w:tc>
          <w:tcPr>
            <w:tcW w:w="4536" w:type="dxa"/>
            <w:gridSpan w:val="3"/>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201</w:t>
            </w:r>
            <w:r>
              <w:rPr>
                <w:rFonts w:ascii="Times New Roman" w:eastAsia="Times New Roman" w:hAnsi="Times New Roman" w:cs="Times New Roman"/>
                <w:bCs/>
                <w:sz w:val="24"/>
                <w:szCs w:val="24"/>
                <w:lang w:eastAsia="ru-RU"/>
              </w:rPr>
              <w:t>7</w:t>
            </w:r>
            <w:r w:rsidRPr="00D923A0">
              <w:rPr>
                <w:rFonts w:ascii="Times New Roman" w:eastAsia="Times New Roman" w:hAnsi="Times New Roman" w:cs="Times New Roman"/>
                <w:bCs/>
                <w:sz w:val="24"/>
                <w:szCs w:val="24"/>
                <w:lang w:eastAsia="ru-RU"/>
              </w:rPr>
              <w:t xml:space="preserve"> год</w:t>
            </w:r>
          </w:p>
        </w:tc>
      </w:tr>
      <w:tr w:rsidR="002D05FA" w:rsidRPr="00D923A0" w:rsidTr="00473588">
        <w:trPr>
          <w:trHeight w:val="830"/>
          <w:tblHeader/>
        </w:trPr>
        <w:tc>
          <w:tcPr>
            <w:tcW w:w="4850" w:type="dxa"/>
            <w:vMerge/>
            <w:tcBorders>
              <w:top w:val="single" w:sz="4" w:space="0" w:color="auto"/>
              <w:left w:val="single" w:sz="4" w:space="0" w:color="auto"/>
              <w:bottom w:val="single" w:sz="4" w:space="0" w:color="auto"/>
              <w:right w:val="single" w:sz="4" w:space="0" w:color="auto"/>
            </w:tcBorders>
            <w:vAlign w:val="center"/>
          </w:tcPr>
          <w:p w:rsidR="002D05FA" w:rsidRPr="00D923A0" w:rsidRDefault="002D05FA" w:rsidP="00473588">
            <w:pPr>
              <w:spacing w:after="0" w:line="240" w:lineRule="auto"/>
              <w:rPr>
                <w:rFonts w:ascii="Times New Roman" w:eastAsia="Times New Roman" w:hAnsi="Times New Roman" w:cs="Times New Roman"/>
                <w:bCs/>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spacing w:after="0" w:line="240" w:lineRule="auto"/>
              <w:jc w:val="center"/>
              <w:rPr>
                <w:rFonts w:ascii="Times New Roman" w:eastAsia="Times New Roman" w:hAnsi="Times New Roman" w:cs="Times New Roman"/>
                <w:sz w:val="24"/>
                <w:szCs w:val="24"/>
                <w:lang w:eastAsia="ru-RU"/>
              </w:rPr>
            </w:pPr>
            <w:r w:rsidRPr="00D923A0">
              <w:rPr>
                <w:rFonts w:ascii="Times New Roman" w:eastAsia="Times New Roman" w:hAnsi="Times New Roman" w:cs="Times New Roman"/>
                <w:sz w:val="24"/>
                <w:szCs w:val="24"/>
                <w:lang w:eastAsia="ru-RU"/>
              </w:rPr>
              <w:t>Утверждено</w:t>
            </w:r>
            <w:r>
              <w:rPr>
                <w:rFonts w:ascii="Times New Roman" w:eastAsia="Times New Roman" w:hAnsi="Times New Roman" w:cs="Times New Roman"/>
                <w:sz w:val="24"/>
                <w:szCs w:val="24"/>
                <w:lang w:eastAsia="ru-RU"/>
              </w:rPr>
              <w:t xml:space="preserve"> первоначальным </w:t>
            </w:r>
            <w:r w:rsidRPr="00D923A0">
              <w:rPr>
                <w:rFonts w:ascii="Times New Roman" w:eastAsia="Times New Roman" w:hAnsi="Times New Roman" w:cs="Times New Roman"/>
                <w:sz w:val="24"/>
                <w:szCs w:val="24"/>
                <w:lang w:eastAsia="ru-RU"/>
              </w:rPr>
              <w:t xml:space="preserve"> решением от </w:t>
            </w:r>
            <w:r>
              <w:rPr>
                <w:rFonts w:ascii="Times New Roman" w:eastAsia="Times New Roman" w:hAnsi="Times New Roman" w:cs="Times New Roman"/>
                <w:sz w:val="24"/>
                <w:szCs w:val="24"/>
                <w:lang w:eastAsia="ru-RU"/>
              </w:rPr>
              <w:t>26</w:t>
            </w:r>
            <w:r w:rsidRPr="00D923A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D923A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 №78</w:t>
            </w:r>
          </w:p>
          <w:p w:rsidR="002D05FA" w:rsidRPr="00D923A0" w:rsidRDefault="002D05FA" w:rsidP="00473588">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Предлагается </w:t>
            </w:r>
            <w:r w:rsidRPr="00D923A0">
              <w:rPr>
                <w:rFonts w:ascii="Times New Roman" w:eastAsia="Times New Roman" w:hAnsi="Times New Roman" w:cs="Times New Roman"/>
                <w:sz w:val="24"/>
                <w:szCs w:val="24"/>
                <w:lang w:eastAsia="ru-RU"/>
              </w:rPr>
              <w:t xml:space="preserve"> проектом решения </w:t>
            </w:r>
            <w:r>
              <w:rPr>
                <w:rFonts w:ascii="Times New Roman" w:eastAsia="Times New Roman" w:hAnsi="Times New Roman" w:cs="Times New Roman"/>
                <w:sz w:val="24"/>
                <w:szCs w:val="24"/>
                <w:lang w:eastAsia="ru-RU"/>
              </w:rPr>
              <w:t>в октябре</w:t>
            </w:r>
          </w:p>
        </w:tc>
        <w:tc>
          <w:tcPr>
            <w:tcW w:w="1276" w:type="dxa"/>
            <w:tcBorders>
              <w:top w:val="single" w:sz="4" w:space="0" w:color="auto"/>
              <w:left w:val="single" w:sz="4" w:space="0" w:color="auto"/>
              <w:right w:val="single" w:sz="4" w:space="0" w:color="auto"/>
            </w:tcBorders>
            <w:shd w:val="clear" w:color="auto" w:fill="auto"/>
          </w:tcPr>
          <w:p w:rsidR="002D05FA" w:rsidRPr="00D923A0" w:rsidRDefault="002D05FA" w:rsidP="00473588">
            <w:pPr>
              <w:spacing w:after="0" w:line="240" w:lineRule="auto"/>
              <w:jc w:val="center"/>
              <w:rPr>
                <w:rFonts w:ascii="Times New Roman" w:eastAsia="Times New Roman" w:hAnsi="Times New Roman" w:cs="Times New Roman"/>
                <w:sz w:val="24"/>
                <w:szCs w:val="24"/>
                <w:lang w:eastAsia="ru-RU"/>
              </w:rPr>
            </w:pPr>
            <w:r w:rsidRPr="00D923A0">
              <w:rPr>
                <w:rFonts w:ascii="Times New Roman" w:eastAsia="Times New Roman" w:hAnsi="Times New Roman" w:cs="Times New Roman"/>
                <w:sz w:val="24"/>
                <w:szCs w:val="24"/>
                <w:lang w:eastAsia="ru-RU"/>
              </w:rPr>
              <w:t>Изменения к утвержден</w:t>
            </w:r>
          </w:p>
          <w:p w:rsidR="002D05FA" w:rsidRPr="00D923A0" w:rsidRDefault="002D05FA" w:rsidP="00473588">
            <w:pPr>
              <w:spacing w:after="0" w:line="240" w:lineRule="auto"/>
              <w:jc w:val="center"/>
              <w:rPr>
                <w:rFonts w:ascii="Times New Roman" w:eastAsia="Times New Roman" w:hAnsi="Times New Roman" w:cs="Times New Roman"/>
                <w:sz w:val="24"/>
                <w:szCs w:val="24"/>
                <w:lang w:eastAsia="ru-RU"/>
              </w:rPr>
            </w:pPr>
            <w:r w:rsidRPr="00D923A0">
              <w:rPr>
                <w:rFonts w:ascii="Times New Roman" w:eastAsia="Times New Roman" w:hAnsi="Times New Roman" w:cs="Times New Roman"/>
                <w:sz w:val="24"/>
                <w:szCs w:val="24"/>
                <w:lang w:eastAsia="ru-RU"/>
              </w:rPr>
              <w:t xml:space="preserve">ному решению </w:t>
            </w:r>
          </w:p>
        </w:tc>
      </w:tr>
      <w:tr w:rsidR="002D05FA" w:rsidRPr="00D923A0" w:rsidTr="00473588">
        <w:trPr>
          <w:trHeight w:val="240"/>
        </w:trPr>
        <w:tc>
          <w:tcPr>
            <w:tcW w:w="4850"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923A0">
              <w:rPr>
                <w:rFonts w:ascii="Times New Roman" w:eastAsia="Times New Roman" w:hAnsi="Times New Roman" w:cs="Times New Roman"/>
                <w:b/>
                <w:bCs/>
                <w:sz w:val="24"/>
                <w:szCs w:val="24"/>
                <w:lang w:eastAsia="ru-RU"/>
              </w:rPr>
              <w:t>Размер дефицита</w:t>
            </w:r>
          </w:p>
        </w:tc>
        <w:tc>
          <w:tcPr>
            <w:tcW w:w="1559"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26,1</w:t>
            </w:r>
          </w:p>
        </w:tc>
        <w:tc>
          <w:tcPr>
            <w:tcW w:w="1276" w:type="dxa"/>
            <w:tcBorders>
              <w:left w:val="single" w:sz="4" w:space="0" w:color="auto"/>
              <w:right w:val="single" w:sz="4" w:space="0" w:color="auto"/>
            </w:tcBorders>
            <w:shd w:val="clear" w:color="auto" w:fill="auto"/>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+26,1</w:t>
            </w:r>
          </w:p>
        </w:tc>
      </w:tr>
      <w:tr w:rsidR="002D05FA" w:rsidRPr="00D923A0" w:rsidTr="00473588">
        <w:trPr>
          <w:trHeight w:val="240"/>
        </w:trPr>
        <w:tc>
          <w:tcPr>
            <w:tcW w:w="4850"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w:t>
            </w:r>
          </w:p>
        </w:tc>
        <w:tc>
          <w:tcPr>
            <w:tcW w:w="1559"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w:t>
            </w:r>
          </w:p>
        </w:tc>
        <w:tc>
          <w:tcPr>
            <w:tcW w:w="1276" w:type="dxa"/>
            <w:tcBorders>
              <w:left w:val="single" w:sz="4" w:space="0" w:color="auto"/>
              <w:right w:val="single" w:sz="4" w:space="0" w:color="auto"/>
            </w:tcBorders>
            <w:shd w:val="clear" w:color="auto" w:fill="auto"/>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r>
      <w:tr w:rsidR="002D05FA" w:rsidRPr="00D923A0" w:rsidTr="00473588">
        <w:trPr>
          <w:trHeight w:val="391"/>
        </w:trPr>
        <w:tc>
          <w:tcPr>
            <w:tcW w:w="4850"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both"/>
              <w:rPr>
                <w:rFonts w:ascii="Times New Roman" w:eastAsia="Times New Roman" w:hAnsi="Times New Roman" w:cs="Times New Roman"/>
                <w:bCs/>
                <w:i/>
                <w:sz w:val="24"/>
                <w:szCs w:val="24"/>
                <w:lang w:eastAsia="ru-RU"/>
              </w:rPr>
            </w:pPr>
            <w:r w:rsidRPr="00D923A0">
              <w:rPr>
                <w:rFonts w:ascii="Times New Roman" w:eastAsia="Times New Roman" w:hAnsi="Times New Roman" w:cs="Times New Roman"/>
                <w:bCs/>
                <w:i/>
                <w:sz w:val="24"/>
                <w:szCs w:val="24"/>
                <w:lang w:eastAsia="ru-RU"/>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26,1</w:t>
            </w:r>
          </w:p>
        </w:tc>
        <w:tc>
          <w:tcPr>
            <w:tcW w:w="1276" w:type="dxa"/>
            <w:tcBorders>
              <w:left w:val="single" w:sz="4" w:space="0" w:color="auto"/>
              <w:right w:val="single" w:sz="4" w:space="0" w:color="auto"/>
            </w:tcBorders>
            <w:shd w:val="clear" w:color="auto" w:fill="auto"/>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+26,1</w:t>
            </w:r>
          </w:p>
        </w:tc>
      </w:tr>
      <w:tr w:rsidR="002D05FA" w:rsidRPr="00D923A0" w:rsidTr="00473588">
        <w:trPr>
          <w:trHeight w:val="391"/>
        </w:trPr>
        <w:tc>
          <w:tcPr>
            <w:tcW w:w="4850"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 xml:space="preserve">Уменьшение прочих остатков денежных средств  бюджета </w:t>
            </w:r>
            <w:r>
              <w:rPr>
                <w:rFonts w:ascii="Times New Roman" w:eastAsia="Times New Roman" w:hAnsi="Times New Roman" w:cs="Times New Roman"/>
                <w:bCs/>
                <w:sz w:val="24"/>
                <w:szCs w:val="24"/>
                <w:lang w:eastAsia="ru-RU"/>
              </w:rPr>
              <w:t>поселения</w:t>
            </w:r>
          </w:p>
        </w:tc>
        <w:tc>
          <w:tcPr>
            <w:tcW w:w="1559"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4025,7</w:t>
            </w:r>
          </w:p>
        </w:tc>
        <w:tc>
          <w:tcPr>
            <w:tcW w:w="1701"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5059,8</w:t>
            </w:r>
          </w:p>
        </w:tc>
        <w:tc>
          <w:tcPr>
            <w:tcW w:w="1276" w:type="dxa"/>
            <w:tcBorders>
              <w:left w:val="single" w:sz="4" w:space="0" w:color="auto"/>
              <w:right w:val="single" w:sz="4" w:space="0" w:color="auto"/>
            </w:tcBorders>
            <w:shd w:val="clear" w:color="auto" w:fill="auto"/>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1034,1</w:t>
            </w:r>
          </w:p>
        </w:tc>
      </w:tr>
      <w:tr w:rsidR="002D05FA" w:rsidRPr="00D923A0" w:rsidTr="00473588">
        <w:trPr>
          <w:trHeight w:val="391"/>
        </w:trPr>
        <w:tc>
          <w:tcPr>
            <w:tcW w:w="4850" w:type="dxa"/>
            <w:tcBorders>
              <w:top w:val="single" w:sz="4" w:space="0" w:color="auto"/>
              <w:left w:val="single" w:sz="4" w:space="0" w:color="auto"/>
              <w:bottom w:val="single" w:sz="4" w:space="0" w:color="auto"/>
              <w:right w:val="single" w:sz="4" w:space="0" w:color="auto"/>
            </w:tcBorders>
          </w:tcPr>
          <w:p w:rsidR="002D05FA" w:rsidRPr="00D923A0" w:rsidRDefault="002D05FA" w:rsidP="0047358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 xml:space="preserve">Увеличение  прочих остатков денежных средств  бюджета </w:t>
            </w:r>
            <w:r>
              <w:rPr>
                <w:rFonts w:ascii="Times New Roman" w:eastAsia="Times New Roman" w:hAnsi="Times New Roman" w:cs="Times New Roman"/>
                <w:bCs/>
                <w:sz w:val="24"/>
                <w:szCs w:val="24"/>
                <w:lang w:eastAsia="ru-RU"/>
              </w:rPr>
              <w:t>поселения</w:t>
            </w:r>
          </w:p>
        </w:tc>
        <w:tc>
          <w:tcPr>
            <w:tcW w:w="1559" w:type="dxa"/>
            <w:tcBorders>
              <w:top w:val="single" w:sz="4" w:space="0" w:color="auto"/>
              <w:left w:val="single" w:sz="4" w:space="0" w:color="auto"/>
              <w:bottom w:val="single" w:sz="4" w:space="0" w:color="auto"/>
              <w:right w:val="single" w:sz="4" w:space="0" w:color="auto"/>
            </w:tcBorders>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4025,7</w:t>
            </w:r>
          </w:p>
        </w:tc>
        <w:tc>
          <w:tcPr>
            <w:tcW w:w="1701" w:type="dxa"/>
            <w:tcBorders>
              <w:top w:val="single" w:sz="4" w:space="0" w:color="auto"/>
              <w:left w:val="single" w:sz="4" w:space="0" w:color="auto"/>
              <w:bottom w:val="single" w:sz="4" w:space="0" w:color="auto"/>
              <w:right w:val="single" w:sz="4" w:space="0" w:color="auto"/>
            </w:tcBorders>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923A0">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5085,9</w:t>
            </w:r>
          </w:p>
        </w:tc>
        <w:tc>
          <w:tcPr>
            <w:tcW w:w="1276" w:type="dxa"/>
            <w:tcBorders>
              <w:left w:val="single" w:sz="4" w:space="0" w:color="auto"/>
              <w:right w:val="single" w:sz="4" w:space="0" w:color="auto"/>
            </w:tcBorders>
            <w:shd w:val="clear" w:color="auto" w:fill="auto"/>
          </w:tcPr>
          <w:p w:rsidR="002D05FA" w:rsidRPr="00D923A0" w:rsidRDefault="002D05FA" w:rsidP="002D05F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+1060,2</w:t>
            </w:r>
          </w:p>
        </w:tc>
      </w:tr>
    </w:tbl>
    <w:p w:rsidR="002D05FA" w:rsidRPr="00D923A0" w:rsidRDefault="002D05FA" w:rsidP="002D05FA">
      <w:pPr>
        <w:spacing w:after="0" w:line="240" w:lineRule="auto"/>
        <w:ind w:firstLine="684"/>
        <w:jc w:val="both"/>
        <w:rPr>
          <w:rFonts w:ascii="Times New Roman" w:eastAsia="Times New Roman" w:hAnsi="Times New Roman" w:cs="Times New Roman"/>
          <w:sz w:val="28"/>
          <w:szCs w:val="28"/>
          <w:lang w:eastAsia="ru-RU"/>
        </w:rPr>
      </w:pPr>
    </w:p>
    <w:p w:rsidR="002D05FA" w:rsidRDefault="002D05FA" w:rsidP="002D05FA">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Первоначальный бюджет поселения принят без дефицита (профицита).    </w:t>
      </w:r>
      <w:r w:rsidRPr="00D923A0">
        <w:rPr>
          <w:rFonts w:ascii="Times New Roman" w:eastAsia="Times New Roman" w:hAnsi="Times New Roman" w:cs="Times New Roman"/>
          <w:sz w:val="28"/>
          <w:szCs w:val="28"/>
          <w:lang w:eastAsia="ru-RU"/>
        </w:rPr>
        <w:t>В сравнении с показателями, ут</w:t>
      </w:r>
      <w:r w:rsidR="00ED6513">
        <w:rPr>
          <w:rFonts w:ascii="Times New Roman" w:eastAsia="Times New Roman" w:hAnsi="Times New Roman" w:cs="Times New Roman"/>
          <w:sz w:val="28"/>
          <w:szCs w:val="28"/>
          <w:lang w:eastAsia="ru-RU"/>
        </w:rPr>
        <w:t xml:space="preserve">вержденными решением о бюджете поселения </w:t>
      </w:r>
      <w:r w:rsidRPr="00D923A0">
        <w:rPr>
          <w:rFonts w:ascii="Times New Roman" w:eastAsia="Times New Roman" w:hAnsi="Times New Roman" w:cs="Times New Roman"/>
          <w:sz w:val="28"/>
          <w:szCs w:val="28"/>
          <w:lang w:eastAsia="ru-RU"/>
        </w:rPr>
        <w:t>от 2</w:t>
      </w:r>
      <w:r w:rsidR="00ED6513">
        <w:rPr>
          <w:rFonts w:ascii="Times New Roman" w:eastAsia="Times New Roman" w:hAnsi="Times New Roman" w:cs="Times New Roman"/>
          <w:sz w:val="28"/>
          <w:szCs w:val="28"/>
          <w:lang w:eastAsia="ru-RU"/>
        </w:rPr>
        <w:t>6</w:t>
      </w:r>
      <w:r w:rsidRPr="00D923A0">
        <w:rPr>
          <w:rFonts w:ascii="Times New Roman" w:eastAsia="Times New Roman" w:hAnsi="Times New Roman" w:cs="Times New Roman"/>
          <w:sz w:val="28"/>
          <w:szCs w:val="28"/>
          <w:lang w:eastAsia="ru-RU"/>
        </w:rPr>
        <w:t>.12.201</w:t>
      </w:r>
      <w:r w:rsidR="00ED6513">
        <w:rPr>
          <w:rFonts w:ascii="Times New Roman" w:eastAsia="Times New Roman" w:hAnsi="Times New Roman" w:cs="Times New Roman"/>
          <w:sz w:val="28"/>
          <w:szCs w:val="28"/>
          <w:lang w:eastAsia="ru-RU"/>
        </w:rPr>
        <w:t xml:space="preserve">6 года </w:t>
      </w:r>
      <w:r w:rsidRPr="00D923A0">
        <w:rPr>
          <w:rFonts w:ascii="Times New Roman" w:eastAsia="Times New Roman" w:hAnsi="Times New Roman" w:cs="Times New Roman"/>
          <w:sz w:val="28"/>
          <w:szCs w:val="28"/>
          <w:lang w:eastAsia="ru-RU"/>
        </w:rPr>
        <w:t xml:space="preserve"> № </w:t>
      </w:r>
      <w:r w:rsidR="00ED6513">
        <w:rPr>
          <w:rFonts w:ascii="Times New Roman" w:eastAsia="Times New Roman" w:hAnsi="Times New Roman" w:cs="Times New Roman"/>
          <w:sz w:val="28"/>
          <w:szCs w:val="28"/>
          <w:lang w:eastAsia="ru-RU"/>
        </w:rPr>
        <w:t>78</w:t>
      </w:r>
      <w:r w:rsidRPr="00D923A0">
        <w:rPr>
          <w:rFonts w:ascii="Times New Roman" w:eastAsia="Times New Roman" w:hAnsi="Times New Roman" w:cs="Times New Roman"/>
          <w:sz w:val="28"/>
          <w:szCs w:val="28"/>
          <w:lang w:eastAsia="ru-RU"/>
        </w:rPr>
        <w:t xml:space="preserve"> с учетом</w:t>
      </w:r>
      <w:r>
        <w:rPr>
          <w:rFonts w:ascii="Times New Roman" w:eastAsia="Times New Roman" w:hAnsi="Times New Roman" w:cs="Times New Roman"/>
          <w:sz w:val="28"/>
          <w:szCs w:val="28"/>
          <w:lang w:eastAsia="ru-RU"/>
        </w:rPr>
        <w:t xml:space="preserve"> ряда вносимых поправок и предлагаемых  поправок</w:t>
      </w:r>
      <w:r w:rsidRPr="00D923A0">
        <w:rPr>
          <w:rFonts w:ascii="Times New Roman" w:eastAsia="Times New Roman" w:hAnsi="Times New Roman" w:cs="Times New Roman"/>
          <w:sz w:val="28"/>
          <w:szCs w:val="28"/>
          <w:lang w:eastAsia="ru-RU"/>
        </w:rPr>
        <w:t xml:space="preserve">, дефицит  бюджета </w:t>
      </w:r>
      <w:r>
        <w:rPr>
          <w:rFonts w:ascii="Times New Roman" w:eastAsia="Times New Roman" w:hAnsi="Times New Roman" w:cs="Times New Roman"/>
          <w:sz w:val="28"/>
          <w:szCs w:val="28"/>
          <w:lang w:eastAsia="ru-RU"/>
        </w:rPr>
        <w:t>поселения</w:t>
      </w:r>
      <w:r w:rsidRPr="00D923A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составит 26,1</w:t>
      </w:r>
      <w:r w:rsidRPr="00D923A0">
        <w:rPr>
          <w:rFonts w:ascii="Times New Roman" w:eastAsia="Times New Roman" w:hAnsi="Times New Roman" w:cs="Times New Roman"/>
          <w:sz w:val="28"/>
          <w:szCs w:val="28"/>
          <w:lang w:eastAsia="ru-RU"/>
        </w:rPr>
        <w:t xml:space="preserve"> тыс. рублей, или на </w:t>
      </w:r>
      <w:r>
        <w:rPr>
          <w:rFonts w:ascii="Times New Roman" w:eastAsia="Times New Roman" w:hAnsi="Times New Roman" w:cs="Times New Roman"/>
          <w:sz w:val="28"/>
          <w:szCs w:val="28"/>
          <w:lang w:eastAsia="ru-RU"/>
        </w:rPr>
        <w:t>11,3</w:t>
      </w:r>
      <w:r w:rsidRPr="00D923A0">
        <w:rPr>
          <w:rFonts w:ascii="Times New Roman" w:eastAsia="Times New Roman" w:hAnsi="Times New Roman" w:cs="Times New Roman"/>
          <w:sz w:val="28"/>
          <w:szCs w:val="28"/>
          <w:lang w:eastAsia="ru-RU"/>
        </w:rPr>
        <w:t xml:space="preserve"> % к утвержденным назначениям к общему объему доходов без учета объема безвозмездных поступлений и поступлений налоговых доходов по дополнительным нормативам отчислений</w:t>
      </w:r>
      <w:r>
        <w:rPr>
          <w:rFonts w:ascii="Times New Roman" w:eastAsia="Times New Roman" w:hAnsi="Times New Roman" w:cs="Times New Roman"/>
          <w:sz w:val="28"/>
          <w:szCs w:val="28"/>
          <w:lang w:eastAsia="ru-RU"/>
        </w:rPr>
        <w:t xml:space="preserve"> с учетом остатка средств по состоянию на 01.01.2017 года</w:t>
      </w:r>
      <w:r w:rsidRPr="00D923A0">
        <w:rPr>
          <w:rFonts w:ascii="Times New Roman" w:eastAsia="Times New Roman" w:hAnsi="Times New Roman" w:cs="Times New Roman"/>
          <w:sz w:val="28"/>
          <w:szCs w:val="28"/>
          <w:lang w:eastAsia="ru-RU"/>
        </w:rPr>
        <w:t xml:space="preserve">. </w:t>
      </w:r>
    </w:p>
    <w:p w:rsidR="002D05FA" w:rsidRPr="00D923A0" w:rsidRDefault="002D05FA" w:rsidP="002D05FA">
      <w:pPr>
        <w:spacing w:after="0" w:line="240" w:lineRule="auto"/>
        <w:ind w:firstLine="6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7783C">
        <w:rPr>
          <w:rFonts w:ascii="Times New Roman" w:eastAsiaTheme="minorEastAsia" w:hAnsi="Times New Roman" w:cs="Times New Roman"/>
          <w:sz w:val="28"/>
          <w:szCs w:val="28"/>
          <w:lang w:eastAsia="ru-RU"/>
        </w:rPr>
        <w:t>Остаток денежных средств на счетах бюджета  поселения по состоянию на 01.01.2017 года сос</w:t>
      </w:r>
      <w:r>
        <w:rPr>
          <w:rFonts w:ascii="Times New Roman" w:eastAsiaTheme="minorEastAsia" w:hAnsi="Times New Roman" w:cs="Times New Roman"/>
          <w:sz w:val="28"/>
          <w:szCs w:val="28"/>
          <w:lang w:eastAsia="ru-RU"/>
        </w:rPr>
        <w:t>т</w:t>
      </w:r>
      <w:r w:rsidRPr="00C7783C">
        <w:rPr>
          <w:rFonts w:ascii="Times New Roman" w:eastAsiaTheme="minorEastAsia" w:hAnsi="Times New Roman" w:cs="Times New Roman"/>
          <w:sz w:val="28"/>
          <w:szCs w:val="28"/>
          <w:lang w:eastAsia="ru-RU"/>
        </w:rPr>
        <w:t xml:space="preserve">авил  </w:t>
      </w:r>
      <w:r>
        <w:rPr>
          <w:rFonts w:ascii="Times New Roman" w:eastAsiaTheme="minorEastAsia" w:hAnsi="Times New Roman" w:cs="Times New Roman"/>
          <w:sz w:val="28"/>
          <w:szCs w:val="28"/>
          <w:lang w:eastAsia="ru-RU"/>
        </w:rPr>
        <w:t>26,1</w:t>
      </w:r>
      <w:r w:rsidRPr="00C7783C">
        <w:rPr>
          <w:rFonts w:ascii="Times New Roman" w:eastAsiaTheme="minorEastAsia" w:hAnsi="Times New Roman" w:cs="Times New Roman"/>
          <w:sz w:val="28"/>
          <w:szCs w:val="28"/>
          <w:lang w:eastAsia="ru-RU"/>
        </w:rPr>
        <w:t xml:space="preserve">   тыс. рублей.</w:t>
      </w:r>
    </w:p>
    <w:p w:rsidR="002D05FA" w:rsidRPr="00B46EBD" w:rsidRDefault="002D05FA" w:rsidP="002D05FA">
      <w:pPr>
        <w:spacing w:after="0" w:line="240" w:lineRule="auto"/>
        <w:ind w:firstLine="708"/>
        <w:jc w:val="both"/>
        <w:rPr>
          <w:rFonts w:ascii="Times New Roman" w:eastAsia="Times New Roman" w:hAnsi="Times New Roman" w:cs="Times New Roman"/>
          <w:sz w:val="28"/>
          <w:szCs w:val="28"/>
          <w:lang w:eastAsia="ru-RU"/>
        </w:rPr>
      </w:pPr>
    </w:p>
    <w:p w:rsidR="008D1D20" w:rsidRPr="00917567" w:rsidRDefault="008D1D20" w:rsidP="002D05FA">
      <w:pPr>
        <w:spacing w:after="0" w:line="240" w:lineRule="auto"/>
        <w:contextualSpacing/>
        <w:jc w:val="both"/>
        <w:rPr>
          <w:rFonts w:ascii="Times New Roman" w:eastAsia="Times New Roman" w:hAnsi="Times New Roman" w:cs="Times New Roman"/>
          <w:i/>
          <w:sz w:val="28"/>
          <w:szCs w:val="28"/>
          <w:lang w:eastAsia="ru-RU"/>
        </w:rPr>
      </w:pPr>
    </w:p>
    <w:p w:rsidR="008D1D20" w:rsidRDefault="008D1D20" w:rsidP="008D1D20">
      <w:pPr>
        <w:spacing w:after="0" w:line="240" w:lineRule="auto"/>
        <w:ind w:firstLine="709"/>
        <w:contextualSpacing/>
        <w:rPr>
          <w:rFonts w:ascii="Times New Roman" w:eastAsia="Times New Roman" w:hAnsi="Times New Roman" w:cs="Times New Roman"/>
          <w:b/>
          <w:i/>
          <w:sz w:val="28"/>
          <w:szCs w:val="28"/>
          <w:lang w:eastAsia="ru-RU"/>
        </w:rPr>
      </w:pPr>
      <w:r w:rsidRPr="00E76F21">
        <w:rPr>
          <w:rFonts w:ascii="Times New Roman" w:eastAsia="Times New Roman" w:hAnsi="Times New Roman" w:cs="Times New Roman"/>
          <w:b/>
          <w:i/>
          <w:sz w:val="28"/>
          <w:szCs w:val="28"/>
          <w:lang w:eastAsia="ru-RU"/>
        </w:rPr>
        <w:t>Выводы:</w:t>
      </w:r>
    </w:p>
    <w:p w:rsidR="008D1D20" w:rsidRPr="00E76F21" w:rsidRDefault="008D1D20" w:rsidP="008D1D20">
      <w:pPr>
        <w:spacing w:after="0" w:line="240" w:lineRule="auto"/>
        <w:ind w:firstLine="709"/>
        <w:contextualSpacing/>
        <w:rPr>
          <w:rFonts w:ascii="Times New Roman" w:eastAsia="Times New Roman" w:hAnsi="Times New Roman" w:cs="Times New Roman"/>
          <w:b/>
          <w:i/>
          <w:sz w:val="28"/>
          <w:szCs w:val="28"/>
          <w:lang w:eastAsia="ru-RU"/>
        </w:rPr>
      </w:pPr>
    </w:p>
    <w:p w:rsidR="00A937A4" w:rsidRPr="00C84618" w:rsidRDefault="00A937A4" w:rsidP="00A937A4">
      <w:pPr>
        <w:autoSpaceDE w:val="0"/>
        <w:autoSpaceDN w:val="0"/>
        <w:adjustRightInd w:val="0"/>
        <w:spacing w:after="0" w:line="240" w:lineRule="auto"/>
        <w:jc w:val="both"/>
        <w:rPr>
          <w:sz w:val="28"/>
          <w:szCs w:val="28"/>
        </w:rPr>
      </w:pPr>
      <w:r w:rsidRPr="00C84618">
        <w:rPr>
          <w:rFonts w:ascii="Times New Roman" w:eastAsia="Times New Roman" w:hAnsi="Times New Roman" w:cs="Times New Roman"/>
          <w:sz w:val="28"/>
          <w:szCs w:val="28"/>
          <w:lang w:eastAsia="ru-RU"/>
        </w:rPr>
        <w:t xml:space="preserve">          1.Общий объем доходов бюджета поселения  на 2017 год с учетом поправок  остается без изменений и составит  - 5059,8 тыс. рублей, что выше  </w:t>
      </w:r>
      <w:r w:rsidRPr="00C84618">
        <w:rPr>
          <w:rFonts w:ascii="Times New Roman" w:eastAsia="Times New Roman" w:hAnsi="Times New Roman" w:cs="Times New Roman"/>
          <w:sz w:val="28"/>
          <w:szCs w:val="28"/>
          <w:lang w:eastAsia="ru-RU"/>
        </w:rPr>
        <w:lastRenderedPageBreak/>
        <w:t xml:space="preserve">бюджетных назначений первоначального бюджета 2017 года на 1034,1  тыс. рублей, или на 25,7 процента.  </w:t>
      </w:r>
    </w:p>
    <w:p w:rsidR="00A937A4" w:rsidRPr="00C84618" w:rsidRDefault="00A937A4" w:rsidP="00A937A4">
      <w:pPr>
        <w:spacing w:after="0" w:line="240" w:lineRule="auto"/>
        <w:jc w:val="both"/>
        <w:rPr>
          <w:rFonts w:ascii="Times New Roman" w:eastAsia="Times New Roman" w:hAnsi="Times New Roman" w:cs="Times New Roman"/>
          <w:sz w:val="28"/>
          <w:szCs w:val="28"/>
          <w:lang w:eastAsia="ru-RU"/>
        </w:rPr>
      </w:pPr>
      <w:r w:rsidRPr="00C84618">
        <w:rPr>
          <w:sz w:val="28"/>
          <w:szCs w:val="28"/>
        </w:rPr>
        <w:t xml:space="preserve"> </w:t>
      </w:r>
      <w:r w:rsidRPr="00C84618">
        <w:rPr>
          <w:rFonts w:ascii="Times New Roman" w:eastAsia="Times New Roman" w:hAnsi="Times New Roman" w:cs="Times New Roman"/>
          <w:sz w:val="28"/>
          <w:szCs w:val="28"/>
          <w:lang w:eastAsia="ru-RU"/>
        </w:rPr>
        <w:t xml:space="preserve">      </w:t>
      </w:r>
      <w:r w:rsidR="008F6299" w:rsidRPr="00C84618">
        <w:rPr>
          <w:rFonts w:ascii="Times New Roman" w:eastAsia="Times New Roman" w:hAnsi="Times New Roman" w:cs="Times New Roman"/>
          <w:sz w:val="28"/>
          <w:szCs w:val="28"/>
          <w:lang w:eastAsia="ru-RU"/>
        </w:rPr>
        <w:t xml:space="preserve"> </w:t>
      </w:r>
      <w:r w:rsidRPr="00C84618">
        <w:rPr>
          <w:rFonts w:ascii="Times New Roman" w:eastAsia="Times New Roman" w:hAnsi="Times New Roman" w:cs="Times New Roman"/>
          <w:sz w:val="28"/>
          <w:szCs w:val="28"/>
          <w:lang w:eastAsia="ru-RU"/>
        </w:rPr>
        <w:t xml:space="preserve">  2. Объем собственных доходов остается без изменений и составит 231,0 рублей.</w:t>
      </w:r>
    </w:p>
    <w:p w:rsidR="00192DB8" w:rsidRPr="00C84618" w:rsidRDefault="008F6299" w:rsidP="00A937A4">
      <w:pPr>
        <w:spacing w:after="0" w:line="240" w:lineRule="auto"/>
        <w:jc w:val="both"/>
        <w:rPr>
          <w:rFonts w:ascii="Times New Roman" w:eastAsia="Times New Roman" w:hAnsi="Times New Roman" w:cs="Times New Roman"/>
          <w:sz w:val="28"/>
          <w:szCs w:val="28"/>
          <w:lang w:eastAsia="ru-RU"/>
        </w:rPr>
      </w:pPr>
      <w:r w:rsidRPr="00C84618">
        <w:rPr>
          <w:rFonts w:ascii="Times New Roman" w:eastAsia="Times New Roman" w:hAnsi="Times New Roman" w:cs="Times New Roman"/>
          <w:sz w:val="28"/>
          <w:szCs w:val="28"/>
          <w:lang w:eastAsia="ru-RU"/>
        </w:rPr>
        <w:t xml:space="preserve">          </w:t>
      </w:r>
      <w:r w:rsidR="00A937A4" w:rsidRPr="00C84618">
        <w:rPr>
          <w:rFonts w:ascii="Times New Roman" w:eastAsia="Times New Roman" w:hAnsi="Times New Roman" w:cs="Times New Roman"/>
          <w:sz w:val="28"/>
          <w:szCs w:val="28"/>
          <w:lang w:eastAsia="ru-RU"/>
        </w:rPr>
        <w:t xml:space="preserve">3. Объем безвозмездных поступлений бюджета поселения </w:t>
      </w:r>
      <w:r w:rsidR="006B4BAE" w:rsidRPr="00C84618">
        <w:rPr>
          <w:rFonts w:ascii="Times New Roman" w:eastAsia="Times New Roman" w:hAnsi="Times New Roman" w:cs="Times New Roman"/>
          <w:sz w:val="28"/>
          <w:szCs w:val="28"/>
          <w:lang w:eastAsia="ru-RU"/>
        </w:rPr>
        <w:t xml:space="preserve">также </w:t>
      </w:r>
      <w:r w:rsidR="00A937A4" w:rsidRPr="00C84618">
        <w:rPr>
          <w:rFonts w:ascii="Times New Roman" w:eastAsia="Times New Roman" w:hAnsi="Times New Roman" w:cs="Times New Roman"/>
          <w:sz w:val="28"/>
          <w:szCs w:val="28"/>
          <w:lang w:eastAsia="ru-RU"/>
        </w:rPr>
        <w:t>остается без изменений и составит - 4828,8</w:t>
      </w:r>
      <w:r w:rsidR="00192DB8" w:rsidRPr="00C84618">
        <w:rPr>
          <w:rFonts w:ascii="Times New Roman" w:eastAsia="Times New Roman" w:hAnsi="Times New Roman" w:cs="Times New Roman"/>
          <w:sz w:val="28"/>
          <w:szCs w:val="28"/>
          <w:lang w:eastAsia="ru-RU"/>
        </w:rPr>
        <w:t xml:space="preserve"> рублей.</w:t>
      </w:r>
    </w:p>
    <w:p w:rsidR="008D1D20" w:rsidRPr="00C84618" w:rsidRDefault="00A937A4" w:rsidP="008F6299">
      <w:pPr>
        <w:spacing w:after="0" w:line="240" w:lineRule="auto"/>
        <w:jc w:val="both"/>
        <w:rPr>
          <w:rFonts w:ascii="Times New Roman" w:eastAsia="Times New Roman" w:hAnsi="Times New Roman" w:cs="Times New Roman"/>
          <w:b/>
          <w:sz w:val="28"/>
          <w:szCs w:val="28"/>
          <w:lang w:eastAsia="ru-RU"/>
        </w:rPr>
      </w:pPr>
      <w:r w:rsidRPr="00C84618">
        <w:rPr>
          <w:rFonts w:ascii="Times New Roman" w:eastAsia="Times New Roman" w:hAnsi="Times New Roman" w:cs="Times New Roman"/>
          <w:sz w:val="28"/>
          <w:szCs w:val="28"/>
          <w:lang w:eastAsia="ru-RU"/>
        </w:rPr>
        <w:t xml:space="preserve"> </w:t>
      </w:r>
      <w:r w:rsidR="00192DB8" w:rsidRPr="00C84618">
        <w:rPr>
          <w:rFonts w:ascii="Times New Roman" w:eastAsia="Times New Roman" w:hAnsi="Times New Roman" w:cs="Times New Roman"/>
          <w:sz w:val="28"/>
          <w:szCs w:val="28"/>
          <w:lang w:eastAsia="ru-RU"/>
        </w:rPr>
        <w:t xml:space="preserve">         4</w:t>
      </w:r>
      <w:r w:rsidRPr="00C84618">
        <w:rPr>
          <w:rFonts w:ascii="Times New Roman" w:eastAsia="Times New Roman" w:hAnsi="Times New Roman" w:cs="Times New Roman"/>
          <w:sz w:val="28"/>
          <w:szCs w:val="28"/>
          <w:lang w:eastAsia="ru-RU"/>
        </w:rPr>
        <w:t>. Общий объем расходов бюджета поселения  на 2017 год  с учетом поправок остается без изменений и составит -  5085,9 тыс. рублей, что выше бюджетных назначений первоначального бюджета 2017 года на 1060,</w:t>
      </w:r>
      <w:r w:rsidR="008F6299" w:rsidRPr="00C84618">
        <w:rPr>
          <w:rFonts w:ascii="Times New Roman" w:eastAsia="Times New Roman" w:hAnsi="Times New Roman" w:cs="Times New Roman"/>
          <w:sz w:val="28"/>
          <w:szCs w:val="28"/>
          <w:lang w:eastAsia="ru-RU"/>
        </w:rPr>
        <w:t>2</w:t>
      </w:r>
      <w:r w:rsidRPr="00C84618">
        <w:rPr>
          <w:rFonts w:ascii="Times New Roman" w:eastAsia="Times New Roman" w:hAnsi="Times New Roman" w:cs="Times New Roman"/>
          <w:sz w:val="28"/>
          <w:szCs w:val="28"/>
          <w:lang w:eastAsia="ru-RU"/>
        </w:rPr>
        <w:t xml:space="preserve"> тыс. рублей, или на 26,3 </w:t>
      </w:r>
      <w:r w:rsidRPr="00C84618">
        <w:rPr>
          <w:rFonts w:ascii="Times New Roman" w:hAnsi="Times New Roman" w:cs="Times New Roman"/>
          <w:sz w:val="28"/>
          <w:szCs w:val="28"/>
        </w:rPr>
        <w:t xml:space="preserve"> процента.  </w:t>
      </w:r>
      <w:r w:rsidR="008D1D20" w:rsidRPr="00C84618">
        <w:rPr>
          <w:rFonts w:ascii="Times New Roman" w:eastAsia="Times New Roman" w:hAnsi="Times New Roman" w:cs="Times New Roman"/>
          <w:sz w:val="28"/>
          <w:szCs w:val="28"/>
          <w:lang w:eastAsia="ru-RU"/>
        </w:rPr>
        <w:t xml:space="preserve"> </w:t>
      </w:r>
    </w:p>
    <w:p w:rsidR="008D1D20" w:rsidRPr="00C84618" w:rsidRDefault="008D1D20" w:rsidP="008D1D20">
      <w:pPr>
        <w:spacing w:after="0" w:line="240" w:lineRule="auto"/>
        <w:ind w:firstLine="709"/>
        <w:jc w:val="both"/>
        <w:rPr>
          <w:rFonts w:ascii="Times New Roman" w:eastAsia="Times New Roman" w:hAnsi="Times New Roman" w:cs="Times New Roman"/>
          <w:sz w:val="28"/>
          <w:szCs w:val="28"/>
          <w:lang w:eastAsia="ru-RU"/>
        </w:rPr>
      </w:pPr>
      <w:r w:rsidRPr="00C84618">
        <w:rPr>
          <w:rFonts w:ascii="Times New Roman" w:eastAsia="Times New Roman" w:hAnsi="Times New Roman" w:cs="Times New Roman"/>
          <w:bCs/>
          <w:sz w:val="28"/>
          <w:szCs w:val="28"/>
          <w:lang w:eastAsia="ru-RU"/>
        </w:rPr>
        <w:t>У</w:t>
      </w:r>
      <w:r w:rsidRPr="00C84618">
        <w:rPr>
          <w:rFonts w:ascii="Times New Roman" w:eastAsia="Times New Roman" w:hAnsi="Times New Roman" w:cs="Times New Roman"/>
          <w:sz w:val="28"/>
          <w:szCs w:val="28"/>
          <w:lang w:eastAsia="ru-RU"/>
        </w:rPr>
        <w:t>величение бюджетных ассигнований предусмотрено  по раздел</w:t>
      </w:r>
      <w:r w:rsidR="008F6299" w:rsidRPr="00C84618">
        <w:rPr>
          <w:rFonts w:ascii="Times New Roman" w:eastAsia="Times New Roman" w:hAnsi="Times New Roman" w:cs="Times New Roman"/>
          <w:sz w:val="28"/>
          <w:szCs w:val="28"/>
          <w:lang w:eastAsia="ru-RU"/>
        </w:rPr>
        <w:t>у</w:t>
      </w:r>
      <w:r w:rsidRPr="00C84618">
        <w:rPr>
          <w:rFonts w:ascii="Times New Roman" w:eastAsia="Times New Roman" w:hAnsi="Times New Roman" w:cs="Times New Roman"/>
          <w:sz w:val="28"/>
          <w:szCs w:val="28"/>
          <w:lang w:eastAsia="ru-RU"/>
        </w:rPr>
        <w:t xml:space="preserve"> «Общегосударственные вопросы» на сумму </w:t>
      </w:r>
      <w:r w:rsidR="002228BB">
        <w:rPr>
          <w:rFonts w:ascii="Times New Roman" w:eastAsia="Times New Roman" w:hAnsi="Times New Roman" w:cs="Times New Roman"/>
          <w:sz w:val="28"/>
          <w:szCs w:val="28"/>
          <w:lang w:eastAsia="ru-RU"/>
        </w:rPr>
        <w:t>0,9</w:t>
      </w:r>
      <w:r w:rsidR="008F6299" w:rsidRPr="00C84618">
        <w:rPr>
          <w:rFonts w:ascii="Times New Roman" w:eastAsia="Times New Roman" w:hAnsi="Times New Roman" w:cs="Times New Roman"/>
          <w:sz w:val="28"/>
          <w:szCs w:val="28"/>
          <w:lang w:eastAsia="ru-RU"/>
        </w:rPr>
        <w:t xml:space="preserve"> тыс. рублей</w:t>
      </w:r>
      <w:r w:rsidR="002228BB">
        <w:rPr>
          <w:rFonts w:ascii="Times New Roman" w:eastAsia="Times New Roman" w:hAnsi="Times New Roman" w:cs="Times New Roman"/>
          <w:sz w:val="28"/>
          <w:szCs w:val="28"/>
          <w:lang w:eastAsia="ru-RU"/>
        </w:rPr>
        <w:t xml:space="preserve"> и по разделу «Национальная экономика» на сумму 2,0 тыс. рублей. </w:t>
      </w:r>
      <w:r w:rsidR="00B9091A" w:rsidRPr="00C84618">
        <w:rPr>
          <w:rFonts w:ascii="Times New Roman" w:eastAsia="Times New Roman" w:hAnsi="Times New Roman" w:cs="Times New Roman"/>
          <w:sz w:val="28"/>
          <w:szCs w:val="28"/>
          <w:lang w:eastAsia="ru-RU"/>
        </w:rPr>
        <w:t>Предлагается у</w:t>
      </w:r>
      <w:r w:rsidR="008F6299" w:rsidRPr="00C84618">
        <w:rPr>
          <w:rFonts w:ascii="Times New Roman" w:eastAsia="Times New Roman" w:hAnsi="Times New Roman" w:cs="Times New Roman"/>
          <w:sz w:val="28"/>
          <w:szCs w:val="28"/>
          <w:lang w:eastAsia="ru-RU"/>
        </w:rPr>
        <w:t xml:space="preserve">меньшение </w:t>
      </w:r>
      <w:r w:rsidR="006B4BAE" w:rsidRPr="00C84618">
        <w:rPr>
          <w:rFonts w:ascii="Times New Roman" w:eastAsia="Times New Roman" w:hAnsi="Times New Roman" w:cs="Times New Roman"/>
          <w:sz w:val="28"/>
          <w:szCs w:val="28"/>
          <w:lang w:eastAsia="ru-RU"/>
        </w:rPr>
        <w:t xml:space="preserve">расходов </w:t>
      </w:r>
      <w:r w:rsidR="008F6299" w:rsidRPr="00C84618">
        <w:rPr>
          <w:rFonts w:ascii="Times New Roman" w:eastAsia="Times New Roman" w:hAnsi="Times New Roman" w:cs="Times New Roman"/>
          <w:sz w:val="28"/>
          <w:szCs w:val="28"/>
          <w:lang w:eastAsia="ru-RU"/>
        </w:rPr>
        <w:t>по</w:t>
      </w:r>
      <w:r w:rsidR="00B9091A" w:rsidRPr="00C84618">
        <w:rPr>
          <w:rFonts w:ascii="Times New Roman" w:eastAsia="Times New Roman" w:hAnsi="Times New Roman" w:cs="Times New Roman"/>
          <w:sz w:val="28"/>
          <w:szCs w:val="28"/>
          <w:lang w:eastAsia="ru-RU"/>
        </w:rPr>
        <w:t xml:space="preserve"> </w:t>
      </w:r>
      <w:r w:rsidR="008F6299" w:rsidRPr="00C84618">
        <w:rPr>
          <w:rFonts w:ascii="Times New Roman" w:eastAsia="Times New Roman" w:hAnsi="Times New Roman" w:cs="Times New Roman"/>
          <w:sz w:val="28"/>
          <w:szCs w:val="28"/>
          <w:lang w:eastAsia="ru-RU"/>
        </w:rPr>
        <w:t xml:space="preserve"> раздел</w:t>
      </w:r>
      <w:r w:rsidR="002228BB">
        <w:rPr>
          <w:rFonts w:ascii="Times New Roman" w:eastAsia="Times New Roman" w:hAnsi="Times New Roman" w:cs="Times New Roman"/>
          <w:sz w:val="28"/>
          <w:szCs w:val="28"/>
          <w:lang w:eastAsia="ru-RU"/>
        </w:rPr>
        <w:t xml:space="preserve">у </w:t>
      </w:r>
      <w:r w:rsidR="008F6299" w:rsidRPr="00C84618">
        <w:rPr>
          <w:rFonts w:ascii="Times New Roman" w:eastAsia="Times New Roman" w:hAnsi="Times New Roman" w:cs="Times New Roman"/>
          <w:sz w:val="28"/>
          <w:szCs w:val="28"/>
          <w:lang w:eastAsia="ru-RU"/>
        </w:rPr>
        <w:t>«</w:t>
      </w:r>
      <w:r w:rsidR="002228BB">
        <w:rPr>
          <w:rFonts w:ascii="Times New Roman" w:eastAsia="Times New Roman" w:hAnsi="Times New Roman" w:cs="Times New Roman"/>
          <w:sz w:val="28"/>
          <w:szCs w:val="28"/>
          <w:lang w:eastAsia="ru-RU"/>
        </w:rPr>
        <w:t xml:space="preserve">Национальная безопасность и правоохранительная деятельность» </w:t>
      </w:r>
      <w:r w:rsidR="008F6299" w:rsidRPr="00C84618">
        <w:rPr>
          <w:rFonts w:ascii="Times New Roman" w:eastAsia="Times New Roman" w:hAnsi="Times New Roman" w:cs="Times New Roman"/>
          <w:sz w:val="28"/>
          <w:szCs w:val="28"/>
          <w:lang w:eastAsia="ru-RU"/>
        </w:rPr>
        <w:t xml:space="preserve"> на </w:t>
      </w:r>
      <w:r w:rsidR="002228BB">
        <w:rPr>
          <w:rFonts w:ascii="Times New Roman" w:eastAsia="Times New Roman" w:hAnsi="Times New Roman" w:cs="Times New Roman"/>
          <w:sz w:val="28"/>
          <w:szCs w:val="28"/>
          <w:lang w:eastAsia="ru-RU"/>
        </w:rPr>
        <w:t>2,9</w:t>
      </w:r>
      <w:r w:rsidR="008F6299" w:rsidRPr="00C84618">
        <w:rPr>
          <w:rFonts w:ascii="Times New Roman" w:eastAsia="Times New Roman" w:hAnsi="Times New Roman" w:cs="Times New Roman"/>
          <w:sz w:val="28"/>
          <w:szCs w:val="28"/>
          <w:lang w:eastAsia="ru-RU"/>
        </w:rPr>
        <w:t xml:space="preserve"> тыс. рублей</w:t>
      </w:r>
      <w:r w:rsidR="002228BB">
        <w:rPr>
          <w:rFonts w:ascii="Times New Roman" w:eastAsia="Times New Roman" w:hAnsi="Times New Roman" w:cs="Times New Roman"/>
          <w:sz w:val="28"/>
          <w:szCs w:val="28"/>
          <w:lang w:eastAsia="ru-RU"/>
        </w:rPr>
        <w:t xml:space="preserve">. </w:t>
      </w:r>
    </w:p>
    <w:p w:rsidR="008D1D20" w:rsidRPr="00C84618" w:rsidRDefault="008D1D20" w:rsidP="008D1D20">
      <w:pPr>
        <w:spacing w:after="0" w:line="240" w:lineRule="auto"/>
        <w:ind w:firstLine="684"/>
        <w:jc w:val="both"/>
        <w:rPr>
          <w:rFonts w:ascii="Times New Roman" w:eastAsia="Times New Roman" w:hAnsi="Times New Roman" w:cs="Times New Roman"/>
          <w:sz w:val="28"/>
          <w:szCs w:val="28"/>
          <w:lang w:eastAsia="ru-RU"/>
        </w:rPr>
      </w:pPr>
      <w:r w:rsidRPr="00C84618">
        <w:rPr>
          <w:rFonts w:ascii="Times New Roman" w:eastAsia="Times New Roman" w:hAnsi="Times New Roman" w:cs="Times New Roman"/>
          <w:sz w:val="28"/>
          <w:szCs w:val="28"/>
          <w:lang w:eastAsia="ru-RU"/>
        </w:rPr>
        <w:t>5. Дефицит бюджета поселения составит 26,1 тыс. руб. или 11,3 % от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на счетах бюджета поселения на 01.01.2017 года.</w:t>
      </w:r>
    </w:p>
    <w:p w:rsidR="008D1D20" w:rsidRPr="00C84618" w:rsidRDefault="008D1D20" w:rsidP="008D1D20">
      <w:pPr>
        <w:spacing w:after="0" w:line="240" w:lineRule="auto"/>
        <w:contextualSpacing/>
        <w:jc w:val="both"/>
        <w:rPr>
          <w:rFonts w:ascii="Times New Roman" w:eastAsia="Times New Roman" w:hAnsi="Times New Roman" w:cs="Times New Roman"/>
          <w:sz w:val="28"/>
          <w:szCs w:val="28"/>
          <w:lang w:eastAsia="ru-RU"/>
        </w:rPr>
      </w:pPr>
    </w:p>
    <w:p w:rsidR="008D1D20" w:rsidRPr="007A1A3E" w:rsidRDefault="008D1D20" w:rsidP="008D1D20">
      <w:pPr>
        <w:spacing w:after="0" w:line="240" w:lineRule="auto"/>
        <w:contextualSpacing/>
        <w:jc w:val="both"/>
        <w:rPr>
          <w:rFonts w:ascii="Times New Roman" w:eastAsia="Times New Roman" w:hAnsi="Times New Roman" w:cs="Times New Roman"/>
          <w:i/>
          <w:color w:val="FF0000"/>
          <w:sz w:val="28"/>
          <w:szCs w:val="28"/>
          <w:lang w:eastAsia="ru-RU"/>
        </w:rPr>
      </w:pPr>
    </w:p>
    <w:p w:rsidR="008D1D20" w:rsidRPr="00E76F21" w:rsidRDefault="008D1D20" w:rsidP="008D1D20">
      <w:pPr>
        <w:spacing w:after="0" w:line="240" w:lineRule="auto"/>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w:t>
      </w:r>
      <w:r w:rsidRPr="00E76F21">
        <w:rPr>
          <w:rFonts w:ascii="Times New Roman" w:eastAsia="Times New Roman" w:hAnsi="Times New Roman" w:cs="Times New Roman"/>
          <w:b/>
          <w:i/>
          <w:sz w:val="28"/>
          <w:szCs w:val="28"/>
          <w:lang w:eastAsia="ru-RU"/>
        </w:rPr>
        <w:t xml:space="preserve">Рекомендации: </w:t>
      </w:r>
    </w:p>
    <w:p w:rsidR="008D1D20" w:rsidRPr="003F61E5" w:rsidRDefault="008D1D20" w:rsidP="008D1D20">
      <w:pPr>
        <w:spacing w:after="0" w:line="240" w:lineRule="auto"/>
        <w:contextualSpacing/>
        <w:jc w:val="both"/>
        <w:rPr>
          <w:rFonts w:ascii="Times New Roman" w:eastAsia="Times New Roman" w:hAnsi="Times New Roman" w:cs="Times New Roman"/>
          <w:sz w:val="28"/>
          <w:szCs w:val="28"/>
          <w:lang w:eastAsia="ru-RU"/>
        </w:rPr>
      </w:pPr>
    </w:p>
    <w:p w:rsidR="008D1D20" w:rsidRPr="00235F1A" w:rsidRDefault="008D1D20" w:rsidP="008D1D20">
      <w:pPr>
        <w:pStyle w:val="a6"/>
        <w:tabs>
          <w:tab w:val="left" w:pos="0"/>
          <w:tab w:val="left" w:pos="540"/>
        </w:tabs>
        <w:spacing w:after="0" w:line="240" w:lineRule="auto"/>
        <w:ind w:left="1080"/>
        <w:jc w:val="both"/>
        <w:rPr>
          <w:rFonts w:ascii="Times New Roman" w:eastAsia="Times New Roman" w:hAnsi="Times New Roman" w:cs="Times New Roman"/>
          <w:sz w:val="28"/>
          <w:szCs w:val="28"/>
        </w:rPr>
      </w:pPr>
    </w:p>
    <w:p w:rsidR="008D1D20" w:rsidRPr="00AE54D7" w:rsidRDefault="008D1D20" w:rsidP="008D1D20">
      <w:pPr>
        <w:pStyle w:val="a6"/>
        <w:numPr>
          <w:ilvl w:val="0"/>
          <w:numId w:val="1"/>
        </w:numPr>
        <w:tabs>
          <w:tab w:val="left" w:pos="540"/>
        </w:tabs>
        <w:spacing w:after="0" w:line="240" w:lineRule="auto"/>
        <w:jc w:val="both"/>
        <w:rPr>
          <w:rFonts w:ascii="Times New Roman" w:hAnsi="Times New Roman" w:cs="Times New Roman"/>
          <w:color w:val="FF0000"/>
          <w:sz w:val="28"/>
          <w:szCs w:val="28"/>
        </w:rPr>
      </w:pPr>
      <w:r w:rsidRPr="00AE54D7">
        <w:rPr>
          <w:rFonts w:ascii="Times New Roman" w:hAnsi="Times New Roman" w:cs="Times New Roman"/>
          <w:sz w:val="28"/>
          <w:szCs w:val="28"/>
        </w:rPr>
        <w:t>В целом проект решени</w:t>
      </w:r>
      <w:r>
        <w:rPr>
          <w:rFonts w:ascii="Times New Roman" w:hAnsi="Times New Roman" w:cs="Times New Roman"/>
          <w:sz w:val="28"/>
          <w:szCs w:val="28"/>
        </w:rPr>
        <w:t>я</w:t>
      </w:r>
      <w:r w:rsidRPr="00AE54D7">
        <w:rPr>
          <w:rFonts w:ascii="Times New Roman" w:hAnsi="Times New Roman" w:cs="Times New Roman"/>
          <w:sz w:val="28"/>
          <w:szCs w:val="28"/>
        </w:rPr>
        <w:t xml:space="preserve"> соответствует Бюджетному кодексу РФ. Ревизионная комиссия района предлагает принять проект решения  «О внесении изменений в решение от </w:t>
      </w:r>
      <w:r>
        <w:rPr>
          <w:rFonts w:ascii="Times New Roman" w:hAnsi="Times New Roman" w:cs="Times New Roman"/>
          <w:sz w:val="28"/>
          <w:szCs w:val="28"/>
        </w:rPr>
        <w:t>26</w:t>
      </w:r>
      <w:r w:rsidRPr="00AE54D7">
        <w:rPr>
          <w:rFonts w:ascii="Times New Roman" w:hAnsi="Times New Roman" w:cs="Times New Roman"/>
          <w:sz w:val="28"/>
          <w:szCs w:val="28"/>
        </w:rPr>
        <w:t>.12.2016 года  №</w:t>
      </w:r>
      <w:r>
        <w:rPr>
          <w:rFonts w:ascii="Times New Roman" w:hAnsi="Times New Roman" w:cs="Times New Roman"/>
          <w:sz w:val="28"/>
          <w:szCs w:val="28"/>
        </w:rPr>
        <w:t>78</w:t>
      </w:r>
      <w:r w:rsidRPr="00AE54D7">
        <w:rPr>
          <w:rFonts w:ascii="Times New Roman" w:hAnsi="Times New Roman" w:cs="Times New Roman"/>
          <w:sz w:val="28"/>
          <w:szCs w:val="28"/>
        </w:rPr>
        <w:t>»</w:t>
      </w:r>
      <w:r w:rsidR="002228BB">
        <w:rPr>
          <w:rFonts w:ascii="Times New Roman" w:hAnsi="Times New Roman" w:cs="Times New Roman"/>
          <w:sz w:val="28"/>
          <w:szCs w:val="28"/>
        </w:rPr>
        <w:t xml:space="preserve"> с учетом устранения замечания, указанного в тексте заключения.</w:t>
      </w:r>
    </w:p>
    <w:p w:rsidR="008D1D20" w:rsidRPr="00C7783C" w:rsidRDefault="008D1D20" w:rsidP="008D1D20">
      <w:pPr>
        <w:tabs>
          <w:tab w:val="left" w:pos="540"/>
        </w:tabs>
        <w:spacing w:after="0" w:line="240" w:lineRule="auto"/>
        <w:ind w:left="2160"/>
        <w:contextualSpacing/>
        <w:jc w:val="both"/>
        <w:rPr>
          <w:rFonts w:ascii="Times New Roman" w:eastAsiaTheme="minorEastAsia" w:hAnsi="Times New Roman" w:cs="Times New Roman"/>
          <w:color w:val="FF0000"/>
          <w:sz w:val="28"/>
          <w:szCs w:val="28"/>
          <w:lang w:eastAsia="ru-RU"/>
        </w:rPr>
      </w:pPr>
    </w:p>
    <w:p w:rsidR="008D1D20" w:rsidRPr="003F61E5" w:rsidRDefault="008D1D20" w:rsidP="008D1D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1D20" w:rsidRPr="003F61E5" w:rsidRDefault="008D1D20" w:rsidP="008D1D20">
      <w:pPr>
        <w:autoSpaceDE w:val="0"/>
        <w:autoSpaceDN w:val="0"/>
        <w:adjustRightInd w:val="0"/>
        <w:spacing w:after="0" w:line="240" w:lineRule="auto"/>
        <w:ind w:left="-180" w:firstLine="180"/>
        <w:jc w:val="both"/>
        <w:rPr>
          <w:rFonts w:ascii="Times New Roman" w:eastAsia="Times New Roman" w:hAnsi="Times New Roman" w:cs="Times New Roman"/>
          <w:sz w:val="28"/>
          <w:szCs w:val="28"/>
          <w:lang w:eastAsia="ru-RU"/>
        </w:rPr>
      </w:pPr>
    </w:p>
    <w:p w:rsidR="008D1D20" w:rsidRPr="003F61E5" w:rsidRDefault="008D1D20" w:rsidP="008D1D20">
      <w:pPr>
        <w:autoSpaceDE w:val="0"/>
        <w:autoSpaceDN w:val="0"/>
        <w:adjustRightInd w:val="0"/>
        <w:spacing w:after="0" w:line="240" w:lineRule="auto"/>
        <w:rPr>
          <w:rFonts w:ascii="Times New Roman" w:eastAsia="Times New Roman" w:hAnsi="Times New Roman" w:cs="Times New Roman"/>
          <w:sz w:val="28"/>
          <w:szCs w:val="28"/>
          <w:lang w:eastAsia="ru-RU"/>
        </w:rPr>
      </w:pPr>
      <w:r w:rsidRPr="003F61E5">
        <w:rPr>
          <w:rFonts w:ascii="Times New Roman" w:eastAsia="Times New Roman" w:hAnsi="Times New Roman" w:cs="Times New Roman"/>
          <w:sz w:val="28"/>
          <w:szCs w:val="28"/>
          <w:lang w:eastAsia="ru-RU"/>
        </w:rPr>
        <w:t xml:space="preserve">Инспектор ревизионной комиссии                                     </w:t>
      </w:r>
      <w:r>
        <w:rPr>
          <w:rFonts w:ascii="Times New Roman" w:eastAsia="Times New Roman" w:hAnsi="Times New Roman" w:cs="Times New Roman"/>
          <w:sz w:val="28"/>
          <w:szCs w:val="28"/>
          <w:lang w:eastAsia="ru-RU"/>
        </w:rPr>
        <w:t xml:space="preserve">   </w:t>
      </w:r>
      <w:r w:rsidRPr="003F61E5">
        <w:rPr>
          <w:rFonts w:ascii="Times New Roman" w:eastAsia="Times New Roman" w:hAnsi="Times New Roman" w:cs="Times New Roman"/>
          <w:sz w:val="28"/>
          <w:szCs w:val="28"/>
          <w:lang w:eastAsia="ru-RU"/>
        </w:rPr>
        <w:t xml:space="preserve">      М.И. Шестакова</w:t>
      </w:r>
    </w:p>
    <w:p w:rsidR="008D1D20" w:rsidRPr="003F61E5" w:rsidRDefault="008D1D20" w:rsidP="008D1D20">
      <w:pPr>
        <w:tabs>
          <w:tab w:val="left" w:pos="540"/>
        </w:tabs>
        <w:spacing w:after="0" w:line="240" w:lineRule="auto"/>
        <w:ind w:left="540"/>
        <w:rPr>
          <w:rFonts w:ascii="Times New Roman" w:eastAsia="Times New Roman" w:hAnsi="Times New Roman" w:cs="Times New Roman"/>
          <w:i/>
          <w:sz w:val="28"/>
          <w:szCs w:val="28"/>
          <w:lang w:eastAsia="ru-RU"/>
        </w:rPr>
      </w:pPr>
    </w:p>
    <w:p w:rsidR="008D1D20" w:rsidRPr="003F61E5" w:rsidRDefault="008D1D20" w:rsidP="008D1D20">
      <w:pPr>
        <w:widowControl w:val="0"/>
        <w:tabs>
          <w:tab w:val="left" w:pos="9355"/>
        </w:tabs>
        <w:spacing w:after="0" w:line="240" w:lineRule="auto"/>
        <w:ind w:firstLine="709"/>
        <w:rPr>
          <w:rFonts w:ascii="Times New Roman" w:eastAsia="Times New Roman" w:hAnsi="Times New Roman" w:cs="Times New Roman"/>
          <w:sz w:val="28"/>
          <w:szCs w:val="28"/>
          <w:lang w:eastAsia="ru-RU"/>
        </w:rPr>
      </w:pPr>
    </w:p>
    <w:p w:rsidR="008D1D20" w:rsidRPr="003F61E5" w:rsidRDefault="008D1D20" w:rsidP="008D1D20">
      <w:pPr>
        <w:spacing w:after="0" w:line="240" w:lineRule="auto"/>
        <w:ind w:firstLine="708"/>
        <w:rPr>
          <w:rFonts w:ascii="Times New Roman" w:eastAsia="Times New Roman" w:hAnsi="Times New Roman" w:cs="Times New Roman"/>
          <w:sz w:val="28"/>
          <w:szCs w:val="28"/>
          <w:lang w:eastAsia="ru-RU"/>
        </w:rPr>
      </w:pPr>
    </w:p>
    <w:p w:rsidR="008D1D20" w:rsidRPr="003F61E5" w:rsidRDefault="008D1D20" w:rsidP="008D1D20">
      <w:pPr>
        <w:spacing w:after="0" w:line="240" w:lineRule="auto"/>
        <w:rPr>
          <w:rFonts w:ascii="Times New Roman" w:eastAsia="Times New Roman" w:hAnsi="Times New Roman" w:cs="Times New Roman"/>
          <w:sz w:val="24"/>
          <w:szCs w:val="24"/>
          <w:lang w:eastAsia="ru-RU"/>
        </w:rPr>
      </w:pPr>
    </w:p>
    <w:p w:rsidR="008D1D20" w:rsidRPr="003F61E5" w:rsidRDefault="008D1D20" w:rsidP="008D1D20">
      <w:pPr>
        <w:spacing w:after="0" w:line="240" w:lineRule="auto"/>
        <w:rPr>
          <w:rFonts w:ascii="Times New Roman" w:eastAsia="Times New Roman" w:hAnsi="Times New Roman" w:cs="Times New Roman"/>
          <w:sz w:val="24"/>
          <w:szCs w:val="24"/>
          <w:lang w:eastAsia="ru-RU"/>
        </w:rPr>
      </w:pPr>
    </w:p>
    <w:p w:rsidR="008D1D20" w:rsidRPr="003F61E5" w:rsidRDefault="008D1D20" w:rsidP="008D1D20">
      <w:pPr>
        <w:spacing w:after="0" w:line="240" w:lineRule="auto"/>
        <w:rPr>
          <w:rFonts w:ascii="Times New Roman" w:eastAsia="Times New Roman" w:hAnsi="Times New Roman" w:cs="Times New Roman"/>
          <w:sz w:val="24"/>
          <w:szCs w:val="24"/>
          <w:lang w:eastAsia="ru-RU"/>
        </w:rPr>
      </w:pPr>
    </w:p>
    <w:p w:rsidR="008D1D20" w:rsidRPr="003F61E5" w:rsidRDefault="008D1D20" w:rsidP="008D1D20"/>
    <w:p w:rsidR="008D1D20" w:rsidRDefault="008D1D20" w:rsidP="008D1D20"/>
    <w:p w:rsidR="008D1D20" w:rsidRDefault="008D1D20" w:rsidP="008D1D20"/>
    <w:p w:rsidR="008D1D20" w:rsidRDefault="008D1D20" w:rsidP="008D1D20"/>
    <w:p w:rsidR="008D1D20" w:rsidRDefault="008D1D20" w:rsidP="008D1D20"/>
    <w:p w:rsidR="00882E9E" w:rsidRDefault="00882E9E"/>
    <w:sectPr w:rsidR="00882E9E" w:rsidSect="00E20720">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28" w:rsidRDefault="008F0928">
      <w:pPr>
        <w:spacing w:after="0" w:line="240" w:lineRule="auto"/>
      </w:pPr>
      <w:r>
        <w:separator/>
      </w:r>
    </w:p>
  </w:endnote>
  <w:endnote w:type="continuationSeparator" w:id="0">
    <w:p w:rsidR="008F0928" w:rsidRDefault="008F0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07" w:rsidRDefault="00A6489D" w:rsidP="00F617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E5207" w:rsidRDefault="008F0928" w:rsidP="00F617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207" w:rsidRDefault="00A6489D" w:rsidP="00F617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87CAD">
      <w:rPr>
        <w:rStyle w:val="a5"/>
        <w:noProof/>
      </w:rPr>
      <w:t>1</w:t>
    </w:r>
    <w:r>
      <w:rPr>
        <w:rStyle w:val="a5"/>
      </w:rPr>
      <w:fldChar w:fldCharType="end"/>
    </w:r>
  </w:p>
  <w:p w:rsidR="00DE5207" w:rsidRDefault="008F0928" w:rsidP="00F617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28" w:rsidRDefault="008F0928">
      <w:pPr>
        <w:spacing w:after="0" w:line="240" w:lineRule="auto"/>
      </w:pPr>
      <w:r>
        <w:separator/>
      </w:r>
    </w:p>
  </w:footnote>
  <w:footnote w:type="continuationSeparator" w:id="0">
    <w:p w:rsidR="008F0928" w:rsidRDefault="008F0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66D"/>
    <w:multiLevelType w:val="hybridMultilevel"/>
    <w:tmpl w:val="3A821F56"/>
    <w:lvl w:ilvl="0" w:tplc="A7CCDC32">
      <w:start w:val="1"/>
      <w:numFmt w:val="decimal"/>
      <w:lvlText w:val="%1."/>
      <w:lvlJc w:val="left"/>
      <w:pPr>
        <w:ind w:left="1080" w:hanging="360"/>
      </w:pPr>
      <w:rPr>
        <w:rFonts w:ascii="Times New Roman" w:eastAsiaTheme="minorHAnsi" w:hAnsi="Times New Roman" w:cs="Times New Roman"/>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FB"/>
    <w:rsid w:val="000872D2"/>
    <w:rsid w:val="000D5CF0"/>
    <w:rsid w:val="00131120"/>
    <w:rsid w:val="00176996"/>
    <w:rsid w:val="00192DB8"/>
    <w:rsid w:val="001A174A"/>
    <w:rsid w:val="001B09EC"/>
    <w:rsid w:val="002228BB"/>
    <w:rsid w:val="00296388"/>
    <w:rsid w:val="002C3E85"/>
    <w:rsid w:val="002D05FA"/>
    <w:rsid w:val="003027A9"/>
    <w:rsid w:val="003C48E9"/>
    <w:rsid w:val="004023A8"/>
    <w:rsid w:val="00427D9B"/>
    <w:rsid w:val="004B6FD9"/>
    <w:rsid w:val="005923CB"/>
    <w:rsid w:val="00594CCC"/>
    <w:rsid w:val="005A423E"/>
    <w:rsid w:val="006423FC"/>
    <w:rsid w:val="00692DEE"/>
    <w:rsid w:val="006B4BAE"/>
    <w:rsid w:val="006B4D61"/>
    <w:rsid w:val="00782477"/>
    <w:rsid w:val="007865F9"/>
    <w:rsid w:val="007A1A3E"/>
    <w:rsid w:val="00862F8D"/>
    <w:rsid w:val="00882E9E"/>
    <w:rsid w:val="00887CAD"/>
    <w:rsid w:val="00896E16"/>
    <w:rsid w:val="008D1D20"/>
    <w:rsid w:val="008F0928"/>
    <w:rsid w:val="008F6299"/>
    <w:rsid w:val="0093530B"/>
    <w:rsid w:val="009653A5"/>
    <w:rsid w:val="00A05F5D"/>
    <w:rsid w:val="00A62842"/>
    <w:rsid w:val="00A6489D"/>
    <w:rsid w:val="00A937A4"/>
    <w:rsid w:val="00B9091A"/>
    <w:rsid w:val="00BC304A"/>
    <w:rsid w:val="00BC79E8"/>
    <w:rsid w:val="00BE360C"/>
    <w:rsid w:val="00C84618"/>
    <w:rsid w:val="00CE27D1"/>
    <w:rsid w:val="00D57FED"/>
    <w:rsid w:val="00D838C8"/>
    <w:rsid w:val="00E57CFB"/>
    <w:rsid w:val="00ED21B2"/>
    <w:rsid w:val="00ED6513"/>
    <w:rsid w:val="00F00541"/>
    <w:rsid w:val="00F11065"/>
    <w:rsid w:val="00F13945"/>
    <w:rsid w:val="00F3654C"/>
    <w:rsid w:val="00F64ECB"/>
    <w:rsid w:val="00FA1FE2"/>
    <w:rsid w:val="00FA2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D1D2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D1D20"/>
  </w:style>
  <w:style w:type="character" w:styleId="a5">
    <w:name w:val="page number"/>
    <w:basedOn w:val="a0"/>
    <w:rsid w:val="008D1D20"/>
  </w:style>
  <w:style w:type="paragraph" w:styleId="a6">
    <w:name w:val="List Paragraph"/>
    <w:basedOn w:val="a"/>
    <w:uiPriority w:val="34"/>
    <w:qFormat/>
    <w:rsid w:val="008D1D20"/>
    <w:pPr>
      <w:ind w:left="720"/>
      <w:contextualSpacing/>
    </w:pPr>
    <w:rPr>
      <w:rFonts w:eastAsiaTheme="minorEastAsia"/>
      <w:lang w:eastAsia="ru-RU"/>
    </w:rPr>
  </w:style>
  <w:style w:type="paragraph" w:customStyle="1" w:styleId="rvps698610">
    <w:name w:val="rvps698610"/>
    <w:basedOn w:val="a"/>
    <w:rsid w:val="008D1D20"/>
    <w:pPr>
      <w:spacing w:after="150" w:line="240" w:lineRule="auto"/>
      <w:ind w:right="300"/>
    </w:pPr>
    <w:rPr>
      <w:rFonts w:ascii="Times New Roman" w:eastAsia="Times New Roman" w:hAnsi="Times New Roman" w:cs="Times New Roman"/>
      <w:sz w:val="24"/>
      <w:szCs w:val="24"/>
      <w:lang w:eastAsia="ru-RU"/>
    </w:rPr>
  </w:style>
  <w:style w:type="paragraph" w:customStyle="1" w:styleId="ConsPlusNormal">
    <w:name w:val="ConsPlusNormal"/>
    <w:rsid w:val="008D1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Знак"/>
    <w:rsid w:val="008D1D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D1D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1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D1D2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8D1D20"/>
  </w:style>
  <w:style w:type="character" w:styleId="a5">
    <w:name w:val="page number"/>
    <w:basedOn w:val="a0"/>
    <w:rsid w:val="008D1D20"/>
  </w:style>
  <w:style w:type="paragraph" w:styleId="a6">
    <w:name w:val="List Paragraph"/>
    <w:basedOn w:val="a"/>
    <w:uiPriority w:val="34"/>
    <w:qFormat/>
    <w:rsid w:val="008D1D20"/>
    <w:pPr>
      <w:ind w:left="720"/>
      <w:contextualSpacing/>
    </w:pPr>
    <w:rPr>
      <w:rFonts w:eastAsiaTheme="minorEastAsia"/>
      <w:lang w:eastAsia="ru-RU"/>
    </w:rPr>
  </w:style>
  <w:style w:type="paragraph" w:customStyle="1" w:styleId="rvps698610">
    <w:name w:val="rvps698610"/>
    <w:basedOn w:val="a"/>
    <w:rsid w:val="008D1D20"/>
    <w:pPr>
      <w:spacing w:after="150" w:line="240" w:lineRule="auto"/>
      <w:ind w:right="300"/>
    </w:pPr>
    <w:rPr>
      <w:rFonts w:ascii="Times New Roman" w:eastAsia="Times New Roman" w:hAnsi="Times New Roman" w:cs="Times New Roman"/>
      <w:sz w:val="24"/>
      <w:szCs w:val="24"/>
      <w:lang w:eastAsia="ru-RU"/>
    </w:rPr>
  </w:style>
  <w:style w:type="paragraph" w:customStyle="1" w:styleId="ConsPlusNormal">
    <w:name w:val="ConsPlusNormal"/>
    <w:rsid w:val="008D1D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Знак"/>
    <w:rsid w:val="008D1D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D1D2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1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2017-10-19T11:41:00Z</cp:lastPrinted>
  <dcterms:created xsi:type="dcterms:W3CDTF">2023-06-28T11:27:00Z</dcterms:created>
  <dcterms:modified xsi:type="dcterms:W3CDTF">2023-06-28T11:27:00Z</dcterms:modified>
</cp:coreProperties>
</file>