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2F3289" wp14:editId="6BB29E6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B3A49" w:rsidRPr="003F61E5" w:rsidRDefault="004B3A49" w:rsidP="004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Туровецкое «О внесении изменений в решение от 26.12.2016 г. № 78»</w:t>
      </w:r>
    </w:p>
    <w:p w:rsidR="004B3A49" w:rsidRPr="003F61E5" w:rsidRDefault="004B3A49" w:rsidP="004B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Default="004B3A49" w:rsidP="004B3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0DF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61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и       с пунктом 11 раздела «Экспертно-аналитические мероприятия» плана работы ревизионной комиссии Представительного Собрания района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и в решение от 26.12.2016 г. № 78».</w:t>
      </w: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B3A49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Совета  поселения от 26.12.2016 года № 78 «О бюджете поселения  на 2016 год и плановый период 2018 и 2019 годов»  вносятся </w:t>
      </w:r>
      <w:r w:rsidR="003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раз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расходов в разделе «Общегосударственные расходы».</w:t>
      </w: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и расходов бюджета поселения на 201</w:t>
      </w:r>
      <w:r w:rsidR="00330D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на прежнем уровне и составит по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рублей.</w:t>
      </w: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без дефицита бюджета поселения.</w:t>
      </w: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таблице:</w:t>
      </w: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993"/>
        <w:gridCol w:w="1013"/>
        <w:gridCol w:w="1009"/>
        <w:gridCol w:w="1320"/>
        <w:gridCol w:w="1477"/>
      </w:tblGrid>
      <w:tr w:rsidR="00330DF5" w:rsidRPr="003F61E5" w:rsidTr="00330DF5">
        <w:trPr>
          <w:trHeight w:val="720"/>
        </w:trPr>
        <w:tc>
          <w:tcPr>
            <w:tcW w:w="2376" w:type="dxa"/>
            <w:vMerge w:val="restart"/>
          </w:tcPr>
          <w:p w:rsidR="00330DF5" w:rsidRPr="00CA723D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330DF5" w:rsidRPr="00CA723D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3" w:type="dxa"/>
            <w:vMerge w:val="restart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013" w:type="dxa"/>
            <w:vMerge w:val="restart"/>
          </w:tcPr>
          <w:p w:rsidR="00330DF5" w:rsidRPr="00C7783C" w:rsidRDefault="00330DF5" w:rsidP="00330D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июне</w:t>
            </w: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2017 года</w:t>
            </w:r>
          </w:p>
        </w:tc>
        <w:tc>
          <w:tcPr>
            <w:tcW w:w="1009" w:type="dxa"/>
            <w:vMerge w:val="restart"/>
          </w:tcPr>
          <w:p w:rsidR="00330DF5" w:rsidRPr="00473F5F" w:rsidRDefault="00330DF5" w:rsidP="00330DF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</w:t>
            </w:r>
          </w:p>
          <w:p w:rsidR="00330DF5" w:rsidRPr="00C7783C" w:rsidRDefault="00330DF5" w:rsidP="00330D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  <w:tc>
          <w:tcPr>
            <w:tcW w:w="2797" w:type="dxa"/>
            <w:gridSpan w:val="2"/>
          </w:tcPr>
          <w:p w:rsidR="00330DF5" w:rsidRPr="009D1060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330DF5" w:rsidRPr="009D1060" w:rsidRDefault="00330DF5" w:rsidP="00BD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DF5" w:rsidRPr="003F61E5" w:rsidTr="00330DF5">
        <w:trPr>
          <w:trHeight w:val="2025"/>
        </w:trPr>
        <w:tc>
          <w:tcPr>
            <w:tcW w:w="2376" w:type="dxa"/>
            <w:vMerge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477" w:type="dxa"/>
          </w:tcPr>
          <w:p w:rsidR="00330DF5" w:rsidRPr="00C7783C" w:rsidRDefault="00330DF5" w:rsidP="00BD7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330DF5" w:rsidRPr="003F61E5" w:rsidTr="00330DF5">
        <w:trPr>
          <w:trHeight w:val="303"/>
        </w:trPr>
        <w:tc>
          <w:tcPr>
            <w:tcW w:w="2376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99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01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009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320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  <w:tc>
          <w:tcPr>
            <w:tcW w:w="1477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30DF5" w:rsidRPr="003F61E5" w:rsidTr="00330DF5">
        <w:tc>
          <w:tcPr>
            <w:tcW w:w="2376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99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01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009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1320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  <w:tc>
          <w:tcPr>
            <w:tcW w:w="1477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30DF5" w:rsidRPr="003F61E5" w:rsidTr="00330DF5">
        <w:tc>
          <w:tcPr>
            <w:tcW w:w="2376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Дефицит(-),профицит  (+)</w:t>
            </w:r>
          </w:p>
        </w:tc>
        <w:tc>
          <w:tcPr>
            <w:tcW w:w="1134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3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9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0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</w:tcPr>
          <w:p w:rsidR="00330DF5" w:rsidRPr="003F61E5" w:rsidRDefault="00330DF5" w:rsidP="00BD7C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1.Общий объем доходов бюджета поселения  на 2017 год  с учетом поправок предусмотрен в сумме 4446,8 тыс. рублей, что выше  бюджетных назначений первоначального бюджета 2017 года на 421,1  тыс. рублей, или на 10,5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77F9E">
        <w:rPr>
          <w:rFonts w:ascii="Times New Roman" w:hAnsi="Times New Roman" w:cs="Times New Roman"/>
          <w:sz w:val="28"/>
          <w:szCs w:val="28"/>
        </w:rPr>
        <w:t xml:space="preserve"> </w:t>
      </w:r>
      <w:r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доходы </w:t>
      </w:r>
      <w:r>
        <w:rPr>
          <w:rFonts w:ascii="Times New Roman" w:hAnsi="Times New Roman" w:cs="Times New Roman"/>
          <w:sz w:val="28"/>
          <w:szCs w:val="28"/>
        </w:rPr>
        <w:t>остаются без изменений.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предусмотрен в сумме 4446,8 тыс. рублей, что выше бюджетных назначений первоначального бюджета 2017 года на 421,1 тыс. рублей, или на 10,5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утвержденного бюджета расходы остаются без изменений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Проект решения не предусматривает дефицита бюджета.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Default="004B3A49" w:rsidP="004B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предлагает изменения собственных доходов и  безвозмездных поступлений в поселении Туровецкое.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Расходы бюджета поселения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A49" w:rsidRDefault="004B3A49" w:rsidP="004B3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на прежнем уровне,  их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рублей.</w:t>
      </w:r>
    </w:p>
    <w:p w:rsidR="004B3A49" w:rsidRPr="003F61E5" w:rsidRDefault="004B3A49" w:rsidP="004B3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A49" w:rsidRPr="003F61E5" w:rsidRDefault="004B3A49" w:rsidP="004B3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4B3A49" w:rsidRPr="003F61E5" w:rsidRDefault="004B3A49" w:rsidP="004B3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992"/>
        <w:gridCol w:w="889"/>
        <w:gridCol w:w="954"/>
        <w:gridCol w:w="992"/>
        <w:gridCol w:w="1276"/>
      </w:tblGrid>
      <w:tr w:rsidR="00BB66E0" w:rsidRPr="003F61E5" w:rsidTr="00BB66E0">
        <w:trPr>
          <w:trHeight w:val="657"/>
        </w:trPr>
        <w:tc>
          <w:tcPr>
            <w:tcW w:w="3369" w:type="dxa"/>
            <w:vMerge w:val="restart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26.12.2016 г № 78</w:t>
            </w:r>
          </w:p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BB66E0" w:rsidRPr="003F61E5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889" w:type="dxa"/>
            <w:vMerge w:val="restart"/>
          </w:tcPr>
          <w:p w:rsidR="00BB66E0" w:rsidRPr="003F61E5" w:rsidRDefault="00BB66E0" w:rsidP="00BB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  <w:vMerge w:val="restart"/>
          </w:tcPr>
          <w:p w:rsidR="00BB66E0" w:rsidRPr="003F61E5" w:rsidRDefault="00BB66E0" w:rsidP="00BB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августе 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B66E0" w:rsidRPr="00C7783C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BB66E0" w:rsidRPr="003F61E5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6E0" w:rsidRPr="003F61E5" w:rsidTr="00BB66E0">
        <w:trPr>
          <w:trHeight w:val="2296"/>
        </w:trPr>
        <w:tc>
          <w:tcPr>
            <w:tcW w:w="3369" w:type="dxa"/>
            <w:vMerge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</w:tcPr>
          <w:p w:rsidR="00BB66E0" w:rsidRPr="003F61E5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</w:tcPr>
          <w:p w:rsidR="00BB66E0" w:rsidRPr="003F61E5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66E0" w:rsidRPr="00C7783C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</w:t>
            </w:r>
          </w:p>
          <w:p w:rsidR="00BB66E0" w:rsidRPr="00C7783C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BB66E0" w:rsidRPr="003F61E5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</w:tcPr>
          <w:p w:rsidR="00BB66E0" w:rsidRPr="00FC34F7" w:rsidRDefault="00BB66E0" w:rsidP="00BD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>от предлагаемых поправок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+26,1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rPr>
          <w:trHeight w:val="342"/>
        </w:trPr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+395,0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6E0" w:rsidRPr="003F61E5" w:rsidTr="00BB66E0">
        <w:tc>
          <w:tcPr>
            <w:tcW w:w="336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4025,7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889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954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992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+421,1</w:t>
            </w:r>
          </w:p>
        </w:tc>
        <w:tc>
          <w:tcPr>
            <w:tcW w:w="1276" w:type="dxa"/>
          </w:tcPr>
          <w:p w:rsidR="00BB66E0" w:rsidRPr="003F61E5" w:rsidRDefault="00BB66E0" w:rsidP="00BD7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4B3A49" w:rsidRPr="003F61E5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3A49" w:rsidRPr="004B6FDF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проекте решения предлагается корректировка бюджетных ассигнований </w:t>
      </w:r>
      <w:r w:rsidRPr="004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0100 «Общегосударственные расходы», 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B3A49" w:rsidRPr="00091613" w:rsidRDefault="004B3A49" w:rsidP="004B3A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0104 «Функционирования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9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 на </w:t>
      </w:r>
      <w:r w:rsidR="00091613"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целевой статьи и вида </w:t>
      </w:r>
      <w:r w:rsidRPr="00091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расходов  912 00 00190 120 «Расходы на выплаты персоналу государственных (муниципальных) органов»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</w:t>
      </w:r>
      <w:r w:rsidRPr="000916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подраздел 0107 «Обеспечение проведения выборов и референдумов»,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предусматриваются бюджетные ассигнования в размере </w:t>
      </w:r>
      <w:r w:rsidR="00091613"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проведение выборов в местные органы власти, из них </w:t>
      </w:r>
      <w:r w:rsidR="00091613"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984D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выборы высшего должностного лица и </w:t>
      </w:r>
      <w:r w:rsidR="00091613"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09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 выборы депутатов.</w:t>
      </w:r>
    </w:p>
    <w:p w:rsidR="004B3A49" w:rsidRPr="006C436C" w:rsidRDefault="004B3A49" w:rsidP="004B3A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0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(калькуляция) или обоснования предполагаемых изменений к проекту решения </w:t>
      </w:r>
      <w:r w:rsidRPr="00930089">
        <w:rPr>
          <w:rFonts w:ascii="Times New Roman" w:hAnsi="Times New Roman" w:cs="Times New Roman"/>
          <w:i/>
          <w:sz w:val="28"/>
          <w:szCs w:val="28"/>
        </w:rPr>
        <w:t xml:space="preserve">по подразделу </w:t>
      </w:r>
      <w:r w:rsidRPr="009300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30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0107 «Обеспечение проведения выборов и </w:t>
      </w:r>
      <w:r w:rsidRPr="00930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референдумов»</w:t>
      </w:r>
      <w:r w:rsidRPr="00930089">
        <w:rPr>
          <w:rFonts w:ascii="Times New Roman" w:hAnsi="Times New Roman" w:cs="Times New Roman"/>
          <w:i/>
          <w:sz w:val="28"/>
          <w:szCs w:val="28"/>
        </w:rPr>
        <w:t xml:space="preserve"> на сумму </w:t>
      </w:r>
      <w:r w:rsidR="00930089" w:rsidRPr="00930089">
        <w:rPr>
          <w:rFonts w:ascii="Times New Roman" w:hAnsi="Times New Roman" w:cs="Times New Roman"/>
          <w:i/>
          <w:sz w:val="28"/>
          <w:szCs w:val="28"/>
        </w:rPr>
        <w:t>27,5</w:t>
      </w:r>
      <w:r w:rsidRPr="00930089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 w:rsidRPr="009300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ревизионную комиссию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Представительного Собрания не предоставлен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3A49" w:rsidRPr="00504CC9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504CC9" w:rsidRDefault="004B3A49" w:rsidP="004B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49" w:rsidRPr="003F61E5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1.Общий объем доходов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изменений и составят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рублей, что выше  бюджетных назначений первоначального бюджета 2017 года на 421,1  тыс. рублей, или на 10,5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A49" w:rsidRPr="00053FC2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остается без изменений и составит  -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4446,8 тыс. рублей, что выше бюджетных назначений первоначального бюджета 2017 года на 421,1 тыс. рублей, или на 10,5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A49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Корректировка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«Общегосударственные расходы» предусматривает  уменьшение расходов по подразделу </w:t>
      </w:r>
      <w:r w:rsidRPr="000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C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увеличение  расходов по подразделу </w:t>
      </w:r>
      <w:r w:rsidRPr="00C3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проведения выборов и референдумов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</w:t>
      </w:r>
      <w:r w:rsidR="009C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4B3A49" w:rsidRPr="003F61E5" w:rsidRDefault="004B3A49" w:rsidP="004B3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Проектом решения дефицит бюджета не предусмотрен.</w:t>
      </w:r>
    </w:p>
    <w:p w:rsidR="004B3A49" w:rsidRPr="003F61E5" w:rsidRDefault="004B3A49" w:rsidP="004B3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4B3A49" w:rsidRPr="003F61E5" w:rsidRDefault="004B3A49" w:rsidP="004B3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445D63" w:rsidRDefault="004B3A49" w:rsidP="004B3A49">
      <w:pPr>
        <w:pStyle w:val="a6"/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D63"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расчеты или обоснования предполагаемых изменений к проекту решения по подразделу </w:t>
      </w:r>
      <w:r w:rsidRPr="00445D63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проведения выборов и референдумов»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сумму </w:t>
      </w:r>
      <w:r w:rsidRPr="0044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DD">
        <w:rPr>
          <w:rFonts w:ascii="Times New Roman" w:eastAsia="Times New Roman" w:hAnsi="Times New Roman" w:cs="Times New Roman"/>
          <w:color w:val="000000"/>
          <w:sz w:val="28"/>
          <w:szCs w:val="28"/>
        </w:rPr>
        <w:t>27,5</w:t>
      </w:r>
      <w:r w:rsidRPr="0044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A49" w:rsidRPr="003F61E5" w:rsidRDefault="004B3A49" w:rsidP="004B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49" w:rsidRPr="00AE54D7" w:rsidRDefault="004B3A49" w:rsidP="004B3A49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4D7">
        <w:rPr>
          <w:rFonts w:ascii="Times New Roman" w:hAnsi="Times New Roman" w:cs="Times New Roman"/>
          <w:sz w:val="28"/>
          <w:szCs w:val="28"/>
        </w:rPr>
        <w:t>В целом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4D7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РФ. Ревизионная комиссия района предлагает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E54D7">
        <w:rPr>
          <w:rFonts w:ascii="Times New Roman" w:hAnsi="Times New Roman" w:cs="Times New Roman"/>
          <w:sz w:val="28"/>
          <w:szCs w:val="28"/>
        </w:rPr>
        <w:t>.12.2016 года  №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AE54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3A49" w:rsidRPr="00C7783C" w:rsidRDefault="004B3A49" w:rsidP="004B3A49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 Шестакова</w:t>
      </w:r>
    </w:p>
    <w:p w:rsidR="004B3A49" w:rsidRPr="003F61E5" w:rsidRDefault="004B3A49" w:rsidP="004B3A49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3A49" w:rsidRPr="003F61E5" w:rsidRDefault="004B3A49" w:rsidP="004B3A49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49" w:rsidRPr="003F61E5" w:rsidRDefault="004B3A49" w:rsidP="004B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9" w:rsidRPr="003F61E5" w:rsidRDefault="004B3A49" w:rsidP="004B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9" w:rsidRPr="003F61E5" w:rsidRDefault="004B3A49" w:rsidP="004B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9" w:rsidRPr="003F61E5" w:rsidRDefault="004B3A49" w:rsidP="004B3A49"/>
    <w:p w:rsidR="004B3A49" w:rsidRDefault="004B3A49" w:rsidP="004B3A49"/>
    <w:p w:rsidR="00D76862" w:rsidRDefault="00D76862"/>
    <w:sectPr w:rsidR="00D76862" w:rsidSect="00E2072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50" w:rsidRDefault="00E27450">
      <w:pPr>
        <w:spacing w:after="0" w:line="240" w:lineRule="auto"/>
      </w:pPr>
      <w:r>
        <w:separator/>
      </w:r>
    </w:p>
  </w:endnote>
  <w:endnote w:type="continuationSeparator" w:id="0">
    <w:p w:rsidR="00E27450" w:rsidRDefault="00E2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9223BE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207" w:rsidRDefault="00E27450" w:rsidP="00F617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9223BE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90E">
      <w:rPr>
        <w:rStyle w:val="a5"/>
        <w:noProof/>
      </w:rPr>
      <w:t>1</w:t>
    </w:r>
    <w:r>
      <w:rPr>
        <w:rStyle w:val="a5"/>
      </w:rPr>
      <w:fldChar w:fldCharType="end"/>
    </w:r>
  </w:p>
  <w:p w:rsidR="00DE5207" w:rsidRDefault="00E27450" w:rsidP="00F617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50" w:rsidRDefault="00E27450">
      <w:pPr>
        <w:spacing w:after="0" w:line="240" w:lineRule="auto"/>
      </w:pPr>
      <w:r>
        <w:separator/>
      </w:r>
    </w:p>
  </w:footnote>
  <w:footnote w:type="continuationSeparator" w:id="0">
    <w:p w:rsidR="00E27450" w:rsidRDefault="00E2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39"/>
    <w:rsid w:val="00091613"/>
    <w:rsid w:val="00330DF5"/>
    <w:rsid w:val="00473AEB"/>
    <w:rsid w:val="004752C8"/>
    <w:rsid w:val="004B3A49"/>
    <w:rsid w:val="004B6FDF"/>
    <w:rsid w:val="00561563"/>
    <w:rsid w:val="00732239"/>
    <w:rsid w:val="008E690E"/>
    <w:rsid w:val="009223BE"/>
    <w:rsid w:val="00930089"/>
    <w:rsid w:val="00984DE3"/>
    <w:rsid w:val="009C26DD"/>
    <w:rsid w:val="00A135D7"/>
    <w:rsid w:val="00AD542B"/>
    <w:rsid w:val="00BB66E0"/>
    <w:rsid w:val="00D76862"/>
    <w:rsid w:val="00E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3A49"/>
  </w:style>
  <w:style w:type="character" w:styleId="a5">
    <w:name w:val="page number"/>
    <w:basedOn w:val="a0"/>
    <w:rsid w:val="004B3A49"/>
  </w:style>
  <w:style w:type="paragraph" w:styleId="a6">
    <w:name w:val="List Paragraph"/>
    <w:basedOn w:val="a"/>
    <w:uiPriority w:val="34"/>
    <w:qFormat/>
    <w:rsid w:val="004B3A49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3A49"/>
  </w:style>
  <w:style w:type="character" w:styleId="a5">
    <w:name w:val="page number"/>
    <w:basedOn w:val="a0"/>
    <w:rsid w:val="004B3A49"/>
  </w:style>
  <w:style w:type="paragraph" w:styleId="a6">
    <w:name w:val="List Paragraph"/>
    <w:basedOn w:val="a"/>
    <w:uiPriority w:val="34"/>
    <w:qFormat/>
    <w:rsid w:val="004B3A49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2017-08-28T08:14:00Z</cp:lastPrinted>
  <dcterms:created xsi:type="dcterms:W3CDTF">2023-06-28T11:25:00Z</dcterms:created>
  <dcterms:modified xsi:type="dcterms:W3CDTF">2023-06-28T11:25:00Z</dcterms:modified>
</cp:coreProperties>
</file>