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7783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2C0394" wp14:editId="4A91EF4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067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Дудина</w:t>
      </w:r>
    </w:p>
    <w:p w:rsid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64B9" w:rsidRPr="00C7783C" w:rsidRDefault="000164B9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22.12.2016 года  № 119».</w:t>
      </w:r>
    </w:p>
    <w:p w:rsidR="00C7783C" w:rsidRPr="00C7783C" w:rsidRDefault="00C7783C" w:rsidP="00C778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 года</w:t>
      </w:r>
    </w:p>
    <w:p w:rsidR="00C7783C" w:rsidRDefault="00C7783C" w:rsidP="00C7783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64B9" w:rsidRPr="00C7783C" w:rsidRDefault="000164B9" w:rsidP="00C7783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2017 год ревизионной комиссией проведена экспертиза проекта решения «О внесении изменений в решение от 22.12.2016 года  № 119».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22.12.2016 года № 119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22.12.2016 года № 119 «О бюджете поселения на 2017 год и плановый период 2018 и 2019 годов».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22.12.2016 года № 119 «О бюджете поселения на 2017 год и плановый период 2018 и 2019 годов» вносятся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собственных доходов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 корректировкой  объема расходных обязательств в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части разделов: «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«Физическая культура и спорт».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также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982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тыс. рублей.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без дефицита. Остаток денежных средств на счетах поселения по состоянию на 01.01.2017 года составил   282,7 тыс. рублей.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таблице:</w:t>
      </w:r>
    </w:p>
    <w:p w:rsidR="00C7783C" w:rsidRPr="00C7783C" w:rsidRDefault="00C7783C" w:rsidP="00C7783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126"/>
        <w:gridCol w:w="1276"/>
        <w:gridCol w:w="1060"/>
        <w:gridCol w:w="1032"/>
      </w:tblGrid>
      <w:tr w:rsidR="00473F5F" w:rsidRPr="00C7783C" w:rsidTr="00473F5F">
        <w:trPr>
          <w:trHeight w:val="964"/>
        </w:trPr>
        <w:tc>
          <w:tcPr>
            <w:tcW w:w="2127" w:type="dxa"/>
            <w:vMerge w:val="restart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2126" w:type="dxa"/>
            <w:vMerge w:val="restart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марте  2017 года</w:t>
            </w:r>
          </w:p>
        </w:tc>
        <w:tc>
          <w:tcPr>
            <w:tcW w:w="1276" w:type="dxa"/>
            <w:vMerge w:val="restart"/>
          </w:tcPr>
          <w:p w:rsidR="00473F5F" w:rsidRPr="00473F5F" w:rsidRDefault="00473F5F" w:rsidP="00473F5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</w:t>
            </w:r>
          </w:p>
          <w:p w:rsidR="00473F5F" w:rsidRPr="00C7783C" w:rsidRDefault="00473F5F" w:rsidP="00473F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3F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  <w:tc>
          <w:tcPr>
            <w:tcW w:w="2092" w:type="dxa"/>
            <w:gridSpan w:val="2"/>
          </w:tcPr>
          <w:p w:rsidR="00473F5F" w:rsidRPr="009D1060" w:rsidRDefault="00473F5F" w:rsidP="003B0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473F5F" w:rsidRPr="009D1060" w:rsidRDefault="00473F5F" w:rsidP="003B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F5F" w:rsidRPr="00C7783C" w:rsidTr="00473F5F">
        <w:trPr>
          <w:trHeight w:val="2568"/>
        </w:trPr>
        <w:tc>
          <w:tcPr>
            <w:tcW w:w="2127" w:type="dxa"/>
            <w:vMerge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473F5F" w:rsidRPr="009D1060" w:rsidRDefault="00473F5F" w:rsidP="003B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032" w:type="dxa"/>
          </w:tcPr>
          <w:p w:rsidR="00473F5F" w:rsidRPr="009D1060" w:rsidRDefault="00473F5F" w:rsidP="003B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предлагаемых поправок</w:t>
            </w:r>
          </w:p>
        </w:tc>
      </w:tr>
      <w:tr w:rsidR="00473F5F" w:rsidRPr="00C7783C" w:rsidTr="00473F5F">
        <w:tc>
          <w:tcPr>
            <w:tcW w:w="2127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5401,6</w:t>
            </w:r>
          </w:p>
        </w:tc>
        <w:tc>
          <w:tcPr>
            <w:tcW w:w="2126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5350,8</w:t>
            </w:r>
          </w:p>
        </w:tc>
        <w:tc>
          <w:tcPr>
            <w:tcW w:w="1276" w:type="dxa"/>
          </w:tcPr>
          <w:p w:rsidR="00473F5F" w:rsidRPr="00C7783C" w:rsidRDefault="00473F5F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5578,8</w:t>
            </w:r>
          </w:p>
        </w:tc>
        <w:tc>
          <w:tcPr>
            <w:tcW w:w="1060" w:type="dxa"/>
          </w:tcPr>
          <w:p w:rsidR="00473F5F" w:rsidRPr="00C7783C" w:rsidRDefault="00473F5F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+177,2</w:t>
            </w:r>
          </w:p>
        </w:tc>
        <w:tc>
          <w:tcPr>
            <w:tcW w:w="1032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+228,0</w:t>
            </w:r>
          </w:p>
        </w:tc>
      </w:tr>
      <w:tr w:rsidR="00473F5F" w:rsidRPr="00C7783C" w:rsidTr="00473F5F">
        <w:tc>
          <w:tcPr>
            <w:tcW w:w="2127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5401,6</w:t>
            </w:r>
          </w:p>
        </w:tc>
        <w:tc>
          <w:tcPr>
            <w:tcW w:w="2126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5350,8</w:t>
            </w:r>
          </w:p>
        </w:tc>
        <w:tc>
          <w:tcPr>
            <w:tcW w:w="1276" w:type="dxa"/>
          </w:tcPr>
          <w:p w:rsidR="00473F5F" w:rsidRPr="00C7783C" w:rsidRDefault="00473F5F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5578,8</w:t>
            </w:r>
          </w:p>
        </w:tc>
        <w:tc>
          <w:tcPr>
            <w:tcW w:w="1060" w:type="dxa"/>
          </w:tcPr>
          <w:p w:rsidR="00473F5F" w:rsidRPr="00C7783C" w:rsidRDefault="00473F5F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+177,2</w:t>
            </w:r>
          </w:p>
        </w:tc>
        <w:tc>
          <w:tcPr>
            <w:tcW w:w="1032" w:type="dxa"/>
          </w:tcPr>
          <w:p w:rsidR="00473F5F" w:rsidRPr="00C7783C" w:rsidRDefault="00473F5F" w:rsidP="00473F5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+228,0</w:t>
            </w:r>
          </w:p>
        </w:tc>
      </w:tr>
      <w:tr w:rsidR="00473F5F" w:rsidRPr="00C7783C" w:rsidTr="00473F5F">
        <w:tc>
          <w:tcPr>
            <w:tcW w:w="2127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701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73F5F" w:rsidRPr="00C7783C" w:rsidRDefault="00473F5F" w:rsidP="00982D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0" w:type="dxa"/>
          </w:tcPr>
          <w:p w:rsidR="00473F5F" w:rsidRPr="00C7783C" w:rsidRDefault="00473F5F" w:rsidP="00DA34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</w:tcPr>
          <w:p w:rsidR="00473F5F" w:rsidRPr="00C7783C" w:rsidRDefault="00473F5F" w:rsidP="00C778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177,2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="00911C5A"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доходы также увеличатся на </w:t>
      </w:r>
      <w:r w:rsidR="00911C5A">
        <w:rPr>
          <w:rFonts w:ascii="Times New Roman" w:hAnsi="Times New Roman" w:cs="Times New Roman"/>
          <w:sz w:val="28"/>
          <w:szCs w:val="28"/>
        </w:rPr>
        <w:t>228,0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1C5A">
        <w:rPr>
          <w:rFonts w:ascii="Times New Roman" w:hAnsi="Times New Roman" w:cs="Times New Roman"/>
          <w:sz w:val="28"/>
          <w:szCs w:val="28"/>
        </w:rPr>
        <w:t>4,3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1C5A">
        <w:rPr>
          <w:rFonts w:ascii="Times New Roman" w:hAnsi="Times New Roman" w:cs="Times New Roman"/>
          <w:sz w:val="28"/>
          <w:szCs w:val="28"/>
        </w:rPr>
        <w:t>ных пункта.</w:t>
      </w:r>
    </w:p>
    <w:p w:rsidR="00911C5A" w:rsidRPr="00C7783C" w:rsidRDefault="00C7783C" w:rsidP="00911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2017 год  с учетом поправок предусмотрен в сумме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177,2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11C5A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на </w:t>
      </w:r>
      <w:r w:rsid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="00911C5A"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911C5A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</w:t>
      </w:r>
      <w:r w:rsidR="00911C5A">
        <w:rPr>
          <w:rFonts w:ascii="Times New Roman" w:hAnsi="Times New Roman" w:cs="Times New Roman"/>
          <w:sz w:val="28"/>
          <w:szCs w:val="28"/>
        </w:rPr>
        <w:t>расходы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также увеличатся на </w:t>
      </w:r>
      <w:r w:rsidR="00911C5A">
        <w:rPr>
          <w:rFonts w:ascii="Times New Roman" w:hAnsi="Times New Roman" w:cs="Times New Roman"/>
          <w:sz w:val="28"/>
          <w:szCs w:val="28"/>
        </w:rPr>
        <w:t>228,0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1C5A">
        <w:rPr>
          <w:rFonts w:ascii="Times New Roman" w:hAnsi="Times New Roman" w:cs="Times New Roman"/>
          <w:sz w:val="28"/>
          <w:szCs w:val="28"/>
        </w:rPr>
        <w:t>4,3</w:t>
      </w:r>
      <w:r w:rsidR="00911C5A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1C5A">
        <w:rPr>
          <w:rFonts w:ascii="Times New Roman" w:hAnsi="Times New Roman" w:cs="Times New Roman"/>
          <w:sz w:val="28"/>
          <w:szCs w:val="28"/>
        </w:rPr>
        <w:t>ных пункта.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не предусматривает дефицит бюджета поселения.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4. Остаток денежных средств на счетах бюджета  поселения по состоянию на 01.01.2017 года составил  282,7   тыс. рублей.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1AB5" w:rsidRPr="00531AB5" w:rsidRDefault="00531AB5" w:rsidP="00531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вносит изменения  в объем налоговых и неналоговых доходов бюджета поселения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таросельское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30918" w:rsidRPr="00330918" w:rsidRDefault="00531AB5" w:rsidP="0033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предлагается  увеличить доходный источник  по налогу на доходы физических лиц  на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рублей,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 налога на доходы физических лиц   связан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тем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30918" w:rsidRP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имеют место дополнительные поступления от организаци</w:t>
      </w:r>
      <w:r w:rsid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АО «Краснодаргазстрой»,  котор</w:t>
      </w:r>
      <w:r w:rsidR="004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осуществляют строительно-монтажные работы по строительству новой ветки газопровода на территории </w:t>
      </w:r>
      <w:r w:rsid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30918" w:rsidRPr="00330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918" w:rsidRPr="0033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AB5" w:rsidRPr="00531AB5" w:rsidRDefault="00531AB5" w:rsidP="00531A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поселения 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 </w:t>
      </w:r>
      <w:r w:rsidR="00330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616,0</w:t>
      </w:r>
      <w:r w:rsidRPr="00531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531A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C7783C" w:rsidRPr="00C7783C" w:rsidRDefault="00C7783C" w:rsidP="00C7783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6833" w:rsidRDefault="00C7783C" w:rsidP="001C6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1C6833"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C6833">
        <w:rPr>
          <w:rFonts w:ascii="Times New Roman" w:hAnsi="Times New Roman" w:cs="Times New Roman"/>
          <w:sz w:val="28"/>
          <w:szCs w:val="28"/>
        </w:rPr>
        <w:t>не предлагает изменения безвозмездных поступлений в</w:t>
      </w:r>
      <w:r w:rsidR="006472E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683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472EC">
        <w:rPr>
          <w:rFonts w:ascii="Times New Roman" w:hAnsi="Times New Roman" w:cs="Times New Roman"/>
          <w:sz w:val="28"/>
          <w:szCs w:val="28"/>
        </w:rPr>
        <w:t>я</w:t>
      </w:r>
      <w:r w:rsidR="001C6833">
        <w:rPr>
          <w:rFonts w:ascii="Times New Roman" w:hAnsi="Times New Roman" w:cs="Times New Roman"/>
          <w:sz w:val="28"/>
          <w:szCs w:val="28"/>
        </w:rPr>
        <w:t xml:space="preserve"> Старосельское.</w:t>
      </w:r>
    </w:p>
    <w:p w:rsidR="00330918" w:rsidRPr="00C7783C" w:rsidRDefault="00330918" w:rsidP="003309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расходы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2017 года на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64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228,0  тыс. рублей.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494832" w:rsidRPr="00C7783C" w:rsidRDefault="00494832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6472EC" w:rsidRPr="00C7783C" w:rsidRDefault="006472E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78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134"/>
        <w:gridCol w:w="1276"/>
        <w:gridCol w:w="992"/>
        <w:gridCol w:w="1134"/>
      </w:tblGrid>
      <w:tr w:rsidR="00341EDC" w:rsidRPr="00C7783C" w:rsidTr="00BC4A37">
        <w:trPr>
          <w:trHeight w:val="19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6472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уточненных поправок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647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>.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1ED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</w:tr>
      <w:tr w:rsidR="00341EDC" w:rsidRPr="00C7783C" w:rsidTr="00BC4A37">
        <w:trPr>
          <w:trHeight w:val="15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+212,9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rPr>
          <w:trHeight w:val="7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1EDC" w:rsidRPr="00C7783C" w:rsidTr="00BC4A3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+15,1</w:t>
            </w:r>
          </w:p>
        </w:tc>
      </w:tr>
      <w:tr w:rsidR="00341EDC" w:rsidRPr="00C7783C" w:rsidTr="00BC4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3B097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5350,8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5578,8</w:t>
            </w:r>
            <w:r w:rsidRPr="00C778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A73568" w:rsidP="00341E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C" w:rsidRPr="00C7783C" w:rsidRDefault="00341EDC" w:rsidP="00C77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+228</w:t>
            </w:r>
          </w:p>
        </w:tc>
      </w:tr>
    </w:tbl>
    <w:p w:rsidR="00C7783C" w:rsidRPr="00C7783C" w:rsidRDefault="00C7783C" w:rsidP="00C7783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94832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 0104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C778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33B4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B33B4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94832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закупки товаров, работ и услуг для обеспечения государственных (муниципальных) нужд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94832" w:rsidRDefault="004948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217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вление программного обеспечения;</w:t>
      </w:r>
    </w:p>
    <w:p w:rsidR="00494832" w:rsidRDefault="004948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сайта;</w:t>
      </w:r>
    </w:p>
    <w:p w:rsidR="00494832" w:rsidRDefault="004948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 кадастровых работ;</w:t>
      </w:r>
    </w:p>
    <w:p w:rsidR="00494832" w:rsidRDefault="00066217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обучение на с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еминаре по бухгалтерскому учету;</w:t>
      </w:r>
    </w:p>
    <w:p w:rsidR="00494832" w:rsidRDefault="004948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оплату за публикацию НПА;</w:t>
      </w:r>
    </w:p>
    <w:p w:rsidR="00C7783C" w:rsidRDefault="004948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оплату расходов по техническому обслуживанию пожарной сигнализации</w:t>
      </w:r>
      <w:r w:rsidR="00C7783C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D4C31" w:rsidRPr="006D1306" w:rsidRDefault="006D1306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3D4C31"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</w:t>
      </w: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D4C31"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0107 </w:t>
      </w:r>
      <w:r w:rsidR="003D4C31" w:rsidRPr="006D13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«Обеспечение проведения выборов и референдумов</w:t>
      </w:r>
      <w:r w:rsidR="003D4C31"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добавлены расходы на проведение  выборов депутатов </w:t>
      </w:r>
      <w:r w:rsidR="00494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редставительного органа  местного самоуправления в сумме 122,4 тыс. </w:t>
      </w: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рублей.</w:t>
      </w:r>
      <w:r w:rsidR="003D4C31"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0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(Основание  письмо Территориальной избирательной комиссии района от 12.05.2017 года №26)</w:t>
      </w:r>
    </w:p>
    <w:p w:rsidR="006C436C" w:rsidRDefault="003D4C31" w:rsidP="006C436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0113</w:t>
      </w:r>
      <w:r w:rsidRPr="006D13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«Другие общегосударственные вопросы» </w:t>
      </w:r>
      <w:r w:rsidRP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расходы на 20,3 тыс. рублей на содержание муниципального имущества для оплаты коммунальных услуг по решению Арбитражного суда Вологодской области от 06.03.2017 года №А13-17013/2016  в сумме 20,3 тыс. рублей.</w:t>
      </w:r>
    </w:p>
    <w:p w:rsidR="006C436C" w:rsidRPr="006C436C" w:rsidRDefault="006C436C" w:rsidP="006C436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6C">
        <w:rPr>
          <w:rFonts w:ascii="Times New Roman" w:hAnsi="Times New Roman" w:cs="Times New Roman"/>
          <w:i/>
          <w:sz w:val="28"/>
          <w:szCs w:val="28"/>
        </w:rPr>
        <w:t>Проверить обоснованность</w:t>
      </w:r>
      <w:r w:rsidRPr="006C436C">
        <w:rPr>
          <w:rFonts w:ascii="Times New Roman" w:hAnsi="Times New Roman" w:cs="Times New Roman"/>
          <w:sz w:val="28"/>
          <w:szCs w:val="28"/>
        </w:rPr>
        <w:t xml:space="preserve"> у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величения расходов  </w:t>
      </w:r>
      <w:r>
        <w:rPr>
          <w:rFonts w:ascii="Times New Roman" w:hAnsi="Times New Roman" w:cs="Times New Roman"/>
          <w:i/>
          <w:sz w:val="28"/>
          <w:szCs w:val="28"/>
        </w:rPr>
        <w:t>по подраздел</w:t>
      </w:r>
      <w:r w:rsidR="00235532">
        <w:rPr>
          <w:rFonts w:ascii="Times New Roman" w:hAnsi="Times New Roman" w:cs="Times New Roman"/>
          <w:i/>
          <w:sz w:val="28"/>
          <w:szCs w:val="28"/>
        </w:rPr>
        <w:t>ам: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C778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i/>
          <w:sz w:val="28"/>
          <w:szCs w:val="28"/>
        </w:rPr>
        <w:t>69,2 тыс. рублей (представлен</w:t>
      </w:r>
      <w:r w:rsidR="00235532">
        <w:rPr>
          <w:rFonts w:ascii="Times New Roman" w:hAnsi="Times New Roman" w:cs="Times New Roman"/>
          <w:i/>
          <w:sz w:val="28"/>
          <w:szCs w:val="28"/>
        </w:rPr>
        <w:t xml:space="preserve"> только 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 договор на сумму 6,0 тыс. рублей на проведение кадастровых работ</w:t>
      </w:r>
      <w:r w:rsidR="006472EC">
        <w:rPr>
          <w:rFonts w:ascii="Times New Roman" w:hAnsi="Times New Roman" w:cs="Times New Roman"/>
          <w:i/>
          <w:sz w:val="28"/>
          <w:szCs w:val="28"/>
        </w:rPr>
        <w:t>.</w:t>
      </w:r>
    </w:p>
    <w:p w:rsidR="003D4C31" w:rsidRPr="006D1306" w:rsidRDefault="003D4C31" w:rsidP="003D4C3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1100 </w:t>
      </w: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подраздел 1101 </w:t>
      </w:r>
      <w:r w:rsidRPr="006D13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культура»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бюджетные ассигнования в сумме 15,1 тыс. рублей на расходы по участию спортсменов поселения в спортивных межрайонных соревнованиях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Default="002355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</w:t>
      </w:r>
      <w:r w:rsidR="004948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(калькуляция)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или обоснования предполагаемых изменений к проекту решения по подразделу «Физическая культура»  на сумму 15,1 тыс. рублей  в ревизионную комиссию Представительного Собрания не представлен.</w:t>
      </w:r>
    </w:p>
    <w:p w:rsidR="00235532" w:rsidRDefault="00235532" w:rsidP="00C7783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211D7" w:rsidRDefault="00235532" w:rsidP="002355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355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тексте проекта решения</w:t>
      </w:r>
      <w:r w:rsidR="00D211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D211D7" w:rsidRDefault="00235532" w:rsidP="002355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355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D211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5</w:t>
      </w:r>
    </w:p>
    <w:p w:rsidR="00D211D7" w:rsidRDefault="00D211D7" w:rsidP="002355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 строке «обеспечение деятельности органов местного самоуправления» цифру «1443,9» следует заменить цифрой «1470,5»;</w:t>
      </w:r>
    </w:p>
    <w:p w:rsidR="00235532" w:rsidRPr="00235532" w:rsidRDefault="00D211D7" w:rsidP="002355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строке «физическая культура и спорт» цифру «1197,5» заменить цифрой «1202,5»;</w:t>
      </w:r>
    </w:p>
    <w:p w:rsidR="00235532" w:rsidRPr="00235532" w:rsidRDefault="00235532" w:rsidP="002355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355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приложении 6 </w:t>
      </w:r>
    </w:p>
    <w:p w:rsidR="00D211D7" w:rsidRDefault="00D211D7" w:rsidP="00D211D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строке «обеспечение деятельности органов местного самоуправления» цифру «1443,9» следует заменить цифрой «1470,5»;</w:t>
      </w:r>
    </w:p>
    <w:p w:rsidR="00D211D7" w:rsidRPr="00235532" w:rsidRDefault="00D211D7" w:rsidP="00D211D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после строки «иные закупки товаров, работ и услуг для обеспечения государственных (муниципальных) нужд» добавить строку следующего содержания  «физическая культура и спорт» цифру «1202,5» заменить цифрой «1217,6».</w:t>
      </w:r>
    </w:p>
    <w:p w:rsidR="00963D8D" w:rsidRDefault="00963D8D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 составят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расходы –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2. Объем собственных доходов бюджета поселения планируется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на 228,0 тыс. рублей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Pr="00C7783C" w:rsidRDefault="00C7783C" w:rsidP="00C778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3. Объем безвозмездных поступлений  бюджета поселения планируется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оставить без изменений в сумме 4962,8 тыс. рублей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778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AE54D7" w:rsidRDefault="00C7783C" w:rsidP="00C778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Расходы бюджета поселения в 2017 году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 на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 тыс. рублей, или на 4,3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утвержденным назначениям </w:t>
      </w:r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AE54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5350,8</w:t>
      </w:r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AE54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5578,8</w:t>
      </w:r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рублей. 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 на  212,9 тыс. рублей и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на 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E5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83C" w:rsidRPr="00C7783C" w:rsidRDefault="00C7783C" w:rsidP="00C7783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Проект решения не предусматривает  дефицит бюджета поселения.</w:t>
      </w:r>
    </w:p>
    <w:p w:rsidR="00C7783C" w:rsidRPr="00C7783C" w:rsidRDefault="00C7783C" w:rsidP="00C77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6.Остаток денежных средств на счетах бюджета  поселения по состоянию на 01.01.2017 года составил    282,7   тыс. рублей.</w:t>
      </w:r>
    </w:p>
    <w:p w:rsidR="00C7783C" w:rsidRPr="00C7783C" w:rsidRDefault="00C7783C" w:rsidP="00C7783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Default="00C7783C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3A03F5" w:rsidRPr="00C7783C" w:rsidRDefault="003A03F5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83C" w:rsidRPr="003A03F5" w:rsidRDefault="00AE54D7" w:rsidP="003A03F5">
      <w:pPr>
        <w:pStyle w:val="a7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F5">
        <w:rPr>
          <w:rFonts w:ascii="Times New Roman" w:hAnsi="Times New Roman" w:cs="Times New Roman"/>
          <w:sz w:val="28"/>
          <w:szCs w:val="28"/>
        </w:rPr>
        <w:t>Представить в ревизионную комиссию расчеты или обоснования предполагаемых изменений к проекту решения по подразделам «Общегосударственные вопросы» на общую  сумму 69,2 тыс. рублей и  «Физическая культура»  на сумму 15,1 тыс. рублей.</w:t>
      </w:r>
    </w:p>
    <w:p w:rsidR="00A0352A" w:rsidRDefault="00A0352A" w:rsidP="00A0352A">
      <w:pPr>
        <w:pStyle w:val="a7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2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приложения 5 и 6 </w:t>
      </w:r>
      <w:r w:rsidRPr="00A03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16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«О внесение изменений в решение от 22.12.2016 года №119» указанных</w:t>
      </w:r>
      <w:r w:rsidR="0091668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тексте заключения.</w:t>
      </w:r>
    </w:p>
    <w:p w:rsidR="00C7783C" w:rsidRPr="00AE54D7" w:rsidRDefault="00C7783C" w:rsidP="00AE54D7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4D7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Ревизионная комиссия района предлагает принять проект решения  «О внесении изменений в решение от 22.12.2016 года  №119». </w:t>
      </w:r>
    </w:p>
    <w:p w:rsidR="00C7783C" w:rsidRPr="00C7783C" w:rsidRDefault="00C7783C" w:rsidP="00C7783C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7783C" w:rsidRPr="00C7783C" w:rsidRDefault="00C7783C" w:rsidP="00C7783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83C" w:rsidRPr="00C7783C" w:rsidRDefault="00C7783C" w:rsidP="00C7783C">
      <w:pPr>
        <w:rPr>
          <w:rFonts w:eastAsiaTheme="minorEastAsia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   Шестакова М.И.</w:t>
      </w:r>
    </w:p>
    <w:p w:rsidR="00081729" w:rsidRDefault="00081729"/>
    <w:sectPr w:rsidR="000817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BE" w:rsidRDefault="009555BE">
      <w:pPr>
        <w:spacing w:after="0" w:line="240" w:lineRule="auto"/>
      </w:pPr>
      <w:r>
        <w:separator/>
      </w:r>
    </w:p>
  </w:endnote>
  <w:endnote w:type="continuationSeparator" w:id="0">
    <w:p w:rsidR="009555BE" w:rsidRDefault="0095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BE" w:rsidRDefault="009555BE">
      <w:pPr>
        <w:spacing w:after="0" w:line="240" w:lineRule="auto"/>
      </w:pPr>
      <w:r>
        <w:separator/>
      </w:r>
    </w:p>
  </w:footnote>
  <w:footnote w:type="continuationSeparator" w:id="0">
    <w:p w:rsidR="009555BE" w:rsidRDefault="0095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EC25C3" w:rsidRDefault="003D4C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7E">
          <w:rPr>
            <w:noProof/>
          </w:rPr>
          <w:t>1</w:t>
        </w:r>
        <w:r>
          <w:fldChar w:fldCharType="end"/>
        </w:r>
      </w:p>
    </w:sdtContent>
  </w:sdt>
  <w:p w:rsidR="00EC25C3" w:rsidRDefault="009555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27"/>
    <w:rsid w:val="000164B9"/>
    <w:rsid w:val="0004517E"/>
    <w:rsid w:val="00066217"/>
    <w:rsid w:val="000677EB"/>
    <w:rsid w:val="00081729"/>
    <w:rsid w:val="001C6833"/>
    <w:rsid w:val="00230A9D"/>
    <w:rsid w:val="00235532"/>
    <w:rsid w:val="00330918"/>
    <w:rsid w:val="00341EDC"/>
    <w:rsid w:val="003A03F5"/>
    <w:rsid w:val="003D4C31"/>
    <w:rsid w:val="00466477"/>
    <w:rsid w:val="00473F5F"/>
    <w:rsid w:val="00494832"/>
    <w:rsid w:val="004E080F"/>
    <w:rsid w:val="00531AB5"/>
    <w:rsid w:val="006472EC"/>
    <w:rsid w:val="006C436C"/>
    <w:rsid w:val="006D1306"/>
    <w:rsid w:val="00707027"/>
    <w:rsid w:val="00911C5A"/>
    <w:rsid w:val="00916685"/>
    <w:rsid w:val="009555BE"/>
    <w:rsid w:val="00963D8D"/>
    <w:rsid w:val="00982D89"/>
    <w:rsid w:val="009D739F"/>
    <w:rsid w:val="00A0352A"/>
    <w:rsid w:val="00A50AB1"/>
    <w:rsid w:val="00A73568"/>
    <w:rsid w:val="00AE54D7"/>
    <w:rsid w:val="00BC4A37"/>
    <w:rsid w:val="00C7783C"/>
    <w:rsid w:val="00D211D7"/>
    <w:rsid w:val="00DA34E0"/>
    <w:rsid w:val="00E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783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4D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783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4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2023-06-28T11:26:00Z</dcterms:created>
  <dcterms:modified xsi:type="dcterms:W3CDTF">2023-06-28T11:26:00Z</dcterms:modified>
</cp:coreProperties>
</file>