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275" w:rsidRDefault="00FB0275" w:rsidP="00FB0275">
      <w:pPr>
        <w:ind w:firstLine="708"/>
        <w:jc w:val="center"/>
        <w:rPr>
          <w:b/>
          <w:sz w:val="28"/>
          <w:szCs w:val="28"/>
        </w:rPr>
      </w:pPr>
      <w:r>
        <w:rPr>
          <w:noProof/>
          <w:sz w:val="28"/>
          <w:szCs w:val="28"/>
        </w:rPr>
        <w:drawing>
          <wp:inline distT="0" distB="0" distL="0" distR="0" wp14:anchorId="4E3B28AC" wp14:editId="4E942BC5">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FB0275" w:rsidRDefault="00FB0275" w:rsidP="00FB0275">
      <w:pPr>
        <w:ind w:firstLine="708"/>
        <w:jc w:val="center"/>
        <w:rPr>
          <w:sz w:val="28"/>
          <w:szCs w:val="28"/>
        </w:rPr>
      </w:pPr>
      <w:r>
        <w:rPr>
          <w:sz w:val="28"/>
          <w:szCs w:val="28"/>
        </w:rPr>
        <w:t>ПРЕДСТАВИТЕЛЬНОЕ СОБРАНИЕ</w:t>
      </w:r>
    </w:p>
    <w:p w:rsidR="00FB0275" w:rsidRDefault="00FB0275" w:rsidP="00FB0275">
      <w:pPr>
        <w:ind w:firstLine="708"/>
        <w:jc w:val="center"/>
        <w:rPr>
          <w:sz w:val="28"/>
          <w:szCs w:val="28"/>
        </w:rPr>
      </w:pPr>
      <w:r>
        <w:rPr>
          <w:sz w:val="28"/>
          <w:szCs w:val="28"/>
        </w:rPr>
        <w:t>МЕЖДУРЕЧЕНСКОГО МУНИЦИПАЛЬНОГО РАЙОНА</w:t>
      </w:r>
    </w:p>
    <w:p w:rsidR="00FB0275" w:rsidRDefault="00FB0275" w:rsidP="00FB0275">
      <w:pPr>
        <w:autoSpaceDE w:val="0"/>
        <w:autoSpaceDN w:val="0"/>
        <w:adjustRightInd w:val="0"/>
        <w:ind w:firstLine="540"/>
        <w:jc w:val="center"/>
        <w:outlineLvl w:val="0"/>
        <w:rPr>
          <w:b/>
          <w:bCs/>
          <w:sz w:val="28"/>
          <w:szCs w:val="28"/>
        </w:rPr>
      </w:pPr>
      <w:r>
        <w:rPr>
          <w:sz w:val="28"/>
          <w:szCs w:val="28"/>
        </w:rPr>
        <w:t>РЕВИЗИОННАЯ КОМИССИЯ</w:t>
      </w:r>
    </w:p>
    <w:p w:rsidR="00FB0275" w:rsidRDefault="00FB0275" w:rsidP="00FB0275">
      <w:pPr>
        <w:autoSpaceDE w:val="0"/>
        <w:autoSpaceDN w:val="0"/>
        <w:adjustRightInd w:val="0"/>
        <w:rPr>
          <w:sz w:val="28"/>
          <w:szCs w:val="28"/>
        </w:rPr>
      </w:pPr>
    </w:p>
    <w:p w:rsidR="00FB0275" w:rsidRDefault="00FB0275" w:rsidP="00FB0275">
      <w:pPr>
        <w:autoSpaceDE w:val="0"/>
        <w:autoSpaceDN w:val="0"/>
        <w:adjustRightInd w:val="0"/>
        <w:rPr>
          <w:sz w:val="28"/>
          <w:szCs w:val="28"/>
        </w:rPr>
      </w:pPr>
      <w:r>
        <w:rPr>
          <w:sz w:val="28"/>
          <w:szCs w:val="28"/>
        </w:rPr>
        <w:t>"</w:t>
      </w:r>
      <w:r w:rsidR="006E0A0F">
        <w:rPr>
          <w:sz w:val="28"/>
          <w:szCs w:val="28"/>
        </w:rPr>
        <w:t>30</w:t>
      </w:r>
      <w:r>
        <w:rPr>
          <w:sz w:val="28"/>
          <w:szCs w:val="28"/>
        </w:rPr>
        <w:t xml:space="preserve">" </w:t>
      </w:r>
      <w:r w:rsidR="006E0A0F">
        <w:rPr>
          <w:sz w:val="28"/>
          <w:szCs w:val="28"/>
        </w:rPr>
        <w:t xml:space="preserve">октября </w:t>
      </w:r>
      <w:r w:rsidR="002A235C">
        <w:rPr>
          <w:sz w:val="28"/>
          <w:szCs w:val="28"/>
        </w:rPr>
        <w:t xml:space="preserve"> </w:t>
      </w:r>
      <w:r>
        <w:rPr>
          <w:sz w:val="28"/>
          <w:szCs w:val="28"/>
        </w:rPr>
        <w:t xml:space="preserve"> 2017 г.                                                                         N ОМ-</w:t>
      </w:r>
      <w:r w:rsidR="006E0A0F">
        <w:rPr>
          <w:sz w:val="28"/>
          <w:szCs w:val="28"/>
        </w:rPr>
        <w:t>5</w:t>
      </w:r>
    </w:p>
    <w:p w:rsidR="00FB0275" w:rsidRDefault="00FB0275" w:rsidP="00FB0275">
      <w:pPr>
        <w:autoSpaceDE w:val="0"/>
        <w:autoSpaceDN w:val="0"/>
        <w:adjustRightInd w:val="0"/>
        <w:rPr>
          <w:sz w:val="28"/>
          <w:szCs w:val="28"/>
        </w:rPr>
      </w:pPr>
    </w:p>
    <w:p w:rsidR="00FB0275" w:rsidRDefault="00FB0275" w:rsidP="00FB0275">
      <w:pPr>
        <w:autoSpaceDE w:val="0"/>
        <w:autoSpaceDN w:val="0"/>
        <w:adjustRightInd w:val="0"/>
        <w:jc w:val="center"/>
        <w:rPr>
          <w:sz w:val="28"/>
          <w:szCs w:val="28"/>
        </w:rPr>
      </w:pPr>
      <w:r>
        <w:rPr>
          <w:sz w:val="28"/>
          <w:szCs w:val="28"/>
        </w:rPr>
        <w:t>ОТЧЕТ</w:t>
      </w:r>
    </w:p>
    <w:p w:rsidR="00FB0275" w:rsidRDefault="00FB0275" w:rsidP="00FB0275">
      <w:pPr>
        <w:jc w:val="center"/>
        <w:rPr>
          <w:sz w:val="28"/>
          <w:szCs w:val="28"/>
        </w:rPr>
      </w:pPr>
      <w:r>
        <w:rPr>
          <w:sz w:val="28"/>
          <w:szCs w:val="28"/>
        </w:rPr>
        <w:t xml:space="preserve"> о проверке  </w:t>
      </w:r>
      <w:r w:rsidR="006E0A0F">
        <w:rPr>
          <w:sz w:val="28"/>
          <w:szCs w:val="28"/>
        </w:rPr>
        <w:t>соблюдения порядка формирования и финансового обеспечения выполнения муниципального задания МБУК «Междуреченская ЦБС», а также проверка эффективности расходования средств на оплату труда за 2016 год и истекший период 2017 года</w:t>
      </w:r>
    </w:p>
    <w:p w:rsidR="00FB0275" w:rsidRDefault="00FB0275" w:rsidP="00FB0275">
      <w:pPr>
        <w:autoSpaceDE w:val="0"/>
        <w:autoSpaceDN w:val="0"/>
        <w:adjustRightInd w:val="0"/>
        <w:jc w:val="center"/>
        <w:rPr>
          <w:sz w:val="28"/>
          <w:szCs w:val="28"/>
        </w:rPr>
      </w:pPr>
    </w:p>
    <w:p w:rsidR="00FB0275" w:rsidRDefault="00FB0275" w:rsidP="00FB0275">
      <w:pPr>
        <w:pStyle w:val="ConsPlusNonformat"/>
        <w:jc w:val="center"/>
        <w:rPr>
          <w:sz w:val="28"/>
          <w:szCs w:val="28"/>
        </w:rPr>
      </w:pPr>
    </w:p>
    <w:p w:rsidR="00FB0275" w:rsidRDefault="00FB0275" w:rsidP="00FB0275">
      <w:pPr>
        <w:autoSpaceDE w:val="0"/>
        <w:autoSpaceDN w:val="0"/>
        <w:adjustRightInd w:val="0"/>
        <w:jc w:val="both"/>
        <w:rPr>
          <w:sz w:val="28"/>
          <w:szCs w:val="28"/>
        </w:rPr>
      </w:pPr>
    </w:p>
    <w:p w:rsidR="00D94DC9" w:rsidRPr="00D94DC9" w:rsidRDefault="00FB0275" w:rsidP="00D94DC9">
      <w:pPr>
        <w:autoSpaceDE w:val="0"/>
        <w:autoSpaceDN w:val="0"/>
        <w:adjustRightInd w:val="0"/>
        <w:contextualSpacing/>
        <w:jc w:val="both"/>
        <w:rPr>
          <w:rFonts w:eastAsiaTheme="minorEastAsia"/>
          <w:sz w:val="28"/>
          <w:szCs w:val="28"/>
        </w:rPr>
      </w:pPr>
      <w:r>
        <w:rPr>
          <w:sz w:val="28"/>
          <w:szCs w:val="28"/>
        </w:rPr>
        <w:tab/>
      </w:r>
      <w:r>
        <w:rPr>
          <w:b/>
          <w:sz w:val="28"/>
          <w:szCs w:val="28"/>
        </w:rPr>
        <w:t>Основание для проведения проверки</w:t>
      </w:r>
      <w:r w:rsidR="00D94DC9" w:rsidRPr="00D94DC9">
        <w:rPr>
          <w:rFonts w:eastAsiaTheme="minorEastAsia"/>
          <w:b/>
          <w:sz w:val="28"/>
          <w:szCs w:val="28"/>
        </w:rPr>
        <w:t>:</w:t>
      </w:r>
      <w:r w:rsidR="00D94DC9" w:rsidRPr="00D94DC9">
        <w:rPr>
          <w:rFonts w:eastAsiaTheme="minorEastAsia"/>
          <w:sz w:val="28"/>
          <w:szCs w:val="28"/>
        </w:rPr>
        <w:t xml:space="preserve">  </w:t>
      </w:r>
      <w:r w:rsidR="006E0A0F" w:rsidRPr="00C823EC">
        <w:rPr>
          <w:sz w:val="28"/>
          <w:szCs w:val="28"/>
        </w:rPr>
        <w:t xml:space="preserve">пункт </w:t>
      </w:r>
      <w:r w:rsidR="006E0A0F">
        <w:rPr>
          <w:sz w:val="28"/>
          <w:szCs w:val="28"/>
        </w:rPr>
        <w:t>6</w:t>
      </w:r>
      <w:r w:rsidR="006E0A0F" w:rsidRPr="00C823EC">
        <w:rPr>
          <w:sz w:val="28"/>
          <w:szCs w:val="28"/>
        </w:rPr>
        <w:t xml:space="preserve"> раздела «Контрольные мероприятия» плана работы ревизионной комиссии Представительного Собрания района на 201</w:t>
      </w:r>
      <w:r w:rsidR="006E0A0F">
        <w:rPr>
          <w:sz w:val="28"/>
          <w:szCs w:val="28"/>
        </w:rPr>
        <w:t>7</w:t>
      </w:r>
      <w:r w:rsidR="006E0A0F" w:rsidRPr="00C823EC">
        <w:rPr>
          <w:sz w:val="28"/>
          <w:szCs w:val="28"/>
        </w:rPr>
        <w:t xml:space="preserve"> год.</w:t>
      </w:r>
    </w:p>
    <w:p w:rsidR="00D94DC9" w:rsidRPr="00D94DC9" w:rsidRDefault="00D94DC9" w:rsidP="00D94DC9">
      <w:pPr>
        <w:autoSpaceDE w:val="0"/>
        <w:autoSpaceDN w:val="0"/>
        <w:adjustRightInd w:val="0"/>
        <w:jc w:val="both"/>
        <w:rPr>
          <w:sz w:val="28"/>
          <w:szCs w:val="28"/>
        </w:rPr>
      </w:pPr>
    </w:p>
    <w:p w:rsidR="00FB0275" w:rsidRDefault="00FB0275" w:rsidP="00D94DC9">
      <w:pPr>
        <w:autoSpaceDE w:val="0"/>
        <w:autoSpaceDN w:val="0"/>
        <w:adjustRightInd w:val="0"/>
        <w:jc w:val="both"/>
        <w:rPr>
          <w:b/>
          <w:sz w:val="28"/>
          <w:szCs w:val="28"/>
        </w:rPr>
      </w:pPr>
      <w:r>
        <w:rPr>
          <w:b/>
          <w:sz w:val="28"/>
          <w:szCs w:val="28"/>
        </w:rPr>
        <w:t xml:space="preserve">          Предмет проверки:</w:t>
      </w:r>
      <w:r>
        <w:rPr>
          <w:sz w:val="28"/>
          <w:szCs w:val="28"/>
        </w:rPr>
        <w:t xml:space="preserve">  </w:t>
      </w:r>
    </w:p>
    <w:p w:rsidR="00FB0275" w:rsidRDefault="006E0A0F" w:rsidP="00FB0275">
      <w:pPr>
        <w:tabs>
          <w:tab w:val="left" w:pos="5071"/>
        </w:tabs>
        <w:jc w:val="both"/>
        <w:rPr>
          <w:sz w:val="28"/>
          <w:szCs w:val="28"/>
        </w:rPr>
      </w:pPr>
      <w:r>
        <w:rPr>
          <w:sz w:val="28"/>
          <w:szCs w:val="28"/>
        </w:rPr>
        <w:t xml:space="preserve"> -д</w:t>
      </w:r>
      <w:r w:rsidRPr="00EF6EAA">
        <w:rPr>
          <w:sz w:val="28"/>
          <w:szCs w:val="28"/>
        </w:rPr>
        <w:t>еятельность</w:t>
      </w:r>
      <w:r>
        <w:rPr>
          <w:sz w:val="28"/>
          <w:szCs w:val="28"/>
        </w:rPr>
        <w:t xml:space="preserve"> муниципального бюджетного учреждения культуры  «Межпоселенческая централизованная библиотечная система Междуреченского муниципального района» по формированию и  выполнению муниципального задания, финансовому обеспечению выполнения муниципального задания и расходов на оплату труда.</w:t>
      </w:r>
    </w:p>
    <w:p w:rsidR="00FB0275" w:rsidRDefault="00FB0275" w:rsidP="00FB0275">
      <w:pPr>
        <w:autoSpaceDE w:val="0"/>
        <w:autoSpaceDN w:val="0"/>
        <w:adjustRightInd w:val="0"/>
        <w:jc w:val="both"/>
        <w:rPr>
          <w:sz w:val="28"/>
          <w:szCs w:val="28"/>
        </w:rPr>
      </w:pPr>
      <w:r>
        <w:rPr>
          <w:sz w:val="28"/>
          <w:szCs w:val="28"/>
        </w:rPr>
        <w:tab/>
      </w:r>
      <w:r>
        <w:rPr>
          <w:b/>
          <w:sz w:val="28"/>
          <w:szCs w:val="28"/>
        </w:rPr>
        <w:t xml:space="preserve">Объекты проверки: </w:t>
      </w:r>
      <w:r w:rsidR="006E0A0F">
        <w:rPr>
          <w:sz w:val="28"/>
          <w:szCs w:val="28"/>
        </w:rPr>
        <w:t>МБУК «Междуреченская ЦБС», Администрация Междуреченского  муниципального района.</w:t>
      </w:r>
    </w:p>
    <w:p w:rsidR="006E0A0F" w:rsidRPr="006E0A0F" w:rsidRDefault="00FB0275" w:rsidP="006E0A0F">
      <w:pPr>
        <w:autoSpaceDE w:val="0"/>
        <w:autoSpaceDN w:val="0"/>
        <w:adjustRightInd w:val="0"/>
        <w:jc w:val="both"/>
        <w:rPr>
          <w:rFonts w:eastAsiaTheme="minorEastAsia"/>
          <w:bCs/>
          <w:iCs/>
          <w:sz w:val="28"/>
          <w:szCs w:val="28"/>
        </w:rPr>
      </w:pPr>
      <w:r>
        <w:rPr>
          <w:b/>
          <w:bCs/>
          <w:sz w:val="28"/>
          <w:szCs w:val="28"/>
        </w:rPr>
        <w:t xml:space="preserve">   Цель контрольного мероприятия:</w:t>
      </w:r>
      <w:r>
        <w:rPr>
          <w:bCs/>
          <w:sz w:val="28"/>
          <w:szCs w:val="28"/>
        </w:rPr>
        <w:t xml:space="preserve">  </w:t>
      </w:r>
      <w:r w:rsidR="006E0A0F">
        <w:rPr>
          <w:bCs/>
          <w:iCs/>
          <w:sz w:val="28"/>
          <w:szCs w:val="28"/>
        </w:rPr>
        <w:t xml:space="preserve">         </w:t>
      </w:r>
    </w:p>
    <w:p w:rsidR="006E0A0F" w:rsidRPr="006E0A0F" w:rsidRDefault="006E0A0F" w:rsidP="006E0A0F">
      <w:pPr>
        <w:contextualSpacing/>
        <w:jc w:val="both"/>
        <w:rPr>
          <w:sz w:val="28"/>
          <w:szCs w:val="28"/>
        </w:rPr>
      </w:pPr>
      <w:r w:rsidRPr="006E0A0F">
        <w:rPr>
          <w:bCs/>
          <w:iCs/>
          <w:sz w:val="28"/>
          <w:szCs w:val="28"/>
        </w:rPr>
        <w:t xml:space="preserve">        </w:t>
      </w:r>
      <w:r>
        <w:rPr>
          <w:bCs/>
          <w:iCs/>
          <w:sz w:val="28"/>
          <w:szCs w:val="28"/>
        </w:rPr>
        <w:t>1</w:t>
      </w:r>
      <w:r w:rsidRPr="006E0A0F">
        <w:rPr>
          <w:bCs/>
          <w:iCs/>
          <w:sz w:val="28"/>
          <w:szCs w:val="28"/>
        </w:rPr>
        <w:t>.</w:t>
      </w:r>
      <w:r w:rsidRPr="006E0A0F">
        <w:rPr>
          <w:sz w:val="28"/>
          <w:szCs w:val="28"/>
        </w:rPr>
        <w:t xml:space="preserve"> Анализ нормативно-правовой базы по формированию и финансовому обеспечению выполнения муниципального задания, оплате труда.</w:t>
      </w:r>
    </w:p>
    <w:p w:rsidR="006E0A0F" w:rsidRPr="006E0A0F" w:rsidRDefault="006E0A0F" w:rsidP="006E0A0F">
      <w:pPr>
        <w:tabs>
          <w:tab w:val="left" w:pos="5071"/>
        </w:tabs>
        <w:contextualSpacing/>
        <w:jc w:val="both"/>
        <w:rPr>
          <w:rFonts w:eastAsiaTheme="minorEastAsia"/>
          <w:bCs/>
          <w:iCs/>
          <w:sz w:val="28"/>
          <w:szCs w:val="28"/>
        </w:rPr>
      </w:pPr>
      <w:r w:rsidRPr="006E0A0F">
        <w:rPr>
          <w:rFonts w:eastAsiaTheme="minorEastAsia"/>
          <w:bCs/>
          <w:iCs/>
          <w:sz w:val="28"/>
          <w:szCs w:val="28"/>
        </w:rPr>
        <w:t xml:space="preserve">        </w:t>
      </w:r>
      <w:r>
        <w:rPr>
          <w:rFonts w:eastAsiaTheme="minorEastAsia"/>
          <w:bCs/>
          <w:iCs/>
          <w:sz w:val="28"/>
          <w:szCs w:val="28"/>
        </w:rPr>
        <w:t>2</w:t>
      </w:r>
      <w:r w:rsidRPr="006E0A0F">
        <w:rPr>
          <w:rFonts w:eastAsiaTheme="minorEastAsia"/>
          <w:bCs/>
          <w:iCs/>
          <w:sz w:val="28"/>
          <w:szCs w:val="28"/>
        </w:rPr>
        <w:t>.</w:t>
      </w:r>
      <w:r w:rsidRPr="006E0A0F">
        <w:rPr>
          <w:rFonts w:asciiTheme="minorHAnsi" w:eastAsiaTheme="minorEastAsia" w:hAnsiTheme="minorHAnsi" w:cstheme="minorBidi"/>
          <w:sz w:val="22"/>
          <w:szCs w:val="22"/>
        </w:rPr>
        <w:t xml:space="preserve"> </w:t>
      </w:r>
      <w:r w:rsidRPr="006E0A0F">
        <w:rPr>
          <w:rFonts w:eastAsiaTheme="minorEastAsia"/>
          <w:bCs/>
          <w:iCs/>
          <w:sz w:val="28"/>
          <w:szCs w:val="28"/>
        </w:rPr>
        <w:t>Анализ формирования  и выполнения муниципального задания, его финансового обеспечения и отчетности об исполнении муниципального задания.</w:t>
      </w:r>
    </w:p>
    <w:p w:rsidR="006E0A0F" w:rsidRPr="006E0A0F" w:rsidRDefault="006E0A0F" w:rsidP="006E0A0F">
      <w:pPr>
        <w:tabs>
          <w:tab w:val="left" w:pos="5071"/>
        </w:tabs>
        <w:contextualSpacing/>
        <w:jc w:val="both"/>
        <w:rPr>
          <w:rFonts w:eastAsiaTheme="minorEastAsia"/>
          <w:bCs/>
          <w:iCs/>
          <w:sz w:val="28"/>
          <w:szCs w:val="28"/>
        </w:rPr>
      </w:pPr>
      <w:r w:rsidRPr="006E0A0F">
        <w:rPr>
          <w:rFonts w:eastAsiaTheme="minorEastAsia"/>
          <w:bCs/>
          <w:iCs/>
          <w:sz w:val="28"/>
          <w:szCs w:val="28"/>
        </w:rPr>
        <w:t xml:space="preserve">        </w:t>
      </w:r>
      <w:r>
        <w:rPr>
          <w:rFonts w:eastAsiaTheme="minorEastAsia"/>
          <w:bCs/>
          <w:iCs/>
          <w:sz w:val="28"/>
          <w:szCs w:val="28"/>
        </w:rPr>
        <w:t>3</w:t>
      </w:r>
      <w:r w:rsidRPr="006E0A0F">
        <w:rPr>
          <w:rFonts w:eastAsiaTheme="minorEastAsia"/>
          <w:bCs/>
          <w:iCs/>
          <w:sz w:val="28"/>
          <w:szCs w:val="28"/>
        </w:rPr>
        <w:t>. Анализ плана финансово-хозяйственной деятельности и его исполнения.</w:t>
      </w:r>
    </w:p>
    <w:p w:rsidR="006E0A0F" w:rsidRDefault="006E0A0F" w:rsidP="006E0A0F">
      <w:pPr>
        <w:tabs>
          <w:tab w:val="left" w:pos="5071"/>
        </w:tabs>
        <w:contextualSpacing/>
        <w:jc w:val="both"/>
        <w:rPr>
          <w:rFonts w:eastAsiaTheme="minorEastAsia"/>
          <w:bCs/>
          <w:iCs/>
          <w:sz w:val="28"/>
          <w:szCs w:val="28"/>
        </w:rPr>
      </w:pPr>
      <w:r w:rsidRPr="006E0A0F">
        <w:rPr>
          <w:rFonts w:eastAsiaTheme="minorEastAsia"/>
          <w:bCs/>
          <w:iCs/>
          <w:sz w:val="28"/>
          <w:szCs w:val="28"/>
        </w:rPr>
        <w:t xml:space="preserve">        </w:t>
      </w:r>
      <w:r>
        <w:rPr>
          <w:rFonts w:eastAsiaTheme="minorEastAsia"/>
          <w:bCs/>
          <w:iCs/>
          <w:sz w:val="28"/>
          <w:szCs w:val="28"/>
        </w:rPr>
        <w:t>4</w:t>
      </w:r>
      <w:r w:rsidRPr="006E0A0F">
        <w:rPr>
          <w:rFonts w:eastAsiaTheme="minorEastAsia"/>
          <w:bCs/>
          <w:iCs/>
          <w:sz w:val="28"/>
          <w:szCs w:val="28"/>
        </w:rPr>
        <w:t>. Анализ расходов на оплату труда.</w:t>
      </w:r>
    </w:p>
    <w:p w:rsidR="006E0A0F" w:rsidRPr="006E0A0F" w:rsidRDefault="006E0A0F" w:rsidP="006E0A0F">
      <w:pPr>
        <w:tabs>
          <w:tab w:val="left" w:pos="5071"/>
        </w:tabs>
        <w:contextualSpacing/>
        <w:jc w:val="both"/>
        <w:rPr>
          <w:rFonts w:eastAsiaTheme="minorEastAsia"/>
          <w:bCs/>
          <w:iCs/>
          <w:sz w:val="28"/>
          <w:szCs w:val="28"/>
        </w:rPr>
      </w:pPr>
    </w:p>
    <w:p w:rsidR="00FB0275" w:rsidRPr="0028489B" w:rsidRDefault="00FB0275" w:rsidP="006E0A0F">
      <w:pPr>
        <w:tabs>
          <w:tab w:val="left" w:pos="5071"/>
        </w:tabs>
        <w:jc w:val="both"/>
        <w:rPr>
          <w:sz w:val="28"/>
          <w:szCs w:val="28"/>
        </w:rPr>
      </w:pPr>
      <w:r w:rsidRPr="0028489B">
        <w:rPr>
          <w:b/>
          <w:sz w:val="28"/>
          <w:szCs w:val="28"/>
        </w:rPr>
        <w:t xml:space="preserve">Проверяемый период деятельности: </w:t>
      </w:r>
      <w:r w:rsidRPr="0028489B">
        <w:rPr>
          <w:sz w:val="28"/>
          <w:szCs w:val="28"/>
        </w:rPr>
        <w:t>201</w:t>
      </w:r>
      <w:r w:rsidR="002A235C">
        <w:rPr>
          <w:sz w:val="28"/>
          <w:szCs w:val="28"/>
        </w:rPr>
        <w:t>6</w:t>
      </w:r>
      <w:r w:rsidRPr="0028489B">
        <w:rPr>
          <w:sz w:val="28"/>
          <w:szCs w:val="28"/>
        </w:rPr>
        <w:t xml:space="preserve"> </w:t>
      </w:r>
      <w:r w:rsidR="002A235C">
        <w:rPr>
          <w:sz w:val="28"/>
          <w:szCs w:val="28"/>
        </w:rPr>
        <w:t>–</w:t>
      </w:r>
      <w:r w:rsidRPr="0028489B">
        <w:rPr>
          <w:sz w:val="28"/>
          <w:szCs w:val="28"/>
        </w:rPr>
        <w:t xml:space="preserve"> </w:t>
      </w:r>
      <w:r w:rsidR="002A235C">
        <w:rPr>
          <w:sz w:val="28"/>
          <w:szCs w:val="28"/>
        </w:rPr>
        <w:t xml:space="preserve">истекший период 2017 </w:t>
      </w:r>
      <w:r w:rsidRPr="0028489B">
        <w:rPr>
          <w:sz w:val="28"/>
          <w:szCs w:val="28"/>
        </w:rPr>
        <w:t>год</w:t>
      </w:r>
      <w:r w:rsidR="002A235C">
        <w:rPr>
          <w:sz w:val="28"/>
          <w:szCs w:val="28"/>
        </w:rPr>
        <w:t>а</w:t>
      </w:r>
      <w:r w:rsidRPr="0028489B">
        <w:rPr>
          <w:sz w:val="28"/>
          <w:szCs w:val="28"/>
        </w:rPr>
        <w:t>.</w:t>
      </w:r>
    </w:p>
    <w:p w:rsidR="0028489B" w:rsidRPr="0028489B" w:rsidRDefault="0028489B" w:rsidP="00FB0275">
      <w:pPr>
        <w:autoSpaceDE w:val="0"/>
        <w:autoSpaceDN w:val="0"/>
        <w:adjustRightInd w:val="0"/>
        <w:jc w:val="both"/>
        <w:rPr>
          <w:sz w:val="28"/>
          <w:szCs w:val="28"/>
        </w:rPr>
      </w:pPr>
    </w:p>
    <w:p w:rsidR="0028489B" w:rsidRPr="0028489B" w:rsidRDefault="00FB0275" w:rsidP="0028489B">
      <w:pPr>
        <w:pStyle w:val="ConsPlusNonformat"/>
        <w:contextualSpacing/>
        <w:jc w:val="both"/>
        <w:rPr>
          <w:rFonts w:ascii="Times New Roman" w:hAnsi="Times New Roman" w:cs="Times New Roman"/>
          <w:sz w:val="28"/>
          <w:szCs w:val="28"/>
        </w:rPr>
      </w:pPr>
      <w:r w:rsidRPr="0028489B">
        <w:rPr>
          <w:rFonts w:ascii="Times New Roman" w:hAnsi="Times New Roman" w:cs="Times New Roman"/>
          <w:sz w:val="28"/>
          <w:szCs w:val="28"/>
        </w:rPr>
        <w:tab/>
      </w:r>
      <w:r w:rsidRPr="0028489B">
        <w:rPr>
          <w:rFonts w:ascii="Times New Roman" w:hAnsi="Times New Roman" w:cs="Times New Roman"/>
          <w:b/>
          <w:sz w:val="28"/>
          <w:szCs w:val="28"/>
        </w:rPr>
        <w:t xml:space="preserve">Срок проведения проверки - </w:t>
      </w:r>
      <w:r w:rsidR="006E0A0F" w:rsidRPr="00C823EC">
        <w:rPr>
          <w:rFonts w:ascii="Times New Roman" w:hAnsi="Times New Roman" w:cs="Times New Roman"/>
          <w:sz w:val="28"/>
          <w:szCs w:val="28"/>
        </w:rPr>
        <w:t xml:space="preserve">с </w:t>
      </w:r>
      <w:r w:rsidR="006E0A0F">
        <w:rPr>
          <w:rFonts w:ascii="Times New Roman" w:hAnsi="Times New Roman" w:cs="Times New Roman"/>
          <w:sz w:val="28"/>
          <w:szCs w:val="28"/>
        </w:rPr>
        <w:t>28</w:t>
      </w:r>
      <w:r w:rsidR="006E0A0F" w:rsidRPr="00C823EC">
        <w:rPr>
          <w:rFonts w:ascii="Times New Roman" w:hAnsi="Times New Roman" w:cs="Times New Roman"/>
          <w:sz w:val="28"/>
          <w:szCs w:val="28"/>
        </w:rPr>
        <w:t>.</w:t>
      </w:r>
      <w:r w:rsidR="006E0A0F">
        <w:rPr>
          <w:rFonts w:ascii="Times New Roman" w:hAnsi="Times New Roman" w:cs="Times New Roman"/>
          <w:sz w:val="28"/>
          <w:szCs w:val="28"/>
        </w:rPr>
        <w:t>09</w:t>
      </w:r>
      <w:r w:rsidR="006E0A0F" w:rsidRPr="00C823EC">
        <w:rPr>
          <w:rFonts w:ascii="Times New Roman" w:hAnsi="Times New Roman" w:cs="Times New Roman"/>
          <w:sz w:val="28"/>
          <w:szCs w:val="28"/>
        </w:rPr>
        <w:t>.201</w:t>
      </w:r>
      <w:r w:rsidR="006E0A0F">
        <w:rPr>
          <w:rFonts w:ascii="Times New Roman" w:hAnsi="Times New Roman" w:cs="Times New Roman"/>
          <w:sz w:val="28"/>
          <w:szCs w:val="28"/>
        </w:rPr>
        <w:t>7 года</w:t>
      </w:r>
      <w:r w:rsidR="006E0A0F" w:rsidRPr="00C823EC">
        <w:rPr>
          <w:rFonts w:ascii="Times New Roman" w:hAnsi="Times New Roman" w:cs="Times New Roman"/>
          <w:sz w:val="28"/>
          <w:szCs w:val="28"/>
        </w:rPr>
        <w:t xml:space="preserve">  по  </w:t>
      </w:r>
      <w:r w:rsidR="006E0A0F">
        <w:rPr>
          <w:rFonts w:ascii="Times New Roman" w:hAnsi="Times New Roman" w:cs="Times New Roman"/>
          <w:sz w:val="28"/>
          <w:szCs w:val="28"/>
        </w:rPr>
        <w:t>27</w:t>
      </w:r>
      <w:r w:rsidR="006E0A0F" w:rsidRPr="00C823EC">
        <w:rPr>
          <w:rFonts w:ascii="Times New Roman" w:hAnsi="Times New Roman" w:cs="Times New Roman"/>
          <w:sz w:val="28"/>
          <w:szCs w:val="28"/>
        </w:rPr>
        <w:t>.</w:t>
      </w:r>
      <w:r w:rsidR="006E0A0F">
        <w:rPr>
          <w:rFonts w:ascii="Times New Roman" w:hAnsi="Times New Roman" w:cs="Times New Roman"/>
          <w:sz w:val="28"/>
          <w:szCs w:val="28"/>
        </w:rPr>
        <w:t>10</w:t>
      </w:r>
      <w:r w:rsidR="006E0A0F" w:rsidRPr="00C823EC">
        <w:rPr>
          <w:rFonts w:ascii="Times New Roman" w:hAnsi="Times New Roman" w:cs="Times New Roman"/>
          <w:sz w:val="28"/>
          <w:szCs w:val="28"/>
        </w:rPr>
        <w:t>.201</w:t>
      </w:r>
      <w:r w:rsidR="006E0A0F">
        <w:rPr>
          <w:rFonts w:ascii="Times New Roman" w:hAnsi="Times New Roman" w:cs="Times New Roman"/>
          <w:sz w:val="28"/>
          <w:szCs w:val="28"/>
        </w:rPr>
        <w:t>7</w:t>
      </w:r>
      <w:r w:rsidR="006E0A0F" w:rsidRPr="00C823EC">
        <w:rPr>
          <w:rFonts w:ascii="Times New Roman" w:hAnsi="Times New Roman" w:cs="Times New Roman"/>
          <w:sz w:val="28"/>
          <w:szCs w:val="28"/>
        </w:rPr>
        <w:t xml:space="preserve"> года</w:t>
      </w:r>
      <w:r w:rsidR="0028489B" w:rsidRPr="0028489B">
        <w:rPr>
          <w:rFonts w:ascii="Times New Roman" w:hAnsi="Times New Roman" w:cs="Times New Roman"/>
          <w:sz w:val="28"/>
          <w:szCs w:val="28"/>
        </w:rPr>
        <w:t xml:space="preserve">. </w:t>
      </w:r>
    </w:p>
    <w:p w:rsidR="00FB0275" w:rsidRDefault="00FB0275" w:rsidP="00FB0275">
      <w:pPr>
        <w:autoSpaceDE w:val="0"/>
        <w:autoSpaceDN w:val="0"/>
        <w:adjustRightInd w:val="0"/>
        <w:jc w:val="both"/>
        <w:rPr>
          <w:sz w:val="28"/>
          <w:szCs w:val="28"/>
        </w:rPr>
      </w:pPr>
    </w:p>
    <w:p w:rsidR="00FB0275" w:rsidRDefault="00FB0275" w:rsidP="00FB0275">
      <w:pPr>
        <w:autoSpaceDE w:val="0"/>
        <w:autoSpaceDN w:val="0"/>
        <w:adjustRightInd w:val="0"/>
        <w:jc w:val="both"/>
        <w:rPr>
          <w:sz w:val="28"/>
          <w:szCs w:val="28"/>
        </w:rPr>
      </w:pPr>
    </w:p>
    <w:p w:rsidR="00FB0275" w:rsidRDefault="00FB0275" w:rsidP="00FB0275">
      <w:pPr>
        <w:autoSpaceDE w:val="0"/>
        <w:autoSpaceDN w:val="0"/>
        <w:adjustRightInd w:val="0"/>
        <w:rPr>
          <w:b/>
          <w:sz w:val="28"/>
          <w:szCs w:val="28"/>
        </w:rPr>
      </w:pPr>
      <w:r>
        <w:rPr>
          <w:b/>
          <w:sz w:val="28"/>
          <w:szCs w:val="28"/>
        </w:rPr>
        <w:lastRenderedPageBreak/>
        <w:t xml:space="preserve">                           По результатам проверки составлен:</w:t>
      </w:r>
    </w:p>
    <w:p w:rsidR="0028489B" w:rsidRDefault="0028489B" w:rsidP="006E0A0F">
      <w:pPr>
        <w:autoSpaceDE w:val="0"/>
        <w:autoSpaceDN w:val="0"/>
        <w:adjustRightInd w:val="0"/>
        <w:jc w:val="both"/>
        <w:rPr>
          <w:b/>
          <w:sz w:val="28"/>
          <w:szCs w:val="28"/>
        </w:rPr>
      </w:pPr>
    </w:p>
    <w:p w:rsidR="00FB0275" w:rsidRDefault="00FB0275" w:rsidP="00FC6645">
      <w:pPr>
        <w:autoSpaceDE w:val="0"/>
        <w:autoSpaceDN w:val="0"/>
        <w:adjustRightInd w:val="0"/>
        <w:contextualSpacing/>
        <w:jc w:val="both"/>
        <w:rPr>
          <w:sz w:val="28"/>
          <w:szCs w:val="28"/>
        </w:rPr>
      </w:pPr>
      <w:r>
        <w:rPr>
          <w:sz w:val="28"/>
          <w:szCs w:val="28"/>
        </w:rPr>
        <w:t xml:space="preserve">1.   </w:t>
      </w:r>
      <w:proofErr w:type="gramStart"/>
      <w:r w:rsidR="006E0A0F" w:rsidRPr="006E0A0F">
        <w:rPr>
          <w:rFonts w:eastAsiaTheme="minorEastAsia"/>
          <w:sz w:val="28"/>
          <w:szCs w:val="28"/>
        </w:rPr>
        <w:t>А</w:t>
      </w:r>
      <w:r w:rsidR="006E0A0F">
        <w:rPr>
          <w:rFonts w:eastAsiaTheme="minorEastAsia"/>
          <w:sz w:val="28"/>
          <w:szCs w:val="28"/>
        </w:rPr>
        <w:t xml:space="preserve">кт </w:t>
      </w:r>
      <w:r w:rsidR="006E0A0F" w:rsidRPr="006E0A0F">
        <w:rPr>
          <w:rFonts w:eastAsiaTheme="minorEastAsia"/>
          <w:sz w:val="28"/>
          <w:szCs w:val="28"/>
        </w:rPr>
        <w:t>проверки  соблюдения порядка формирования и финансового обеспечения выполнения муниципального задания МБУК «Междуреченская ЦБС», а также проверка эффективности расходования средств на оплату труда за 2016 год и истекший период 2017 года</w:t>
      </w:r>
      <w:r w:rsidR="006E0A0F">
        <w:rPr>
          <w:rFonts w:eastAsiaTheme="minorEastAsia"/>
          <w:sz w:val="28"/>
          <w:szCs w:val="28"/>
        </w:rPr>
        <w:t xml:space="preserve"> </w:t>
      </w:r>
      <w:r>
        <w:rPr>
          <w:sz w:val="28"/>
          <w:szCs w:val="28"/>
        </w:rPr>
        <w:t>№</w:t>
      </w:r>
      <w:r w:rsidR="006E0A0F">
        <w:rPr>
          <w:sz w:val="28"/>
          <w:szCs w:val="28"/>
        </w:rPr>
        <w:t>10</w:t>
      </w:r>
      <w:r w:rsidR="00FC6645">
        <w:rPr>
          <w:sz w:val="28"/>
          <w:szCs w:val="28"/>
        </w:rPr>
        <w:t xml:space="preserve"> </w:t>
      </w:r>
      <w:r>
        <w:rPr>
          <w:sz w:val="28"/>
          <w:szCs w:val="28"/>
        </w:rPr>
        <w:t xml:space="preserve"> от </w:t>
      </w:r>
      <w:r w:rsidR="006E0A0F">
        <w:rPr>
          <w:sz w:val="28"/>
          <w:szCs w:val="28"/>
        </w:rPr>
        <w:t>24.10</w:t>
      </w:r>
      <w:r>
        <w:rPr>
          <w:sz w:val="28"/>
          <w:szCs w:val="28"/>
        </w:rPr>
        <w:t>.201</w:t>
      </w:r>
      <w:r w:rsidR="0028489B">
        <w:rPr>
          <w:sz w:val="28"/>
          <w:szCs w:val="28"/>
        </w:rPr>
        <w:t>7</w:t>
      </w:r>
      <w:r>
        <w:rPr>
          <w:sz w:val="28"/>
          <w:szCs w:val="28"/>
        </w:rPr>
        <w:t xml:space="preserve"> года</w:t>
      </w:r>
      <w:r w:rsidR="00E97EF1">
        <w:rPr>
          <w:sz w:val="28"/>
          <w:szCs w:val="28"/>
        </w:rPr>
        <w:t xml:space="preserve"> </w:t>
      </w:r>
      <w:r w:rsidR="00E97EF1" w:rsidRPr="0032613C">
        <w:rPr>
          <w:sz w:val="28"/>
          <w:szCs w:val="28"/>
        </w:rPr>
        <w:t xml:space="preserve">подписан </w:t>
      </w:r>
      <w:r w:rsidR="006E0A0F">
        <w:rPr>
          <w:sz w:val="28"/>
          <w:szCs w:val="28"/>
        </w:rPr>
        <w:t xml:space="preserve">директором МБУК «Междуреченская ЦБС» </w:t>
      </w:r>
      <w:r w:rsidR="00FC6645">
        <w:rPr>
          <w:sz w:val="28"/>
          <w:szCs w:val="28"/>
        </w:rPr>
        <w:t xml:space="preserve"> </w:t>
      </w:r>
      <w:r w:rsidR="006E0A0F">
        <w:rPr>
          <w:sz w:val="28"/>
          <w:szCs w:val="28"/>
        </w:rPr>
        <w:t>Скрябиной Н.П.,</w:t>
      </w:r>
      <w:r w:rsidR="00E8254D">
        <w:rPr>
          <w:sz w:val="28"/>
          <w:szCs w:val="28"/>
        </w:rPr>
        <w:t xml:space="preserve"> </w:t>
      </w:r>
      <w:r w:rsidR="006E0A0F">
        <w:rPr>
          <w:sz w:val="28"/>
          <w:szCs w:val="28"/>
        </w:rPr>
        <w:t>главным бухгалтером МКУ ММР ЦОДУСС</w:t>
      </w:r>
      <w:r w:rsidR="00FC6645">
        <w:rPr>
          <w:sz w:val="28"/>
          <w:szCs w:val="28"/>
        </w:rPr>
        <w:t xml:space="preserve"> </w:t>
      </w:r>
      <w:r w:rsidR="006E0A0F">
        <w:rPr>
          <w:sz w:val="28"/>
          <w:szCs w:val="28"/>
        </w:rPr>
        <w:t xml:space="preserve"> Ворониной Л.Н.</w:t>
      </w:r>
      <w:r w:rsidR="00E8254D">
        <w:rPr>
          <w:sz w:val="28"/>
          <w:szCs w:val="28"/>
        </w:rPr>
        <w:t xml:space="preserve"> </w:t>
      </w:r>
      <w:r w:rsidR="00FC6645">
        <w:rPr>
          <w:sz w:val="28"/>
          <w:szCs w:val="28"/>
        </w:rPr>
        <w:t xml:space="preserve"> </w:t>
      </w:r>
      <w:r w:rsidR="00E97EF1" w:rsidRPr="00973519">
        <w:rPr>
          <w:sz w:val="28"/>
          <w:szCs w:val="28"/>
        </w:rPr>
        <w:t>без  замечани</w:t>
      </w:r>
      <w:r w:rsidR="004E03D9">
        <w:rPr>
          <w:sz w:val="28"/>
          <w:szCs w:val="28"/>
        </w:rPr>
        <w:t>й</w:t>
      </w:r>
      <w:r w:rsidR="00BE3373">
        <w:rPr>
          <w:sz w:val="28"/>
          <w:szCs w:val="28"/>
        </w:rPr>
        <w:t>.</w:t>
      </w:r>
      <w:proofErr w:type="gramEnd"/>
    </w:p>
    <w:p w:rsidR="00FB0275" w:rsidRDefault="00FB0275" w:rsidP="00FB0275">
      <w:pPr>
        <w:jc w:val="both"/>
        <w:rPr>
          <w:b/>
          <w:i/>
          <w:sz w:val="28"/>
          <w:szCs w:val="28"/>
        </w:rPr>
      </w:pPr>
    </w:p>
    <w:p w:rsidR="00BE3373" w:rsidRDefault="00BE3373" w:rsidP="00BE3373">
      <w:pPr>
        <w:autoSpaceDE w:val="0"/>
        <w:autoSpaceDN w:val="0"/>
        <w:adjustRightInd w:val="0"/>
        <w:contextualSpacing/>
        <w:jc w:val="center"/>
        <w:rPr>
          <w:rFonts w:eastAsiaTheme="minorEastAsia"/>
          <w:b/>
          <w:sz w:val="28"/>
          <w:szCs w:val="28"/>
        </w:rPr>
      </w:pPr>
      <w:r w:rsidRPr="00BE3373">
        <w:rPr>
          <w:rFonts w:eastAsiaTheme="minorEastAsia"/>
          <w:b/>
          <w:sz w:val="28"/>
          <w:szCs w:val="28"/>
        </w:rPr>
        <w:t xml:space="preserve">В ходе проверки установлено следующее: </w:t>
      </w:r>
    </w:p>
    <w:p w:rsidR="006E0A0F" w:rsidRDefault="006E0A0F" w:rsidP="006E0A0F">
      <w:pPr>
        <w:autoSpaceDE w:val="0"/>
        <w:autoSpaceDN w:val="0"/>
        <w:adjustRightInd w:val="0"/>
        <w:contextualSpacing/>
        <w:jc w:val="center"/>
        <w:rPr>
          <w:rFonts w:eastAsiaTheme="minorEastAsia"/>
          <w:b/>
          <w:sz w:val="28"/>
          <w:szCs w:val="28"/>
        </w:rPr>
      </w:pPr>
    </w:p>
    <w:p w:rsidR="006E0A0F" w:rsidRPr="006E0A0F" w:rsidRDefault="006E0A0F" w:rsidP="006E0A0F">
      <w:pPr>
        <w:tabs>
          <w:tab w:val="left" w:pos="5071"/>
        </w:tabs>
        <w:contextualSpacing/>
        <w:jc w:val="center"/>
        <w:rPr>
          <w:rFonts w:eastAsiaTheme="minorEastAsia"/>
          <w:b/>
          <w:bCs/>
          <w:iCs/>
          <w:sz w:val="28"/>
          <w:szCs w:val="28"/>
        </w:rPr>
      </w:pPr>
      <w:r w:rsidRPr="006E0A0F">
        <w:rPr>
          <w:rFonts w:eastAsiaTheme="minorEastAsia"/>
          <w:b/>
          <w:bCs/>
          <w:iCs/>
          <w:sz w:val="28"/>
          <w:szCs w:val="28"/>
        </w:rPr>
        <w:t xml:space="preserve">1. Общие сведения по муниципальному </w:t>
      </w:r>
      <w:r w:rsidRPr="006E0A0F">
        <w:rPr>
          <w:rFonts w:eastAsiaTheme="minorEastAsia"/>
          <w:b/>
          <w:sz w:val="28"/>
          <w:szCs w:val="28"/>
        </w:rPr>
        <w:t>бюджетному учреждению культуры  «Межпоселенческая централизованная библиотечная система Междуреченского муниципального района»</w:t>
      </w:r>
    </w:p>
    <w:p w:rsidR="006E0A0F" w:rsidRPr="006E0A0F" w:rsidRDefault="006E0A0F" w:rsidP="006E0A0F">
      <w:pPr>
        <w:ind w:firstLine="567"/>
        <w:contextualSpacing/>
        <w:jc w:val="both"/>
        <w:rPr>
          <w:sz w:val="28"/>
          <w:szCs w:val="28"/>
        </w:rPr>
      </w:pPr>
      <w:r w:rsidRPr="006E0A0F">
        <w:rPr>
          <w:sz w:val="28"/>
          <w:szCs w:val="28"/>
        </w:rPr>
        <w:t xml:space="preserve">Муниципальное бюджетное учреждение культуры </w:t>
      </w:r>
      <w:r w:rsidRPr="006E0A0F">
        <w:rPr>
          <w:rFonts w:eastAsiaTheme="minorEastAsia"/>
          <w:sz w:val="28"/>
          <w:szCs w:val="28"/>
        </w:rPr>
        <w:t xml:space="preserve">«Межпоселенческая централизованная библиотечная система Междуреченского муниципального района» </w:t>
      </w:r>
      <w:r w:rsidRPr="006E0A0F">
        <w:rPr>
          <w:sz w:val="28"/>
          <w:szCs w:val="28"/>
        </w:rPr>
        <w:t xml:space="preserve">(далее по тексту - Учреждение) осуществляет свою деятельность на основании Устава муниципального бюджетного учреждения культуры </w:t>
      </w:r>
      <w:r w:rsidRPr="006E0A0F">
        <w:rPr>
          <w:rFonts w:eastAsiaTheme="minorEastAsia"/>
          <w:sz w:val="28"/>
          <w:szCs w:val="28"/>
        </w:rPr>
        <w:t>«Межпоселенческая централизованная библиотечная система Междуреченского муниципального района»</w:t>
      </w:r>
      <w:r w:rsidRPr="006E0A0F">
        <w:rPr>
          <w:sz w:val="28"/>
          <w:szCs w:val="28"/>
        </w:rPr>
        <w:t xml:space="preserve"> (в новой редакции), утвержденного постановлением администрации Междуреченского муниципального района от 24.05.2011 № 226 (далее по тексту – Устав).</w:t>
      </w:r>
    </w:p>
    <w:p w:rsidR="006E0A0F" w:rsidRPr="006E0A0F" w:rsidRDefault="006E0A0F" w:rsidP="006E0A0F">
      <w:pPr>
        <w:ind w:firstLine="567"/>
        <w:contextualSpacing/>
        <w:jc w:val="both"/>
        <w:rPr>
          <w:color w:val="FF0000"/>
          <w:sz w:val="28"/>
          <w:szCs w:val="28"/>
        </w:rPr>
      </w:pPr>
      <w:r w:rsidRPr="006E0A0F">
        <w:rPr>
          <w:sz w:val="28"/>
          <w:szCs w:val="28"/>
        </w:rPr>
        <w:t xml:space="preserve"> </w:t>
      </w:r>
      <w:r w:rsidRPr="006E0A0F">
        <w:rPr>
          <w:rFonts w:eastAsia="Calibri"/>
          <w:sz w:val="28"/>
          <w:szCs w:val="28"/>
        </w:rPr>
        <w:t>Учредителем Учреждения и собственником его имущества является Междуреченский  муниципальный район.</w:t>
      </w:r>
      <w:r w:rsidRPr="006E0A0F">
        <w:rPr>
          <w:color w:val="FF0000"/>
          <w:sz w:val="28"/>
          <w:szCs w:val="28"/>
        </w:rPr>
        <w:t xml:space="preserve">  </w:t>
      </w:r>
      <w:r w:rsidRPr="006E0A0F">
        <w:rPr>
          <w:rFonts w:eastAsia="Calibri"/>
          <w:sz w:val="28"/>
          <w:szCs w:val="28"/>
        </w:rPr>
        <w:t xml:space="preserve">Функции и полномочия учредителя, полномочия собственника имущества Учреждения  осуществляет администрация Междуреченского муниципального района (далее по тексту – Учредитель). </w:t>
      </w:r>
    </w:p>
    <w:p w:rsidR="006E0A0F" w:rsidRPr="006E0A0F" w:rsidRDefault="006E0A0F" w:rsidP="006E0A0F">
      <w:pPr>
        <w:ind w:firstLine="567"/>
        <w:contextualSpacing/>
        <w:jc w:val="both"/>
        <w:rPr>
          <w:rFonts w:eastAsia="Calibri"/>
          <w:sz w:val="28"/>
          <w:szCs w:val="28"/>
        </w:rPr>
      </w:pPr>
      <w:r w:rsidRPr="006E0A0F">
        <w:rPr>
          <w:rFonts w:eastAsia="Calibri"/>
          <w:sz w:val="28"/>
          <w:szCs w:val="28"/>
        </w:rPr>
        <w:t xml:space="preserve"> Учреждение является юридическим лицом, обладает</w:t>
      </w:r>
      <w:r w:rsidRPr="006E0A0F">
        <w:rPr>
          <w:sz w:val="28"/>
          <w:szCs w:val="28"/>
        </w:rPr>
        <w:t xml:space="preserve"> обособленным имуществом, имеет </w:t>
      </w:r>
      <w:r w:rsidRPr="006E0A0F">
        <w:rPr>
          <w:rFonts w:eastAsia="Calibri"/>
          <w:sz w:val="28"/>
          <w:szCs w:val="28"/>
        </w:rPr>
        <w:t>самостоятельный баланс, лицевые счета, открываемые в управлении финансов района, печати, штампы, бланки со своим наименованием.</w:t>
      </w:r>
    </w:p>
    <w:p w:rsidR="006E0A0F" w:rsidRPr="006E0A0F" w:rsidRDefault="006E0A0F" w:rsidP="006E0A0F">
      <w:pPr>
        <w:ind w:firstLine="567"/>
        <w:contextualSpacing/>
        <w:jc w:val="both"/>
        <w:rPr>
          <w:sz w:val="28"/>
          <w:szCs w:val="28"/>
        </w:rPr>
      </w:pPr>
      <w:r w:rsidRPr="006E0A0F">
        <w:rPr>
          <w:rFonts w:eastAsia="Calibri"/>
          <w:sz w:val="28"/>
          <w:szCs w:val="28"/>
        </w:rPr>
        <w:t xml:space="preserve">Учреждение  является некоммерческой организацией – муниципальным учреждением, тип – бюджетное учреждение, создается для обеспечения реализации предусмотренных законодательством Российской Федерации полномочий органов местного самоуправления в сфере культуры. </w:t>
      </w:r>
      <w:r w:rsidRPr="006E0A0F">
        <w:rPr>
          <w:sz w:val="28"/>
          <w:szCs w:val="28"/>
        </w:rPr>
        <w:t xml:space="preserve"> </w:t>
      </w:r>
    </w:p>
    <w:p w:rsidR="006E0A0F" w:rsidRPr="006E0A0F" w:rsidRDefault="006E0A0F" w:rsidP="006E0A0F">
      <w:pPr>
        <w:ind w:firstLine="567"/>
        <w:contextualSpacing/>
        <w:jc w:val="both"/>
        <w:rPr>
          <w:sz w:val="28"/>
          <w:szCs w:val="28"/>
        </w:rPr>
      </w:pPr>
      <w:r w:rsidRPr="006E0A0F">
        <w:rPr>
          <w:rFonts w:eastAsia="Calibri"/>
          <w:sz w:val="28"/>
          <w:szCs w:val="28"/>
        </w:rPr>
        <w:t>Местонахождения и почтовый адрес Учреждения: 161050, Вологодская область, Междуреченский район, с</w:t>
      </w:r>
      <w:r w:rsidRPr="006E0A0F">
        <w:rPr>
          <w:sz w:val="28"/>
          <w:szCs w:val="28"/>
        </w:rPr>
        <w:t>.</w:t>
      </w:r>
      <w:r w:rsidRPr="006E0A0F">
        <w:rPr>
          <w:rFonts w:eastAsia="Calibri"/>
          <w:sz w:val="28"/>
          <w:szCs w:val="28"/>
        </w:rPr>
        <w:t xml:space="preserve"> Шуйское, ул. Шапина, д. 12</w:t>
      </w:r>
      <w:r w:rsidRPr="006E0A0F">
        <w:rPr>
          <w:sz w:val="28"/>
          <w:szCs w:val="28"/>
        </w:rPr>
        <w:t xml:space="preserve">. </w:t>
      </w:r>
    </w:p>
    <w:p w:rsidR="006E0A0F" w:rsidRPr="006E0A0F" w:rsidRDefault="006E0A0F" w:rsidP="006E0A0F">
      <w:pPr>
        <w:ind w:firstLine="567"/>
        <w:contextualSpacing/>
        <w:jc w:val="both"/>
        <w:rPr>
          <w:sz w:val="28"/>
          <w:szCs w:val="28"/>
        </w:rPr>
      </w:pPr>
      <w:r w:rsidRPr="006E0A0F">
        <w:rPr>
          <w:sz w:val="28"/>
          <w:szCs w:val="28"/>
        </w:rPr>
        <w:t>Учреждение имеет филиалы:</w:t>
      </w:r>
    </w:p>
    <w:p w:rsidR="006E0A0F" w:rsidRPr="006E0A0F" w:rsidRDefault="006E0A0F" w:rsidP="006E0A0F">
      <w:pPr>
        <w:ind w:firstLine="705"/>
        <w:contextualSpacing/>
        <w:jc w:val="both"/>
        <w:rPr>
          <w:sz w:val="28"/>
          <w:szCs w:val="28"/>
        </w:rPr>
      </w:pPr>
      <w:r w:rsidRPr="006E0A0F">
        <w:rPr>
          <w:sz w:val="28"/>
          <w:szCs w:val="28"/>
        </w:rPr>
        <w:t>-</w:t>
      </w:r>
      <w:r w:rsidRPr="006E0A0F">
        <w:rPr>
          <w:sz w:val="28"/>
          <w:szCs w:val="28"/>
        </w:rPr>
        <w:tab/>
        <w:t xml:space="preserve">Враговский сельский филиал, Междуреченский район, д. Врагово, ул. </w:t>
      </w:r>
      <w:proofErr w:type="gramStart"/>
      <w:r w:rsidRPr="006E0A0F">
        <w:rPr>
          <w:sz w:val="28"/>
          <w:szCs w:val="28"/>
        </w:rPr>
        <w:t>Садовая</w:t>
      </w:r>
      <w:proofErr w:type="gramEnd"/>
      <w:r w:rsidRPr="006E0A0F">
        <w:rPr>
          <w:sz w:val="28"/>
          <w:szCs w:val="28"/>
        </w:rPr>
        <w:t>, 2;</w:t>
      </w:r>
    </w:p>
    <w:p w:rsidR="006E0A0F" w:rsidRPr="006E0A0F" w:rsidRDefault="006E0A0F" w:rsidP="006E0A0F">
      <w:pPr>
        <w:ind w:firstLine="709"/>
        <w:contextualSpacing/>
        <w:jc w:val="both"/>
        <w:rPr>
          <w:sz w:val="28"/>
          <w:szCs w:val="28"/>
        </w:rPr>
      </w:pPr>
      <w:r w:rsidRPr="006E0A0F">
        <w:rPr>
          <w:sz w:val="28"/>
          <w:szCs w:val="28"/>
        </w:rPr>
        <w:t>-</w:t>
      </w:r>
      <w:r w:rsidRPr="006E0A0F">
        <w:rPr>
          <w:sz w:val="28"/>
          <w:szCs w:val="28"/>
        </w:rPr>
        <w:tab/>
        <w:t xml:space="preserve">Игумницевский сельский филиал, Междуреченский район, д. Игумницево, ул. </w:t>
      </w:r>
      <w:proofErr w:type="gramStart"/>
      <w:r w:rsidRPr="006E0A0F">
        <w:rPr>
          <w:sz w:val="28"/>
          <w:szCs w:val="28"/>
        </w:rPr>
        <w:t>Советская</w:t>
      </w:r>
      <w:proofErr w:type="gramEnd"/>
      <w:r w:rsidRPr="006E0A0F">
        <w:rPr>
          <w:sz w:val="28"/>
          <w:szCs w:val="28"/>
        </w:rPr>
        <w:t>, 9;</w:t>
      </w:r>
    </w:p>
    <w:p w:rsidR="006E0A0F" w:rsidRPr="006E0A0F" w:rsidRDefault="006E0A0F" w:rsidP="006E0A0F">
      <w:pPr>
        <w:ind w:firstLine="705"/>
        <w:contextualSpacing/>
        <w:jc w:val="both"/>
        <w:rPr>
          <w:sz w:val="28"/>
          <w:szCs w:val="28"/>
        </w:rPr>
      </w:pPr>
      <w:r w:rsidRPr="006E0A0F">
        <w:rPr>
          <w:sz w:val="28"/>
          <w:szCs w:val="28"/>
        </w:rPr>
        <w:t>-</w:t>
      </w:r>
      <w:r w:rsidRPr="006E0A0F">
        <w:rPr>
          <w:sz w:val="28"/>
          <w:szCs w:val="28"/>
        </w:rPr>
        <w:tab/>
        <w:t xml:space="preserve">Спас-Ямщиковский сельский филиал, Междуреченский район, </w:t>
      </w:r>
      <w:proofErr w:type="gramStart"/>
      <w:r w:rsidRPr="006E0A0F">
        <w:rPr>
          <w:sz w:val="28"/>
          <w:szCs w:val="28"/>
        </w:rPr>
        <w:t>с</w:t>
      </w:r>
      <w:proofErr w:type="gramEnd"/>
      <w:r w:rsidRPr="006E0A0F">
        <w:rPr>
          <w:sz w:val="28"/>
          <w:szCs w:val="28"/>
        </w:rPr>
        <w:t>. Спас Ямщики, ул. Новая, 8;</w:t>
      </w:r>
    </w:p>
    <w:p w:rsidR="006E0A0F" w:rsidRPr="006E0A0F" w:rsidRDefault="006E0A0F" w:rsidP="006E0A0F">
      <w:pPr>
        <w:ind w:firstLine="705"/>
        <w:contextualSpacing/>
        <w:jc w:val="both"/>
        <w:rPr>
          <w:sz w:val="28"/>
          <w:szCs w:val="28"/>
        </w:rPr>
      </w:pPr>
      <w:r w:rsidRPr="006E0A0F">
        <w:rPr>
          <w:sz w:val="28"/>
          <w:szCs w:val="28"/>
        </w:rPr>
        <w:lastRenderedPageBreak/>
        <w:t>-</w:t>
      </w:r>
      <w:r w:rsidRPr="006E0A0F">
        <w:rPr>
          <w:sz w:val="28"/>
          <w:szCs w:val="28"/>
        </w:rPr>
        <w:tab/>
        <w:t xml:space="preserve">Старосельский сельский филиал, Междуреченский район, </w:t>
      </w:r>
      <w:proofErr w:type="gramStart"/>
      <w:r w:rsidRPr="006E0A0F">
        <w:rPr>
          <w:sz w:val="28"/>
          <w:szCs w:val="28"/>
        </w:rPr>
        <w:t>с</w:t>
      </w:r>
      <w:proofErr w:type="gramEnd"/>
      <w:r w:rsidRPr="006E0A0F">
        <w:rPr>
          <w:sz w:val="28"/>
          <w:szCs w:val="28"/>
        </w:rPr>
        <w:t>. Старое, ул. Кооперативная, 4;</w:t>
      </w:r>
    </w:p>
    <w:p w:rsidR="006E0A0F" w:rsidRPr="006E0A0F" w:rsidRDefault="006E0A0F" w:rsidP="006E0A0F">
      <w:pPr>
        <w:ind w:firstLine="705"/>
        <w:contextualSpacing/>
        <w:jc w:val="both"/>
        <w:rPr>
          <w:sz w:val="28"/>
          <w:szCs w:val="28"/>
        </w:rPr>
      </w:pPr>
      <w:r w:rsidRPr="006E0A0F">
        <w:rPr>
          <w:sz w:val="28"/>
          <w:szCs w:val="28"/>
        </w:rPr>
        <w:t>-</w:t>
      </w:r>
      <w:r w:rsidRPr="006E0A0F">
        <w:rPr>
          <w:sz w:val="28"/>
          <w:szCs w:val="28"/>
        </w:rPr>
        <w:tab/>
        <w:t>Февральский сельский филиал, Междуреченский район, п. Пионерский, ул. Возрождения, 1;</w:t>
      </w:r>
    </w:p>
    <w:p w:rsidR="006E0A0F" w:rsidRPr="006E0A0F" w:rsidRDefault="006E0A0F" w:rsidP="006E0A0F">
      <w:pPr>
        <w:ind w:firstLine="705"/>
        <w:contextualSpacing/>
        <w:jc w:val="both"/>
        <w:rPr>
          <w:sz w:val="28"/>
          <w:szCs w:val="28"/>
        </w:rPr>
      </w:pPr>
      <w:r w:rsidRPr="006E0A0F">
        <w:rPr>
          <w:sz w:val="28"/>
          <w:szCs w:val="28"/>
        </w:rPr>
        <w:t>-</w:t>
      </w:r>
      <w:r w:rsidRPr="006E0A0F">
        <w:rPr>
          <w:sz w:val="28"/>
          <w:szCs w:val="28"/>
        </w:rPr>
        <w:tab/>
        <w:t xml:space="preserve">Хожаевский сельский филиал, Междуреченский район, д. Гаврилково, ул. </w:t>
      </w:r>
      <w:proofErr w:type="gramStart"/>
      <w:r w:rsidRPr="006E0A0F">
        <w:rPr>
          <w:sz w:val="28"/>
          <w:szCs w:val="28"/>
        </w:rPr>
        <w:t>Центральная</w:t>
      </w:r>
      <w:proofErr w:type="gramEnd"/>
      <w:r w:rsidRPr="006E0A0F">
        <w:rPr>
          <w:sz w:val="28"/>
          <w:szCs w:val="28"/>
        </w:rPr>
        <w:t>, 6;</w:t>
      </w:r>
    </w:p>
    <w:p w:rsidR="006E0A0F" w:rsidRPr="006E0A0F" w:rsidRDefault="006E0A0F" w:rsidP="006E0A0F">
      <w:pPr>
        <w:ind w:firstLine="705"/>
        <w:contextualSpacing/>
        <w:jc w:val="both"/>
        <w:rPr>
          <w:sz w:val="28"/>
          <w:szCs w:val="28"/>
        </w:rPr>
      </w:pPr>
      <w:r w:rsidRPr="006E0A0F">
        <w:rPr>
          <w:sz w:val="28"/>
          <w:szCs w:val="28"/>
        </w:rPr>
        <w:t>-</w:t>
      </w:r>
      <w:r w:rsidRPr="006E0A0F">
        <w:rPr>
          <w:sz w:val="28"/>
          <w:szCs w:val="28"/>
        </w:rPr>
        <w:tab/>
        <w:t>Шейбухтовский сельский филиал, Междуреченский район, с. Шейбухта, ул. Шейбухтовская, 1;</w:t>
      </w:r>
    </w:p>
    <w:p w:rsidR="006E0A0F" w:rsidRPr="006E0A0F" w:rsidRDefault="006E0A0F" w:rsidP="006E0A0F">
      <w:pPr>
        <w:ind w:firstLine="705"/>
        <w:contextualSpacing/>
        <w:jc w:val="both"/>
        <w:rPr>
          <w:sz w:val="28"/>
          <w:szCs w:val="28"/>
        </w:rPr>
      </w:pPr>
      <w:r w:rsidRPr="006E0A0F">
        <w:rPr>
          <w:sz w:val="28"/>
          <w:szCs w:val="28"/>
        </w:rPr>
        <w:t>-</w:t>
      </w:r>
      <w:r w:rsidRPr="006E0A0F">
        <w:rPr>
          <w:sz w:val="28"/>
          <w:szCs w:val="28"/>
        </w:rPr>
        <w:tab/>
        <w:t>Шиченгский сельский филиал, Междуреченский район, п. Шиченга, ул. Сухонская набережная, 30;</w:t>
      </w:r>
    </w:p>
    <w:p w:rsidR="006E0A0F" w:rsidRPr="006E0A0F" w:rsidRDefault="006E0A0F" w:rsidP="006E0A0F">
      <w:pPr>
        <w:ind w:firstLine="705"/>
        <w:contextualSpacing/>
        <w:jc w:val="both"/>
        <w:rPr>
          <w:sz w:val="28"/>
          <w:szCs w:val="28"/>
        </w:rPr>
      </w:pPr>
      <w:r w:rsidRPr="006E0A0F">
        <w:rPr>
          <w:sz w:val="28"/>
          <w:szCs w:val="28"/>
        </w:rPr>
        <w:t>-</w:t>
      </w:r>
      <w:r w:rsidRPr="006E0A0F">
        <w:rPr>
          <w:sz w:val="28"/>
          <w:szCs w:val="28"/>
        </w:rPr>
        <w:tab/>
        <w:t>Туровецкий сельский филиал, Междуреченский район, п. Туровец, ул. Комсомольская, 83.</w:t>
      </w:r>
    </w:p>
    <w:p w:rsidR="006E0A0F" w:rsidRPr="006E0A0F" w:rsidRDefault="006E0A0F" w:rsidP="006E0A0F">
      <w:pPr>
        <w:ind w:firstLine="567"/>
        <w:contextualSpacing/>
        <w:jc w:val="both"/>
        <w:rPr>
          <w:rFonts w:eastAsia="Calibri"/>
          <w:sz w:val="28"/>
          <w:szCs w:val="28"/>
        </w:rPr>
      </w:pPr>
      <w:proofErr w:type="gramStart"/>
      <w:r w:rsidRPr="006E0A0F">
        <w:rPr>
          <w:rFonts w:eastAsia="Calibri"/>
          <w:sz w:val="28"/>
          <w:szCs w:val="28"/>
        </w:rPr>
        <w:t>Учреждение отвечает по своим обязательствам всем находящимся у него на праве оперативного управления имуществом, как закрепленным за  ним, так и приобретенным за счет доходов, полученных от приносящей доход деятельности, за  исключением особо ценного движимого имущества,  закрепленного за ним Учредителем  или приобретенного Учреждением за счет выделенных ему Учредителем средств, а также недвижимого имущества.</w:t>
      </w:r>
      <w:proofErr w:type="gramEnd"/>
      <w:r w:rsidRPr="006E0A0F">
        <w:rPr>
          <w:rFonts w:eastAsia="Calibri"/>
          <w:sz w:val="28"/>
          <w:szCs w:val="28"/>
        </w:rPr>
        <w:t xml:space="preserve"> Собственник имущества Учреждения не несет ответственности по обязательствам Учреждения.</w:t>
      </w:r>
    </w:p>
    <w:p w:rsidR="006E0A0F" w:rsidRPr="006E0A0F" w:rsidRDefault="006E0A0F" w:rsidP="006E0A0F">
      <w:pPr>
        <w:autoSpaceDE w:val="0"/>
        <w:autoSpaceDN w:val="0"/>
        <w:adjustRightInd w:val="0"/>
        <w:ind w:firstLine="708"/>
        <w:contextualSpacing/>
        <w:jc w:val="both"/>
        <w:rPr>
          <w:sz w:val="28"/>
          <w:szCs w:val="28"/>
        </w:rPr>
      </w:pPr>
      <w:r w:rsidRPr="006E0A0F">
        <w:rPr>
          <w:rFonts w:eastAsia="Calibri"/>
          <w:b/>
          <w:bCs/>
          <w:color w:val="FF0000"/>
          <w:sz w:val="28"/>
          <w:szCs w:val="28"/>
        </w:rPr>
        <w:t xml:space="preserve"> </w:t>
      </w:r>
      <w:proofErr w:type="gramStart"/>
      <w:r w:rsidRPr="006E0A0F">
        <w:rPr>
          <w:rFonts w:eastAsia="Calibri"/>
          <w:sz w:val="28"/>
          <w:szCs w:val="28"/>
        </w:rPr>
        <w:t>Учреждение действует на основании Федерального закона от 12 января 1996 года № 7-ФЗ «О некоммерческих организациях», Федерального закона от 23 ноября 1994 года  «О  библиотечном деле</w:t>
      </w:r>
      <w:r w:rsidRPr="006E0A0F">
        <w:rPr>
          <w:sz w:val="28"/>
          <w:szCs w:val="28"/>
        </w:rPr>
        <w:t>», Закона Российской Федерации от 9 октября 1992 года № 3612-1 « Основы законодательства Российской Федерации о культуре», руководствуется  Законом Вологодской области от 19 февраля 1997 года « О библиотечном деле Вологодской области», нормативными  правовыми  актами  Российской  Федерации, области</w:t>
      </w:r>
      <w:proofErr w:type="gramEnd"/>
      <w:r w:rsidRPr="006E0A0F">
        <w:rPr>
          <w:sz w:val="28"/>
          <w:szCs w:val="28"/>
        </w:rPr>
        <w:t>, района и настоящим уставом.</w:t>
      </w:r>
    </w:p>
    <w:p w:rsidR="006E0A0F" w:rsidRPr="006E0A0F" w:rsidRDefault="006E0A0F" w:rsidP="006E0A0F">
      <w:pPr>
        <w:autoSpaceDE w:val="0"/>
        <w:autoSpaceDN w:val="0"/>
        <w:adjustRightInd w:val="0"/>
        <w:contextualSpacing/>
        <w:jc w:val="both"/>
        <w:rPr>
          <w:sz w:val="28"/>
          <w:szCs w:val="28"/>
        </w:rPr>
      </w:pPr>
      <w:r w:rsidRPr="006E0A0F">
        <w:rPr>
          <w:sz w:val="28"/>
          <w:szCs w:val="28"/>
        </w:rPr>
        <w:t xml:space="preserve">     Учреждение  осуществляет  свою  деятельность  в  соответствии  с предметом и целями деятельности, определенными законодательством Российской Федерации,  области, района  и  Уставом, в целях обеспечения реализации    предусмотренных    законодательством   Российской   Федерации полномочий органов местного самоуправления района в сфере культуры.</w:t>
      </w:r>
    </w:p>
    <w:p w:rsidR="006E0A0F" w:rsidRPr="006E0A0F" w:rsidRDefault="006E0A0F" w:rsidP="006E0A0F">
      <w:pPr>
        <w:ind w:hanging="705"/>
        <w:contextualSpacing/>
        <w:jc w:val="both"/>
        <w:rPr>
          <w:sz w:val="28"/>
          <w:szCs w:val="28"/>
        </w:rPr>
      </w:pPr>
      <w:r w:rsidRPr="006E0A0F">
        <w:rPr>
          <w:sz w:val="28"/>
          <w:szCs w:val="28"/>
        </w:rPr>
        <w:t xml:space="preserve">    </w:t>
      </w:r>
      <w:r w:rsidRPr="006E0A0F">
        <w:rPr>
          <w:sz w:val="28"/>
          <w:szCs w:val="28"/>
        </w:rPr>
        <w:tab/>
        <w:t xml:space="preserve">   Цели деятельности Учреждения: </w:t>
      </w:r>
    </w:p>
    <w:p w:rsidR="006E0A0F" w:rsidRPr="006E0A0F" w:rsidRDefault="006E0A0F" w:rsidP="006E0A0F">
      <w:pPr>
        <w:contextualSpacing/>
        <w:jc w:val="both"/>
        <w:rPr>
          <w:sz w:val="28"/>
          <w:szCs w:val="28"/>
        </w:rPr>
      </w:pPr>
      <w:r w:rsidRPr="006E0A0F">
        <w:rPr>
          <w:sz w:val="28"/>
          <w:szCs w:val="28"/>
        </w:rPr>
        <w:tab/>
        <w:t>- обеспечение конституционного права личности на доступ к культурным ценностям, поиск и получение информации;</w:t>
      </w:r>
    </w:p>
    <w:p w:rsidR="006E0A0F" w:rsidRPr="006E0A0F" w:rsidRDefault="006E0A0F" w:rsidP="006E0A0F">
      <w:pPr>
        <w:contextualSpacing/>
        <w:jc w:val="both"/>
        <w:rPr>
          <w:sz w:val="28"/>
          <w:szCs w:val="28"/>
        </w:rPr>
      </w:pPr>
      <w:r w:rsidRPr="006E0A0F">
        <w:rPr>
          <w:sz w:val="28"/>
          <w:szCs w:val="28"/>
        </w:rPr>
        <w:tab/>
        <w:t>- координация деятельности библиотек района, удовлетворение интересов и запросов населения в сфере организации свободного времени;</w:t>
      </w:r>
    </w:p>
    <w:p w:rsidR="006E0A0F" w:rsidRPr="006E0A0F" w:rsidRDefault="006E0A0F" w:rsidP="006E0A0F">
      <w:pPr>
        <w:contextualSpacing/>
        <w:jc w:val="both"/>
        <w:rPr>
          <w:sz w:val="28"/>
          <w:szCs w:val="28"/>
        </w:rPr>
      </w:pPr>
      <w:r w:rsidRPr="006E0A0F">
        <w:rPr>
          <w:sz w:val="28"/>
          <w:szCs w:val="28"/>
        </w:rPr>
        <w:tab/>
        <w:t>- сохранение и развитие фонда Учреждения как части культурного достояния населения Междуреченского муниципального района.</w:t>
      </w:r>
    </w:p>
    <w:p w:rsidR="006E0A0F" w:rsidRPr="006E0A0F" w:rsidRDefault="006E0A0F" w:rsidP="006E0A0F">
      <w:pPr>
        <w:autoSpaceDE w:val="0"/>
        <w:autoSpaceDN w:val="0"/>
        <w:adjustRightInd w:val="0"/>
        <w:contextualSpacing/>
        <w:jc w:val="both"/>
        <w:rPr>
          <w:sz w:val="28"/>
          <w:szCs w:val="28"/>
        </w:rPr>
      </w:pPr>
      <w:r w:rsidRPr="006E0A0F">
        <w:rPr>
          <w:sz w:val="28"/>
          <w:szCs w:val="28"/>
        </w:rPr>
        <w:t xml:space="preserve">   Для  достижения вышеуказанных  целей Учреждение осуществляет следующие виды деятельности:</w:t>
      </w:r>
    </w:p>
    <w:p w:rsidR="006E0A0F" w:rsidRPr="006E0A0F" w:rsidRDefault="006E0A0F" w:rsidP="006E0A0F">
      <w:pPr>
        <w:autoSpaceDE w:val="0"/>
        <w:autoSpaceDN w:val="0"/>
        <w:adjustRightInd w:val="0"/>
        <w:contextualSpacing/>
        <w:jc w:val="both"/>
        <w:rPr>
          <w:sz w:val="28"/>
          <w:szCs w:val="28"/>
        </w:rPr>
      </w:pPr>
      <w:r w:rsidRPr="006E0A0F">
        <w:rPr>
          <w:sz w:val="28"/>
          <w:szCs w:val="28"/>
        </w:rPr>
        <w:t xml:space="preserve">  </w:t>
      </w:r>
      <w:r w:rsidRPr="006E0A0F">
        <w:rPr>
          <w:sz w:val="28"/>
          <w:szCs w:val="28"/>
        </w:rPr>
        <w:tab/>
        <w:t xml:space="preserve">  О</w:t>
      </w:r>
      <w:r w:rsidRPr="006E0A0F">
        <w:rPr>
          <w:i/>
          <w:sz w:val="28"/>
          <w:szCs w:val="28"/>
          <w:u w:val="single"/>
        </w:rPr>
        <w:t>сновные виды деятельности</w:t>
      </w:r>
      <w:r w:rsidRPr="006E0A0F">
        <w:rPr>
          <w:sz w:val="28"/>
          <w:szCs w:val="28"/>
        </w:rPr>
        <w:t xml:space="preserve">: </w:t>
      </w:r>
    </w:p>
    <w:p w:rsidR="006E0A0F" w:rsidRPr="006E0A0F" w:rsidRDefault="006E0A0F" w:rsidP="006E0A0F">
      <w:pPr>
        <w:autoSpaceDE w:val="0"/>
        <w:autoSpaceDN w:val="0"/>
        <w:adjustRightInd w:val="0"/>
        <w:ind w:firstLine="705"/>
        <w:contextualSpacing/>
        <w:jc w:val="both"/>
        <w:rPr>
          <w:sz w:val="28"/>
          <w:szCs w:val="28"/>
        </w:rPr>
      </w:pPr>
      <w:r w:rsidRPr="006E0A0F">
        <w:rPr>
          <w:sz w:val="28"/>
          <w:szCs w:val="28"/>
        </w:rPr>
        <w:lastRenderedPageBreak/>
        <w:t>- формирование, учет, обеспечение безопасности и сохранности библиотечных фондов;</w:t>
      </w:r>
    </w:p>
    <w:p w:rsidR="006E0A0F" w:rsidRPr="006E0A0F" w:rsidRDefault="006E0A0F" w:rsidP="006E0A0F">
      <w:pPr>
        <w:contextualSpacing/>
        <w:jc w:val="both"/>
        <w:rPr>
          <w:sz w:val="28"/>
          <w:szCs w:val="28"/>
        </w:rPr>
      </w:pPr>
      <w:r w:rsidRPr="006E0A0F">
        <w:rPr>
          <w:sz w:val="28"/>
          <w:szCs w:val="28"/>
        </w:rPr>
        <w:tab/>
        <w:t>- предоставление пользователям информации о составе библиотечных фондов через систему каталогов и другие формы библиотечного информирования;</w:t>
      </w:r>
    </w:p>
    <w:p w:rsidR="006E0A0F" w:rsidRPr="006E0A0F" w:rsidRDefault="006E0A0F" w:rsidP="006E0A0F">
      <w:pPr>
        <w:contextualSpacing/>
        <w:jc w:val="both"/>
        <w:rPr>
          <w:sz w:val="28"/>
          <w:szCs w:val="28"/>
        </w:rPr>
      </w:pPr>
      <w:r w:rsidRPr="006E0A0F">
        <w:rPr>
          <w:sz w:val="28"/>
          <w:szCs w:val="28"/>
        </w:rPr>
        <w:tab/>
        <w:t>- оказание консультативной помощи в поиске и выборе источников информации;</w:t>
      </w:r>
    </w:p>
    <w:p w:rsidR="006E0A0F" w:rsidRPr="006E0A0F" w:rsidRDefault="006E0A0F" w:rsidP="006E0A0F">
      <w:pPr>
        <w:contextualSpacing/>
        <w:jc w:val="both"/>
        <w:rPr>
          <w:sz w:val="28"/>
          <w:szCs w:val="28"/>
        </w:rPr>
      </w:pPr>
      <w:r w:rsidRPr="006E0A0F">
        <w:rPr>
          <w:sz w:val="28"/>
          <w:szCs w:val="28"/>
        </w:rPr>
        <w:tab/>
        <w:t>- выдача во временное пользование документов из библиотечного фонда;</w:t>
      </w:r>
    </w:p>
    <w:p w:rsidR="006E0A0F" w:rsidRPr="006E0A0F" w:rsidRDefault="006E0A0F" w:rsidP="006E0A0F">
      <w:pPr>
        <w:ind w:hanging="705"/>
        <w:contextualSpacing/>
        <w:jc w:val="both"/>
        <w:rPr>
          <w:sz w:val="28"/>
          <w:szCs w:val="28"/>
        </w:rPr>
      </w:pPr>
      <w:r w:rsidRPr="006E0A0F">
        <w:rPr>
          <w:sz w:val="28"/>
          <w:szCs w:val="28"/>
        </w:rPr>
        <w:tab/>
        <w:t>- сотрудничество с другими библиотеками, развитие системы межбиблиотечного абонемента;</w:t>
      </w:r>
    </w:p>
    <w:p w:rsidR="006E0A0F" w:rsidRPr="006E0A0F" w:rsidRDefault="006E0A0F" w:rsidP="006E0A0F">
      <w:pPr>
        <w:contextualSpacing/>
        <w:jc w:val="both"/>
        <w:rPr>
          <w:sz w:val="28"/>
          <w:szCs w:val="28"/>
        </w:rPr>
      </w:pPr>
      <w:r w:rsidRPr="006E0A0F">
        <w:rPr>
          <w:sz w:val="28"/>
          <w:szCs w:val="28"/>
        </w:rPr>
        <w:tab/>
        <w:t>- участие в реализации государственных, муниципальных программ развития библиотечного дела;</w:t>
      </w:r>
    </w:p>
    <w:p w:rsidR="006E0A0F" w:rsidRPr="006E0A0F" w:rsidRDefault="006E0A0F" w:rsidP="006E0A0F">
      <w:pPr>
        <w:contextualSpacing/>
        <w:jc w:val="both"/>
        <w:rPr>
          <w:sz w:val="28"/>
          <w:szCs w:val="28"/>
        </w:rPr>
      </w:pPr>
      <w:r w:rsidRPr="006E0A0F">
        <w:rPr>
          <w:sz w:val="28"/>
          <w:szCs w:val="28"/>
        </w:rPr>
        <w:tab/>
        <w:t>- компьютеризация и информатизация библиотечных процессов, предоставление пользователям доступа в глобальные информационные сети; обслуживание пользователей в режиме локального и удаленного доступа;</w:t>
      </w:r>
    </w:p>
    <w:p w:rsidR="006E0A0F" w:rsidRPr="006E0A0F" w:rsidRDefault="006E0A0F" w:rsidP="006E0A0F">
      <w:pPr>
        <w:ind w:hanging="705"/>
        <w:contextualSpacing/>
        <w:jc w:val="both"/>
        <w:rPr>
          <w:sz w:val="28"/>
          <w:szCs w:val="28"/>
        </w:rPr>
      </w:pPr>
      <w:r w:rsidRPr="006E0A0F">
        <w:rPr>
          <w:sz w:val="28"/>
          <w:szCs w:val="28"/>
        </w:rPr>
        <w:tab/>
        <w:t>- внедрение современных форм обслуживания читателей;</w:t>
      </w:r>
    </w:p>
    <w:p w:rsidR="006E0A0F" w:rsidRPr="006E0A0F" w:rsidRDefault="006E0A0F" w:rsidP="006E0A0F">
      <w:pPr>
        <w:contextualSpacing/>
        <w:jc w:val="both"/>
        <w:rPr>
          <w:sz w:val="28"/>
          <w:szCs w:val="28"/>
        </w:rPr>
      </w:pPr>
      <w:r w:rsidRPr="006E0A0F">
        <w:rPr>
          <w:sz w:val="28"/>
          <w:szCs w:val="28"/>
        </w:rPr>
        <w:tab/>
        <w:t>- проведение культурно-просветительских и образовательных мероприятий:</w:t>
      </w:r>
    </w:p>
    <w:p w:rsidR="006E0A0F" w:rsidRPr="006E0A0F" w:rsidRDefault="006E0A0F" w:rsidP="006E0A0F">
      <w:pPr>
        <w:contextualSpacing/>
        <w:jc w:val="both"/>
        <w:rPr>
          <w:sz w:val="28"/>
          <w:szCs w:val="28"/>
        </w:rPr>
      </w:pPr>
      <w:r w:rsidRPr="006E0A0F">
        <w:rPr>
          <w:sz w:val="28"/>
          <w:szCs w:val="28"/>
        </w:rPr>
        <w:tab/>
        <w:t>- организация литературных вечеров, встреч, конференций, конкурсов и иных культурных акций, организация читательских любительских клубов и объединений по интересам;</w:t>
      </w:r>
    </w:p>
    <w:p w:rsidR="006E0A0F" w:rsidRPr="006E0A0F" w:rsidRDefault="006E0A0F" w:rsidP="006E0A0F">
      <w:pPr>
        <w:contextualSpacing/>
        <w:jc w:val="both"/>
        <w:rPr>
          <w:sz w:val="28"/>
          <w:szCs w:val="28"/>
        </w:rPr>
      </w:pPr>
      <w:r w:rsidRPr="006E0A0F">
        <w:rPr>
          <w:sz w:val="28"/>
          <w:szCs w:val="28"/>
        </w:rPr>
        <w:tab/>
        <w:t>- осуществление выставочной деятельности; организационно-методическое обеспечение развития библиотек поселений; осуществление методической помощи;</w:t>
      </w:r>
    </w:p>
    <w:p w:rsidR="006E0A0F" w:rsidRPr="006E0A0F" w:rsidRDefault="006E0A0F" w:rsidP="006E0A0F">
      <w:pPr>
        <w:ind w:hanging="705"/>
        <w:contextualSpacing/>
        <w:jc w:val="both"/>
        <w:rPr>
          <w:i/>
          <w:sz w:val="28"/>
          <w:szCs w:val="28"/>
          <w:u w:val="single"/>
        </w:rPr>
      </w:pPr>
      <w:r w:rsidRPr="006E0A0F">
        <w:rPr>
          <w:sz w:val="28"/>
          <w:szCs w:val="28"/>
        </w:rPr>
        <w:t xml:space="preserve">    </w:t>
      </w:r>
      <w:r w:rsidRPr="006E0A0F">
        <w:rPr>
          <w:sz w:val="28"/>
          <w:szCs w:val="28"/>
        </w:rPr>
        <w:tab/>
        <w:t xml:space="preserve">    </w:t>
      </w:r>
      <w:r w:rsidRPr="006E0A0F">
        <w:rPr>
          <w:i/>
          <w:sz w:val="28"/>
          <w:szCs w:val="28"/>
          <w:u w:val="single"/>
        </w:rPr>
        <w:t xml:space="preserve">В  том числе основные виды деятельности, приносящей доход: </w:t>
      </w:r>
    </w:p>
    <w:p w:rsidR="006E0A0F" w:rsidRPr="006E0A0F" w:rsidRDefault="006E0A0F" w:rsidP="006E0A0F">
      <w:pPr>
        <w:ind w:hanging="705"/>
        <w:contextualSpacing/>
        <w:jc w:val="both"/>
        <w:rPr>
          <w:sz w:val="28"/>
          <w:szCs w:val="28"/>
        </w:rPr>
      </w:pPr>
      <w:r w:rsidRPr="006E0A0F">
        <w:rPr>
          <w:sz w:val="28"/>
          <w:szCs w:val="28"/>
        </w:rPr>
        <w:t xml:space="preserve">          - работа по целенаправленному поиску информации в сети;</w:t>
      </w:r>
    </w:p>
    <w:p w:rsidR="006E0A0F" w:rsidRPr="006E0A0F" w:rsidRDefault="006E0A0F" w:rsidP="006E0A0F">
      <w:pPr>
        <w:contextualSpacing/>
        <w:jc w:val="both"/>
        <w:rPr>
          <w:sz w:val="28"/>
          <w:szCs w:val="28"/>
        </w:rPr>
      </w:pPr>
      <w:r w:rsidRPr="006E0A0F">
        <w:rPr>
          <w:sz w:val="28"/>
          <w:szCs w:val="28"/>
        </w:rPr>
        <w:t xml:space="preserve">- составление библиографических списков, справок и каталогов по запросам читателей; </w:t>
      </w:r>
      <w:r w:rsidRPr="006E0A0F">
        <w:rPr>
          <w:sz w:val="28"/>
          <w:szCs w:val="28"/>
        </w:rPr>
        <w:tab/>
      </w:r>
    </w:p>
    <w:p w:rsidR="006E0A0F" w:rsidRPr="006E0A0F" w:rsidRDefault="006E0A0F" w:rsidP="006E0A0F">
      <w:pPr>
        <w:contextualSpacing/>
        <w:jc w:val="both"/>
        <w:rPr>
          <w:sz w:val="28"/>
          <w:szCs w:val="28"/>
        </w:rPr>
      </w:pPr>
      <w:r w:rsidRPr="006E0A0F">
        <w:rPr>
          <w:sz w:val="28"/>
          <w:szCs w:val="28"/>
        </w:rPr>
        <w:t>- доставка читателям книг на дом, к месту работы;</w:t>
      </w:r>
    </w:p>
    <w:p w:rsidR="006E0A0F" w:rsidRPr="006E0A0F" w:rsidRDefault="006E0A0F" w:rsidP="006E0A0F">
      <w:pPr>
        <w:contextualSpacing/>
        <w:jc w:val="both"/>
        <w:rPr>
          <w:sz w:val="28"/>
          <w:szCs w:val="28"/>
        </w:rPr>
      </w:pPr>
      <w:r w:rsidRPr="006E0A0F">
        <w:rPr>
          <w:sz w:val="28"/>
          <w:szCs w:val="28"/>
        </w:rPr>
        <w:t>- формирование тематических подборок материалов по запросу читателей.</w:t>
      </w:r>
    </w:p>
    <w:p w:rsidR="006E0A0F" w:rsidRPr="006E0A0F" w:rsidRDefault="006E0A0F" w:rsidP="006E0A0F">
      <w:pPr>
        <w:ind w:hanging="705"/>
        <w:contextualSpacing/>
        <w:jc w:val="both"/>
        <w:rPr>
          <w:i/>
          <w:sz w:val="28"/>
          <w:szCs w:val="28"/>
          <w:u w:val="single"/>
        </w:rPr>
      </w:pPr>
      <w:r w:rsidRPr="006E0A0F">
        <w:rPr>
          <w:sz w:val="28"/>
          <w:szCs w:val="28"/>
        </w:rPr>
        <w:t xml:space="preserve">    </w:t>
      </w:r>
      <w:r w:rsidRPr="006E0A0F">
        <w:rPr>
          <w:sz w:val="28"/>
          <w:szCs w:val="28"/>
        </w:rPr>
        <w:tab/>
      </w:r>
      <w:r w:rsidRPr="006E0A0F">
        <w:rPr>
          <w:i/>
          <w:sz w:val="28"/>
          <w:szCs w:val="28"/>
          <w:u w:val="single"/>
        </w:rPr>
        <w:t xml:space="preserve"> Иные виды деятельности, не являющиеся основными, приносящие доход:</w:t>
      </w:r>
    </w:p>
    <w:p w:rsidR="006E0A0F" w:rsidRPr="006E0A0F" w:rsidRDefault="006E0A0F" w:rsidP="006E0A0F">
      <w:pPr>
        <w:ind w:hanging="705"/>
        <w:contextualSpacing/>
        <w:jc w:val="both"/>
        <w:rPr>
          <w:sz w:val="28"/>
          <w:szCs w:val="28"/>
        </w:rPr>
      </w:pPr>
      <w:r w:rsidRPr="006E0A0F">
        <w:rPr>
          <w:sz w:val="28"/>
          <w:szCs w:val="28"/>
        </w:rPr>
        <w:t xml:space="preserve">            - предоставление гражданам дополнительных библиотечных и сервисных услуг;</w:t>
      </w:r>
    </w:p>
    <w:p w:rsidR="006E0A0F" w:rsidRPr="006E0A0F" w:rsidRDefault="006E0A0F" w:rsidP="006E0A0F">
      <w:pPr>
        <w:ind w:hanging="705"/>
        <w:contextualSpacing/>
        <w:jc w:val="both"/>
        <w:rPr>
          <w:i/>
          <w:sz w:val="28"/>
          <w:szCs w:val="28"/>
          <w:u w:val="single"/>
        </w:rPr>
      </w:pPr>
      <w:r w:rsidRPr="006E0A0F">
        <w:rPr>
          <w:sz w:val="28"/>
          <w:szCs w:val="28"/>
        </w:rPr>
        <w:t xml:space="preserve">            - организация и проведение платных форм культурно-просветительской и информационной деятельности;</w:t>
      </w:r>
    </w:p>
    <w:p w:rsidR="006E0A0F" w:rsidRPr="006E0A0F" w:rsidRDefault="006E0A0F" w:rsidP="006E0A0F">
      <w:pPr>
        <w:ind w:hanging="705"/>
        <w:contextualSpacing/>
        <w:jc w:val="both"/>
        <w:rPr>
          <w:i/>
          <w:sz w:val="28"/>
          <w:szCs w:val="28"/>
          <w:u w:val="single"/>
        </w:rPr>
      </w:pPr>
      <w:r w:rsidRPr="006E0A0F">
        <w:rPr>
          <w:sz w:val="28"/>
          <w:szCs w:val="28"/>
        </w:rPr>
        <w:tab/>
        <w:t xml:space="preserve">  - предоставление услуг по копированию документов, музыкальных и видеозаписей, иных материалов, распечатка материалов, полученных по глобальным информационным сетям;</w:t>
      </w:r>
    </w:p>
    <w:p w:rsidR="006E0A0F" w:rsidRPr="006E0A0F" w:rsidRDefault="006E0A0F" w:rsidP="006E0A0F">
      <w:pPr>
        <w:ind w:hanging="705"/>
        <w:contextualSpacing/>
        <w:jc w:val="both"/>
        <w:rPr>
          <w:sz w:val="28"/>
          <w:szCs w:val="28"/>
        </w:rPr>
      </w:pPr>
      <w:r w:rsidRPr="006E0A0F">
        <w:rPr>
          <w:sz w:val="28"/>
          <w:szCs w:val="28"/>
        </w:rPr>
        <w:tab/>
        <w:t xml:space="preserve">  -     набор и редактирование  текста на компьютере;</w:t>
      </w:r>
    </w:p>
    <w:p w:rsidR="006E0A0F" w:rsidRPr="006E0A0F" w:rsidRDefault="006E0A0F" w:rsidP="006E0A0F">
      <w:pPr>
        <w:ind w:hanging="705"/>
        <w:contextualSpacing/>
        <w:jc w:val="both"/>
        <w:rPr>
          <w:sz w:val="28"/>
          <w:szCs w:val="28"/>
        </w:rPr>
      </w:pPr>
      <w:r w:rsidRPr="006E0A0F">
        <w:rPr>
          <w:sz w:val="28"/>
          <w:szCs w:val="28"/>
        </w:rPr>
        <w:tab/>
        <w:t xml:space="preserve">  -     распечатка текста, материала на бумаге, фотобумаге;</w:t>
      </w:r>
    </w:p>
    <w:p w:rsidR="006E0A0F" w:rsidRPr="006E0A0F" w:rsidRDefault="006E0A0F" w:rsidP="006E0A0F">
      <w:pPr>
        <w:contextualSpacing/>
        <w:jc w:val="both"/>
        <w:rPr>
          <w:sz w:val="28"/>
          <w:szCs w:val="28"/>
        </w:rPr>
      </w:pPr>
      <w:r w:rsidRPr="006E0A0F">
        <w:rPr>
          <w:sz w:val="28"/>
          <w:szCs w:val="28"/>
        </w:rPr>
        <w:t xml:space="preserve">  - предоставление годового абонемента на пользование библиотекой (читательский билет, возмещение затрат);</w:t>
      </w:r>
    </w:p>
    <w:p w:rsidR="006E0A0F" w:rsidRPr="006E0A0F" w:rsidRDefault="006E0A0F" w:rsidP="006E0A0F">
      <w:pPr>
        <w:ind w:hanging="705"/>
        <w:contextualSpacing/>
        <w:jc w:val="both"/>
        <w:rPr>
          <w:sz w:val="28"/>
          <w:szCs w:val="28"/>
        </w:rPr>
      </w:pPr>
      <w:r w:rsidRPr="006E0A0F">
        <w:rPr>
          <w:sz w:val="28"/>
          <w:szCs w:val="28"/>
        </w:rPr>
        <w:tab/>
        <w:t xml:space="preserve">  - сканирование и цветная печать материалов;</w:t>
      </w:r>
    </w:p>
    <w:p w:rsidR="006E0A0F" w:rsidRPr="006E0A0F" w:rsidRDefault="006E0A0F" w:rsidP="006E0A0F">
      <w:pPr>
        <w:ind w:hanging="705"/>
        <w:contextualSpacing/>
        <w:jc w:val="both"/>
        <w:rPr>
          <w:sz w:val="28"/>
          <w:szCs w:val="28"/>
        </w:rPr>
      </w:pPr>
      <w:r w:rsidRPr="006E0A0F">
        <w:rPr>
          <w:sz w:val="28"/>
          <w:szCs w:val="28"/>
        </w:rPr>
        <w:lastRenderedPageBreak/>
        <w:tab/>
        <w:t xml:space="preserve">  - издательская деятельность, брошюрование (скрепление листов спиралью),  ламинирование.</w:t>
      </w:r>
      <w:r w:rsidRPr="006E0A0F">
        <w:rPr>
          <w:sz w:val="28"/>
          <w:szCs w:val="28"/>
        </w:rPr>
        <w:tab/>
      </w:r>
    </w:p>
    <w:p w:rsidR="006E0A0F" w:rsidRPr="006E0A0F" w:rsidRDefault="006E0A0F" w:rsidP="006E0A0F">
      <w:pPr>
        <w:ind w:firstLine="567"/>
        <w:contextualSpacing/>
        <w:jc w:val="both"/>
        <w:rPr>
          <w:rFonts w:eastAsia="Calibri"/>
          <w:sz w:val="28"/>
          <w:szCs w:val="28"/>
        </w:rPr>
      </w:pPr>
      <w:r w:rsidRPr="006E0A0F">
        <w:rPr>
          <w:sz w:val="28"/>
          <w:szCs w:val="28"/>
        </w:rPr>
        <w:tab/>
        <w:t xml:space="preserve">Учреждение вправе осуществлять виды деятельности, указанные в настоящем подпункте, лишь постольку, поскольку это служит достижению целей, ради которых оно создано, и соответствующие указанным целям. </w:t>
      </w:r>
    </w:p>
    <w:p w:rsidR="006E0A0F" w:rsidRPr="006E0A0F" w:rsidRDefault="006E0A0F" w:rsidP="006E0A0F">
      <w:pPr>
        <w:autoSpaceDE w:val="0"/>
        <w:autoSpaceDN w:val="0"/>
        <w:adjustRightInd w:val="0"/>
        <w:ind w:firstLine="540"/>
        <w:contextualSpacing/>
        <w:jc w:val="both"/>
        <w:rPr>
          <w:sz w:val="28"/>
          <w:szCs w:val="28"/>
        </w:rPr>
      </w:pPr>
      <w:r w:rsidRPr="006E0A0F">
        <w:rPr>
          <w:sz w:val="28"/>
          <w:szCs w:val="28"/>
        </w:rPr>
        <w:t>Органом управления Учреждения является директор Учреждения, назначаемый и освобождаемый Учредителем.</w:t>
      </w:r>
    </w:p>
    <w:p w:rsidR="006E0A0F" w:rsidRPr="006E0A0F" w:rsidRDefault="006E0A0F" w:rsidP="006E0A0F">
      <w:pPr>
        <w:autoSpaceDE w:val="0"/>
        <w:autoSpaceDN w:val="0"/>
        <w:adjustRightInd w:val="0"/>
        <w:ind w:firstLine="540"/>
        <w:contextualSpacing/>
        <w:jc w:val="both"/>
        <w:rPr>
          <w:sz w:val="28"/>
          <w:szCs w:val="28"/>
        </w:rPr>
      </w:pPr>
      <w:r w:rsidRPr="006E0A0F">
        <w:rPr>
          <w:sz w:val="28"/>
          <w:szCs w:val="28"/>
        </w:rPr>
        <w:t>Директор Учреждения действует на основе законодательства Российской Федерации, Вологодской области, муниципальных правовых актов района, настоящего устава и в соответствии с заключенным трудовым договором.</w:t>
      </w:r>
    </w:p>
    <w:p w:rsidR="006E0A0F" w:rsidRPr="006E0A0F" w:rsidRDefault="006E0A0F" w:rsidP="006E0A0F">
      <w:pPr>
        <w:ind w:firstLine="567"/>
        <w:contextualSpacing/>
        <w:jc w:val="both"/>
        <w:rPr>
          <w:rFonts w:eastAsia="Calibri"/>
          <w:sz w:val="28"/>
          <w:szCs w:val="28"/>
        </w:rPr>
      </w:pPr>
      <w:r w:rsidRPr="006E0A0F">
        <w:rPr>
          <w:rFonts w:eastAsia="Calibri"/>
          <w:sz w:val="28"/>
          <w:szCs w:val="28"/>
        </w:rPr>
        <w:t>Учреждение осуществляет финансово-хозяйственную деятельность в пределах, установленных законодательством Российской Федерации и Вологодской области, нормативными правовыми актами органов самоуправления Междуреченского муниципального района, Уставом.</w:t>
      </w:r>
    </w:p>
    <w:p w:rsidR="006E0A0F" w:rsidRPr="006E0A0F" w:rsidRDefault="006E0A0F" w:rsidP="006E0A0F">
      <w:pPr>
        <w:ind w:firstLine="567"/>
        <w:contextualSpacing/>
        <w:jc w:val="both"/>
      </w:pPr>
      <w:r w:rsidRPr="006E0A0F">
        <w:rPr>
          <w:sz w:val="28"/>
          <w:szCs w:val="28"/>
        </w:rPr>
        <w:t>Бухгалтерское обслуживание финансово-хозяйственной деятельности Учреждения осуществляется казенным учреждением Междуреченского муниципального района «Центр обеспечения деятельности  учреждений социальной сферы» на основании договоров  от 30.12.2015 года №1/2016 и от 09.01.2017 года №1/2017. Обслуживание осуществляется безвозмездно</w:t>
      </w:r>
      <w:r w:rsidRPr="006E0A0F">
        <w:t>.</w:t>
      </w:r>
    </w:p>
    <w:p w:rsidR="006E0A0F" w:rsidRPr="006E0A0F" w:rsidRDefault="006E0A0F" w:rsidP="006E0A0F">
      <w:pPr>
        <w:autoSpaceDE w:val="0"/>
        <w:autoSpaceDN w:val="0"/>
        <w:adjustRightInd w:val="0"/>
        <w:ind w:firstLine="567"/>
        <w:contextualSpacing/>
        <w:jc w:val="both"/>
        <w:rPr>
          <w:sz w:val="28"/>
          <w:szCs w:val="28"/>
        </w:rPr>
      </w:pPr>
      <w:proofErr w:type="gramStart"/>
      <w:r w:rsidRPr="006E0A0F">
        <w:rPr>
          <w:sz w:val="28"/>
          <w:szCs w:val="28"/>
        </w:rPr>
        <w:t xml:space="preserve">В соответствии с приказом Минфина РФ от 21.07.2011 года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Учреждением в полном объеме  и своевременно размещается  информация о своей деятельности на сайте </w:t>
      </w:r>
      <w:hyperlink r:id="rId9" w:history="1">
        <w:r w:rsidRPr="006E0A0F">
          <w:rPr>
            <w:rFonts w:eastAsiaTheme="minorEastAsia"/>
            <w:color w:val="0000FF" w:themeColor="hyperlink"/>
            <w:sz w:val="28"/>
            <w:szCs w:val="28"/>
            <w:u w:val="single"/>
            <w:lang w:val="en-US"/>
          </w:rPr>
          <w:t>www</w:t>
        </w:r>
        <w:r w:rsidRPr="006E0A0F">
          <w:rPr>
            <w:rFonts w:eastAsiaTheme="minorEastAsia"/>
            <w:color w:val="0000FF" w:themeColor="hyperlink"/>
            <w:sz w:val="28"/>
            <w:szCs w:val="28"/>
            <w:u w:val="single"/>
          </w:rPr>
          <w:t>.</w:t>
        </w:r>
        <w:r w:rsidRPr="006E0A0F">
          <w:rPr>
            <w:rFonts w:eastAsiaTheme="minorEastAsia"/>
            <w:color w:val="0000FF" w:themeColor="hyperlink"/>
            <w:sz w:val="28"/>
            <w:szCs w:val="28"/>
            <w:u w:val="single"/>
            <w:lang w:val="en-US"/>
          </w:rPr>
          <w:t>bus</w:t>
        </w:r>
        <w:r w:rsidRPr="006E0A0F">
          <w:rPr>
            <w:rFonts w:eastAsiaTheme="minorEastAsia"/>
            <w:color w:val="0000FF" w:themeColor="hyperlink"/>
            <w:sz w:val="28"/>
            <w:szCs w:val="28"/>
            <w:u w:val="single"/>
          </w:rPr>
          <w:t>.</w:t>
        </w:r>
        <w:proofErr w:type="spellStart"/>
        <w:r w:rsidRPr="006E0A0F">
          <w:rPr>
            <w:rFonts w:eastAsiaTheme="minorEastAsia"/>
            <w:color w:val="0000FF" w:themeColor="hyperlink"/>
            <w:sz w:val="28"/>
            <w:szCs w:val="28"/>
            <w:u w:val="single"/>
            <w:lang w:val="en-US"/>
          </w:rPr>
          <w:t>gov</w:t>
        </w:r>
        <w:proofErr w:type="spellEnd"/>
        <w:r w:rsidRPr="006E0A0F">
          <w:rPr>
            <w:rFonts w:eastAsiaTheme="minorEastAsia"/>
            <w:color w:val="0000FF" w:themeColor="hyperlink"/>
            <w:sz w:val="28"/>
            <w:szCs w:val="28"/>
            <w:u w:val="single"/>
          </w:rPr>
          <w:t>.</w:t>
        </w:r>
        <w:proofErr w:type="spellStart"/>
        <w:r w:rsidRPr="006E0A0F">
          <w:rPr>
            <w:rFonts w:eastAsiaTheme="minorEastAsia"/>
            <w:color w:val="0000FF" w:themeColor="hyperlink"/>
            <w:sz w:val="28"/>
            <w:szCs w:val="28"/>
            <w:u w:val="single"/>
            <w:lang w:val="en-US"/>
          </w:rPr>
          <w:t>ru</w:t>
        </w:r>
        <w:proofErr w:type="spellEnd"/>
      </w:hyperlink>
      <w:r w:rsidRPr="006E0A0F">
        <w:rPr>
          <w:sz w:val="28"/>
          <w:szCs w:val="28"/>
        </w:rPr>
        <w:t xml:space="preserve"> «Государственные и муниципальные учреждения».</w:t>
      </w:r>
      <w:proofErr w:type="gramEnd"/>
    </w:p>
    <w:p w:rsidR="006E0A0F" w:rsidRPr="006E0A0F" w:rsidRDefault="006E0A0F" w:rsidP="006E0A0F">
      <w:pPr>
        <w:contextualSpacing/>
        <w:jc w:val="both"/>
        <w:rPr>
          <w:sz w:val="28"/>
          <w:szCs w:val="28"/>
        </w:rPr>
      </w:pPr>
    </w:p>
    <w:p w:rsidR="006E0A0F" w:rsidRDefault="006E0A0F" w:rsidP="006E0A0F">
      <w:pPr>
        <w:contextualSpacing/>
        <w:jc w:val="center"/>
        <w:rPr>
          <w:b/>
          <w:sz w:val="28"/>
          <w:szCs w:val="28"/>
        </w:rPr>
      </w:pPr>
      <w:r w:rsidRPr="006E0A0F">
        <w:rPr>
          <w:b/>
          <w:sz w:val="28"/>
          <w:szCs w:val="28"/>
        </w:rPr>
        <w:t>2. Анализ нормативно-правовой базы по формированию и финансовому обеспечению выполнения муниципального задания, оплате труда.</w:t>
      </w:r>
    </w:p>
    <w:p w:rsidR="006E0A0F" w:rsidRPr="006E0A0F" w:rsidRDefault="006E0A0F" w:rsidP="006E0A0F">
      <w:pPr>
        <w:contextualSpacing/>
        <w:jc w:val="center"/>
        <w:rPr>
          <w:b/>
          <w:sz w:val="28"/>
          <w:szCs w:val="28"/>
        </w:rPr>
      </w:pPr>
    </w:p>
    <w:p w:rsidR="006E0A0F" w:rsidRPr="006E0A0F" w:rsidRDefault="006E0A0F" w:rsidP="006E0A0F">
      <w:pPr>
        <w:contextualSpacing/>
        <w:jc w:val="both"/>
        <w:rPr>
          <w:sz w:val="28"/>
          <w:szCs w:val="28"/>
        </w:rPr>
      </w:pPr>
      <w:r w:rsidRPr="006E0A0F">
        <w:rPr>
          <w:sz w:val="28"/>
          <w:szCs w:val="28"/>
        </w:rPr>
        <w:t xml:space="preserve">      Перечень нормативных правовых актов,  исполнение которых  проверено  в ходе проверки:</w:t>
      </w:r>
    </w:p>
    <w:tbl>
      <w:tblPr>
        <w:tblStyle w:val="a6"/>
        <w:tblW w:w="0" w:type="auto"/>
        <w:tblInd w:w="108" w:type="dxa"/>
        <w:tblLook w:val="04A0" w:firstRow="1" w:lastRow="0" w:firstColumn="1" w:lastColumn="0" w:noHBand="0" w:noVBand="1"/>
      </w:tblPr>
      <w:tblGrid>
        <w:gridCol w:w="566"/>
        <w:gridCol w:w="8897"/>
      </w:tblGrid>
      <w:tr w:rsidR="006E0A0F" w:rsidRPr="006E0A0F" w:rsidTr="006E0A0F">
        <w:tc>
          <w:tcPr>
            <w:tcW w:w="566" w:type="dxa"/>
          </w:tcPr>
          <w:p w:rsidR="006E0A0F" w:rsidRPr="006E0A0F" w:rsidRDefault="006E0A0F" w:rsidP="006E0A0F">
            <w:pPr>
              <w:contextualSpacing/>
              <w:jc w:val="both"/>
              <w:rPr>
                <w:sz w:val="28"/>
                <w:szCs w:val="28"/>
              </w:rPr>
            </w:pPr>
            <w:r w:rsidRPr="006E0A0F">
              <w:rPr>
                <w:sz w:val="28"/>
                <w:szCs w:val="28"/>
              </w:rPr>
              <w:t>1.</w:t>
            </w:r>
          </w:p>
        </w:tc>
        <w:tc>
          <w:tcPr>
            <w:tcW w:w="8897" w:type="dxa"/>
          </w:tcPr>
          <w:p w:rsidR="006E0A0F" w:rsidRPr="006E0A0F" w:rsidRDefault="006E0A0F" w:rsidP="006E0A0F">
            <w:pPr>
              <w:contextualSpacing/>
              <w:jc w:val="both"/>
              <w:rPr>
                <w:sz w:val="28"/>
                <w:szCs w:val="28"/>
              </w:rPr>
            </w:pPr>
            <w:r w:rsidRPr="006E0A0F">
              <w:rPr>
                <w:sz w:val="28"/>
                <w:szCs w:val="28"/>
              </w:rPr>
              <w:t>Бюджетный кодекс Российской Федерации.</w:t>
            </w:r>
          </w:p>
        </w:tc>
      </w:tr>
      <w:tr w:rsidR="006E0A0F" w:rsidRPr="006E0A0F" w:rsidTr="006E0A0F">
        <w:tc>
          <w:tcPr>
            <w:tcW w:w="566" w:type="dxa"/>
          </w:tcPr>
          <w:p w:rsidR="006E0A0F" w:rsidRPr="006E0A0F" w:rsidRDefault="006E0A0F" w:rsidP="006E0A0F">
            <w:pPr>
              <w:contextualSpacing/>
              <w:jc w:val="both"/>
              <w:rPr>
                <w:sz w:val="28"/>
                <w:szCs w:val="28"/>
              </w:rPr>
            </w:pPr>
            <w:r w:rsidRPr="006E0A0F">
              <w:rPr>
                <w:sz w:val="28"/>
                <w:szCs w:val="28"/>
              </w:rPr>
              <w:t>2.</w:t>
            </w:r>
          </w:p>
        </w:tc>
        <w:tc>
          <w:tcPr>
            <w:tcW w:w="8897" w:type="dxa"/>
          </w:tcPr>
          <w:p w:rsidR="006E0A0F" w:rsidRPr="006E0A0F" w:rsidRDefault="006E0A0F" w:rsidP="006E0A0F">
            <w:pPr>
              <w:autoSpaceDE w:val="0"/>
              <w:autoSpaceDN w:val="0"/>
              <w:adjustRightInd w:val="0"/>
              <w:contextualSpacing/>
              <w:rPr>
                <w:rFonts w:eastAsiaTheme="minorHAnsi"/>
                <w:sz w:val="28"/>
                <w:szCs w:val="28"/>
                <w:lang w:eastAsia="en-US"/>
              </w:rPr>
            </w:pPr>
            <w:r w:rsidRPr="006E0A0F">
              <w:rPr>
                <w:rFonts w:eastAsiaTheme="minorEastAsia" w:cstheme="minorBidi"/>
                <w:sz w:val="28"/>
                <w:szCs w:val="28"/>
              </w:rPr>
              <w:t>Федеральный закон от 6 октября 2003 года №131-ФЗ «Об</w:t>
            </w:r>
            <w:r w:rsidRPr="006E0A0F">
              <w:rPr>
                <w:rFonts w:eastAsiaTheme="minorHAnsi"/>
                <w:sz w:val="28"/>
                <w:szCs w:val="28"/>
                <w:lang w:eastAsia="en-US"/>
              </w:rPr>
              <w:t xml:space="preserve"> </w:t>
            </w:r>
            <w:proofErr w:type="gramStart"/>
            <w:r w:rsidRPr="006E0A0F">
              <w:rPr>
                <w:rFonts w:eastAsiaTheme="minorHAnsi"/>
                <w:sz w:val="28"/>
                <w:szCs w:val="28"/>
                <w:lang w:eastAsia="en-US"/>
              </w:rPr>
              <w:t>общих</w:t>
            </w:r>
            <w:proofErr w:type="gramEnd"/>
            <w:r w:rsidRPr="006E0A0F">
              <w:rPr>
                <w:rFonts w:eastAsiaTheme="minorHAnsi"/>
                <w:sz w:val="28"/>
                <w:szCs w:val="28"/>
                <w:lang w:eastAsia="en-US"/>
              </w:rPr>
              <w:t xml:space="preserve"> прин-</w:t>
            </w:r>
          </w:p>
          <w:p w:rsidR="006E0A0F" w:rsidRPr="006E0A0F" w:rsidRDefault="006E0A0F" w:rsidP="006E0A0F">
            <w:pPr>
              <w:contextualSpacing/>
              <w:jc w:val="both"/>
              <w:rPr>
                <w:sz w:val="28"/>
                <w:szCs w:val="28"/>
              </w:rPr>
            </w:pPr>
            <w:r w:rsidRPr="006E0A0F">
              <w:rPr>
                <w:rFonts w:eastAsiaTheme="minorHAnsi"/>
                <w:sz w:val="28"/>
                <w:szCs w:val="28"/>
                <w:lang w:eastAsia="en-US"/>
              </w:rPr>
              <w:t>ципах организации местного самоуправления в Российской Федерации</w:t>
            </w:r>
            <w:r w:rsidRPr="006E0A0F">
              <w:rPr>
                <w:sz w:val="28"/>
                <w:szCs w:val="28"/>
              </w:rPr>
              <w:t>»</w:t>
            </w:r>
          </w:p>
        </w:tc>
      </w:tr>
      <w:tr w:rsidR="006E0A0F" w:rsidRPr="006E0A0F" w:rsidTr="006E0A0F">
        <w:tc>
          <w:tcPr>
            <w:tcW w:w="566" w:type="dxa"/>
          </w:tcPr>
          <w:p w:rsidR="006E0A0F" w:rsidRPr="006E0A0F" w:rsidRDefault="006E0A0F" w:rsidP="006E0A0F">
            <w:pPr>
              <w:contextualSpacing/>
              <w:jc w:val="both"/>
              <w:rPr>
                <w:sz w:val="28"/>
                <w:szCs w:val="28"/>
              </w:rPr>
            </w:pPr>
            <w:r w:rsidRPr="006E0A0F">
              <w:rPr>
                <w:sz w:val="28"/>
                <w:szCs w:val="28"/>
              </w:rPr>
              <w:t>3.</w:t>
            </w:r>
          </w:p>
        </w:tc>
        <w:tc>
          <w:tcPr>
            <w:tcW w:w="8897" w:type="dxa"/>
          </w:tcPr>
          <w:p w:rsidR="006E0A0F" w:rsidRPr="006E0A0F" w:rsidRDefault="006E0A0F" w:rsidP="006E0A0F">
            <w:pPr>
              <w:contextualSpacing/>
              <w:jc w:val="both"/>
              <w:rPr>
                <w:sz w:val="28"/>
                <w:szCs w:val="28"/>
              </w:rPr>
            </w:pPr>
            <w:r w:rsidRPr="006E0A0F">
              <w:rPr>
                <w:sz w:val="28"/>
                <w:szCs w:val="28"/>
              </w:rPr>
              <w:t>Федеральный закон от 8 мая 2010 года №83-ФЗ «О внесении изменений в отдельные законодательные акты Российской Федерации в связи с совершенством правового положения государственных (муниципальных) учреждений»</w:t>
            </w:r>
          </w:p>
        </w:tc>
      </w:tr>
      <w:tr w:rsidR="006E0A0F" w:rsidRPr="006E0A0F" w:rsidTr="006E0A0F">
        <w:tc>
          <w:tcPr>
            <w:tcW w:w="566" w:type="dxa"/>
          </w:tcPr>
          <w:p w:rsidR="006E0A0F" w:rsidRPr="006E0A0F" w:rsidRDefault="006E0A0F" w:rsidP="006E0A0F">
            <w:pPr>
              <w:contextualSpacing/>
              <w:jc w:val="both"/>
              <w:rPr>
                <w:sz w:val="28"/>
                <w:szCs w:val="28"/>
              </w:rPr>
            </w:pPr>
            <w:r w:rsidRPr="006E0A0F">
              <w:rPr>
                <w:sz w:val="28"/>
                <w:szCs w:val="28"/>
              </w:rPr>
              <w:t>4.</w:t>
            </w:r>
          </w:p>
        </w:tc>
        <w:tc>
          <w:tcPr>
            <w:tcW w:w="8897" w:type="dxa"/>
          </w:tcPr>
          <w:p w:rsidR="006E0A0F" w:rsidRPr="006E0A0F" w:rsidRDefault="006E0A0F" w:rsidP="006E0A0F">
            <w:pPr>
              <w:contextualSpacing/>
              <w:jc w:val="both"/>
              <w:rPr>
                <w:sz w:val="28"/>
                <w:szCs w:val="28"/>
              </w:rPr>
            </w:pPr>
            <w:r w:rsidRPr="006E0A0F">
              <w:rPr>
                <w:sz w:val="28"/>
                <w:szCs w:val="28"/>
              </w:rPr>
              <w:t>Федеральный закон от 12 января 1996 года №7-ФЗ «О некоммерческих организациях»</w:t>
            </w:r>
          </w:p>
        </w:tc>
      </w:tr>
      <w:tr w:rsidR="006E0A0F" w:rsidRPr="006E0A0F" w:rsidTr="006E0A0F">
        <w:tc>
          <w:tcPr>
            <w:tcW w:w="566" w:type="dxa"/>
          </w:tcPr>
          <w:p w:rsidR="006E0A0F" w:rsidRPr="006E0A0F" w:rsidRDefault="006E0A0F" w:rsidP="006E0A0F">
            <w:pPr>
              <w:contextualSpacing/>
              <w:jc w:val="both"/>
              <w:rPr>
                <w:sz w:val="28"/>
                <w:szCs w:val="28"/>
              </w:rPr>
            </w:pPr>
            <w:r w:rsidRPr="006E0A0F">
              <w:rPr>
                <w:sz w:val="28"/>
                <w:szCs w:val="28"/>
              </w:rPr>
              <w:t>5.</w:t>
            </w:r>
          </w:p>
        </w:tc>
        <w:tc>
          <w:tcPr>
            <w:tcW w:w="8897" w:type="dxa"/>
          </w:tcPr>
          <w:p w:rsidR="006E0A0F" w:rsidRPr="006E0A0F" w:rsidRDefault="006E0A0F" w:rsidP="006E0A0F">
            <w:pPr>
              <w:contextualSpacing/>
              <w:jc w:val="both"/>
              <w:rPr>
                <w:sz w:val="28"/>
                <w:szCs w:val="28"/>
              </w:rPr>
            </w:pPr>
            <w:r w:rsidRPr="006E0A0F">
              <w:rPr>
                <w:sz w:val="28"/>
                <w:szCs w:val="28"/>
              </w:rPr>
              <w:t xml:space="preserve">Инструкция о порядке составления, предоставления годовой, квартальной бухгалтерской отчетности государственных (муниципальных) бюджетных и автономных учреждений, утвержденная Приказом МФ РФ от 25.03.2011 года №33н </w:t>
            </w:r>
          </w:p>
        </w:tc>
      </w:tr>
      <w:tr w:rsidR="006E0A0F" w:rsidRPr="006E0A0F" w:rsidTr="006E0A0F">
        <w:tc>
          <w:tcPr>
            <w:tcW w:w="566" w:type="dxa"/>
          </w:tcPr>
          <w:p w:rsidR="006E0A0F" w:rsidRPr="006E0A0F" w:rsidRDefault="006E0A0F" w:rsidP="006E0A0F">
            <w:pPr>
              <w:contextualSpacing/>
              <w:jc w:val="both"/>
              <w:rPr>
                <w:sz w:val="28"/>
                <w:szCs w:val="28"/>
              </w:rPr>
            </w:pPr>
            <w:r w:rsidRPr="006E0A0F">
              <w:rPr>
                <w:sz w:val="28"/>
                <w:szCs w:val="28"/>
              </w:rPr>
              <w:lastRenderedPageBreak/>
              <w:t>6.</w:t>
            </w:r>
          </w:p>
        </w:tc>
        <w:tc>
          <w:tcPr>
            <w:tcW w:w="8897" w:type="dxa"/>
          </w:tcPr>
          <w:p w:rsidR="006E0A0F" w:rsidRPr="006E0A0F" w:rsidRDefault="006E0A0F" w:rsidP="006E0A0F">
            <w:pPr>
              <w:contextualSpacing/>
              <w:jc w:val="both"/>
              <w:rPr>
                <w:sz w:val="28"/>
                <w:szCs w:val="28"/>
              </w:rPr>
            </w:pPr>
            <w:r w:rsidRPr="006E0A0F">
              <w:rPr>
                <w:sz w:val="28"/>
                <w:szCs w:val="28"/>
              </w:rPr>
              <w:t>Постановление администрации Междуреченского муниципального района от 17.10.2016 года №319 «О Порядке определения нормативных затрат на оказание муниципальных услуг (выполнение работ) в отношении учреждений культуры, физической культуры и спорта, подведомственных администрации района»</w:t>
            </w:r>
          </w:p>
        </w:tc>
      </w:tr>
      <w:tr w:rsidR="006E0A0F" w:rsidRPr="006E0A0F" w:rsidTr="006E0A0F">
        <w:tc>
          <w:tcPr>
            <w:tcW w:w="566" w:type="dxa"/>
          </w:tcPr>
          <w:p w:rsidR="006E0A0F" w:rsidRPr="006E0A0F" w:rsidRDefault="006E0A0F" w:rsidP="006E0A0F">
            <w:pPr>
              <w:contextualSpacing/>
              <w:jc w:val="both"/>
              <w:rPr>
                <w:sz w:val="28"/>
                <w:szCs w:val="28"/>
              </w:rPr>
            </w:pPr>
            <w:r w:rsidRPr="006E0A0F">
              <w:rPr>
                <w:sz w:val="28"/>
                <w:szCs w:val="28"/>
              </w:rPr>
              <w:t>7.</w:t>
            </w:r>
          </w:p>
        </w:tc>
        <w:tc>
          <w:tcPr>
            <w:tcW w:w="8897" w:type="dxa"/>
          </w:tcPr>
          <w:p w:rsidR="006E0A0F" w:rsidRPr="006E0A0F" w:rsidRDefault="006E0A0F" w:rsidP="006E0A0F">
            <w:pPr>
              <w:contextualSpacing/>
              <w:jc w:val="both"/>
              <w:rPr>
                <w:sz w:val="28"/>
                <w:szCs w:val="28"/>
              </w:rPr>
            </w:pPr>
            <w:r w:rsidRPr="006E0A0F">
              <w:rPr>
                <w:sz w:val="28"/>
                <w:szCs w:val="28"/>
              </w:rPr>
              <w:t>Приказ Министерства Финансов Российской Федерации от 01.12.2010 года № 157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tc>
      </w:tr>
      <w:tr w:rsidR="006E0A0F" w:rsidRPr="006E0A0F" w:rsidTr="006E0A0F">
        <w:tc>
          <w:tcPr>
            <w:tcW w:w="566" w:type="dxa"/>
          </w:tcPr>
          <w:p w:rsidR="006E0A0F" w:rsidRPr="006E0A0F" w:rsidRDefault="006E0A0F" w:rsidP="006E0A0F">
            <w:pPr>
              <w:contextualSpacing/>
              <w:jc w:val="both"/>
              <w:rPr>
                <w:sz w:val="28"/>
                <w:szCs w:val="28"/>
              </w:rPr>
            </w:pPr>
            <w:r w:rsidRPr="006E0A0F">
              <w:rPr>
                <w:sz w:val="28"/>
                <w:szCs w:val="28"/>
              </w:rPr>
              <w:t>8.</w:t>
            </w:r>
          </w:p>
        </w:tc>
        <w:tc>
          <w:tcPr>
            <w:tcW w:w="8897" w:type="dxa"/>
          </w:tcPr>
          <w:p w:rsidR="006E0A0F" w:rsidRPr="006E0A0F" w:rsidRDefault="006E0A0F" w:rsidP="006E0A0F">
            <w:pPr>
              <w:contextualSpacing/>
              <w:jc w:val="both"/>
              <w:rPr>
                <w:sz w:val="28"/>
                <w:szCs w:val="28"/>
              </w:rPr>
            </w:pPr>
            <w:r w:rsidRPr="006E0A0F">
              <w:rPr>
                <w:sz w:val="28"/>
                <w:szCs w:val="28"/>
              </w:rPr>
              <w:t>Постановление администрации Междуреченского муниципального района от 11.12.2015 года №339 «О порядке формирования муниципального задания на оказание муниципальных услуг (выполнение работ) в отношении муниципальных учреждений района и финансового обеспечения выполнения муниципального задания».</w:t>
            </w:r>
          </w:p>
        </w:tc>
      </w:tr>
      <w:tr w:rsidR="006E0A0F" w:rsidRPr="006E0A0F" w:rsidTr="006E0A0F">
        <w:tc>
          <w:tcPr>
            <w:tcW w:w="566" w:type="dxa"/>
          </w:tcPr>
          <w:p w:rsidR="006E0A0F" w:rsidRPr="006E0A0F" w:rsidRDefault="006E0A0F" w:rsidP="006E0A0F">
            <w:pPr>
              <w:contextualSpacing/>
              <w:jc w:val="both"/>
              <w:rPr>
                <w:sz w:val="28"/>
                <w:szCs w:val="28"/>
              </w:rPr>
            </w:pPr>
            <w:r w:rsidRPr="006E0A0F">
              <w:rPr>
                <w:sz w:val="28"/>
                <w:szCs w:val="28"/>
              </w:rPr>
              <w:t>9.</w:t>
            </w:r>
          </w:p>
        </w:tc>
        <w:tc>
          <w:tcPr>
            <w:tcW w:w="8897" w:type="dxa"/>
          </w:tcPr>
          <w:p w:rsidR="006E0A0F" w:rsidRPr="006E0A0F" w:rsidRDefault="006E0A0F" w:rsidP="006E0A0F">
            <w:pPr>
              <w:contextualSpacing/>
              <w:jc w:val="both"/>
              <w:rPr>
                <w:sz w:val="28"/>
                <w:szCs w:val="28"/>
              </w:rPr>
            </w:pPr>
            <w:r w:rsidRPr="006E0A0F">
              <w:rPr>
                <w:sz w:val="28"/>
                <w:szCs w:val="28"/>
              </w:rPr>
              <w:t>Постановление администрации Междуреченского муниципального района от 22.12.2015 года №344 « Об утверждении ведомственного перечня муниципальных услуг и работ»</w:t>
            </w:r>
          </w:p>
        </w:tc>
      </w:tr>
      <w:tr w:rsidR="006E0A0F" w:rsidRPr="006E0A0F" w:rsidTr="006E0A0F">
        <w:tc>
          <w:tcPr>
            <w:tcW w:w="566" w:type="dxa"/>
          </w:tcPr>
          <w:p w:rsidR="006E0A0F" w:rsidRPr="006E0A0F" w:rsidRDefault="006E0A0F" w:rsidP="006E0A0F">
            <w:pPr>
              <w:contextualSpacing/>
              <w:jc w:val="both"/>
              <w:rPr>
                <w:sz w:val="28"/>
                <w:szCs w:val="28"/>
              </w:rPr>
            </w:pPr>
            <w:r w:rsidRPr="006E0A0F">
              <w:rPr>
                <w:sz w:val="28"/>
                <w:szCs w:val="28"/>
              </w:rPr>
              <w:t>10.</w:t>
            </w:r>
          </w:p>
        </w:tc>
        <w:tc>
          <w:tcPr>
            <w:tcW w:w="8897" w:type="dxa"/>
          </w:tcPr>
          <w:p w:rsidR="006E0A0F" w:rsidRPr="006E0A0F" w:rsidRDefault="006E0A0F" w:rsidP="006E0A0F">
            <w:pPr>
              <w:contextualSpacing/>
              <w:jc w:val="both"/>
              <w:rPr>
                <w:sz w:val="28"/>
                <w:szCs w:val="28"/>
              </w:rPr>
            </w:pPr>
            <w:r w:rsidRPr="006E0A0F">
              <w:rPr>
                <w:sz w:val="28"/>
                <w:szCs w:val="28"/>
              </w:rPr>
              <w:t>Постановление администрации Междуреченского муниципального района от 26.12.2016 года №417 «О порядке составления и утверждения плана финансово-хозяйственной деятельности муниципальных бюджетных учреждений и автономных учреждений, подведомственных администрации Междуреченского муниципального района».</w:t>
            </w:r>
          </w:p>
        </w:tc>
      </w:tr>
      <w:tr w:rsidR="006E0A0F" w:rsidRPr="006E0A0F" w:rsidTr="006E0A0F">
        <w:tc>
          <w:tcPr>
            <w:tcW w:w="566" w:type="dxa"/>
          </w:tcPr>
          <w:p w:rsidR="006E0A0F" w:rsidRPr="006E0A0F" w:rsidRDefault="006E0A0F" w:rsidP="006E0A0F">
            <w:pPr>
              <w:contextualSpacing/>
              <w:jc w:val="both"/>
              <w:rPr>
                <w:sz w:val="28"/>
                <w:szCs w:val="28"/>
              </w:rPr>
            </w:pPr>
            <w:r w:rsidRPr="006E0A0F">
              <w:rPr>
                <w:sz w:val="28"/>
                <w:szCs w:val="28"/>
              </w:rPr>
              <w:t>11.</w:t>
            </w:r>
          </w:p>
        </w:tc>
        <w:tc>
          <w:tcPr>
            <w:tcW w:w="8897" w:type="dxa"/>
          </w:tcPr>
          <w:p w:rsidR="006E0A0F" w:rsidRPr="006E0A0F" w:rsidRDefault="006E0A0F" w:rsidP="006E0A0F">
            <w:pPr>
              <w:contextualSpacing/>
              <w:jc w:val="both"/>
              <w:rPr>
                <w:sz w:val="28"/>
                <w:szCs w:val="28"/>
              </w:rPr>
            </w:pPr>
            <w:r w:rsidRPr="006E0A0F">
              <w:rPr>
                <w:sz w:val="28"/>
                <w:szCs w:val="28"/>
              </w:rPr>
              <w:t>Постановление администрации Междуреченского муниципального района от 26.05.2011 года №229 «О порядке составления и утверждения плана финансово-хозяйственной деятельности муниципальных учреждений района, подведомственных администрации района».</w:t>
            </w:r>
          </w:p>
        </w:tc>
      </w:tr>
      <w:tr w:rsidR="006E0A0F" w:rsidRPr="006E0A0F" w:rsidTr="006E0A0F">
        <w:tc>
          <w:tcPr>
            <w:tcW w:w="566" w:type="dxa"/>
          </w:tcPr>
          <w:p w:rsidR="006E0A0F" w:rsidRPr="006E0A0F" w:rsidRDefault="006E0A0F" w:rsidP="006E0A0F">
            <w:pPr>
              <w:contextualSpacing/>
              <w:jc w:val="both"/>
              <w:rPr>
                <w:sz w:val="28"/>
                <w:szCs w:val="28"/>
              </w:rPr>
            </w:pPr>
            <w:r w:rsidRPr="006E0A0F">
              <w:rPr>
                <w:sz w:val="28"/>
                <w:szCs w:val="28"/>
              </w:rPr>
              <w:t>12.</w:t>
            </w:r>
          </w:p>
        </w:tc>
        <w:tc>
          <w:tcPr>
            <w:tcW w:w="8897" w:type="dxa"/>
          </w:tcPr>
          <w:p w:rsidR="006E0A0F" w:rsidRPr="006E0A0F" w:rsidRDefault="006E0A0F" w:rsidP="006E0A0F">
            <w:pPr>
              <w:contextualSpacing/>
              <w:jc w:val="both"/>
              <w:rPr>
                <w:sz w:val="28"/>
                <w:szCs w:val="28"/>
              </w:rPr>
            </w:pPr>
            <w:r w:rsidRPr="006E0A0F">
              <w:rPr>
                <w:sz w:val="28"/>
                <w:szCs w:val="28"/>
              </w:rPr>
              <w:t>Устав  МБУК «</w:t>
            </w:r>
            <w:proofErr w:type="gramStart"/>
            <w:r w:rsidRPr="006E0A0F">
              <w:rPr>
                <w:sz w:val="28"/>
                <w:szCs w:val="28"/>
              </w:rPr>
              <w:t>Междуреченская</w:t>
            </w:r>
            <w:proofErr w:type="gramEnd"/>
            <w:r w:rsidRPr="006E0A0F">
              <w:rPr>
                <w:sz w:val="28"/>
                <w:szCs w:val="28"/>
              </w:rPr>
              <w:t xml:space="preserve"> ЦБС»</w:t>
            </w:r>
          </w:p>
        </w:tc>
      </w:tr>
      <w:tr w:rsidR="006E0A0F" w:rsidRPr="006E0A0F" w:rsidTr="006E0A0F">
        <w:tc>
          <w:tcPr>
            <w:tcW w:w="566" w:type="dxa"/>
          </w:tcPr>
          <w:p w:rsidR="006E0A0F" w:rsidRPr="006E0A0F" w:rsidRDefault="006E0A0F" w:rsidP="006E0A0F">
            <w:pPr>
              <w:contextualSpacing/>
              <w:jc w:val="both"/>
              <w:rPr>
                <w:sz w:val="28"/>
                <w:szCs w:val="28"/>
              </w:rPr>
            </w:pPr>
            <w:r w:rsidRPr="006E0A0F">
              <w:rPr>
                <w:sz w:val="28"/>
                <w:szCs w:val="28"/>
              </w:rPr>
              <w:t>13.</w:t>
            </w:r>
          </w:p>
        </w:tc>
        <w:tc>
          <w:tcPr>
            <w:tcW w:w="8897" w:type="dxa"/>
          </w:tcPr>
          <w:p w:rsidR="006E0A0F" w:rsidRPr="006E0A0F" w:rsidRDefault="006E0A0F" w:rsidP="006E0A0F">
            <w:pPr>
              <w:contextualSpacing/>
              <w:jc w:val="both"/>
              <w:rPr>
                <w:sz w:val="28"/>
                <w:szCs w:val="28"/>
              </w:rPr>
            </w:pPr>
            <w:r w:rsidRPr="006E0A0F">
              <w:rPr>
                <w:sz w:val="28"/>
                <w:szCs w:val="28"/>
              </w:rPr>
              <w:t>Приказ начальника управления финансов района от 28.03.2011 года №19 « Об утверждении  методических рекомендаций»</w:t>
            </w:r>
          </w:p>
        </w:tc>
      </w:tr>
      <w:tr w:rsidR="006E0A0F" w:rsidRPr="006E0A0F" w:rsidTr="006E0A0F">
        <w:tc>
          <w:tcPr>
            <w:tcW w:w="566" w:type="dxa"/>
          </w:tcPr>
          <w:p w:rsidR="006E0A0F" w:rsidRPr="006E0A0F" w:rsidRDefault="006E0A0F" w:rsidP="006E0A0F">
            <w:pPr>
              <w:contextualSpacing/>
              <w:jc w:val="both"/>
              <w:rPr>
                <w:sz w:val="28"/>
                <w:szCs w:val="28"/>
              </w:rPr>
            </w:pPr>
            <w:r w:rsidRPr="006E0A0F">
              <w:rPr>
                <w:sz w:val="28"/>
                <w:szCs w:val="28"/>
              </w:rPr>
              <w:t>14.</w:t>
            </w:r>
          </w:p>
        </w:tc>
        <w:tc>
          <w:tcPr>
            <w:tcW w:w="8897" w:type="dxa"/>
          </w:tcPr>
          <w:p w:rsidR="006E0A0F" w:rsidRPr="006E0A0F" w:rsidRDefault="006E0A0F" w:rsidP="006E0A0F">
            <w:pPr>
              <w:contextualSpacing/>
              <w:jc w:val="both"/>
              <w:rPr>
                <w:sz w:val="28"/>
                <w:szCs w:val="28"/>
              </w:rPr>
            </w:pPr>
            <w:r w:rsidRPr="006E0A0F">
              <w:rPr>
                <w:sz w:val="28"/>
                <w:szCs w:val="28"/>
              </w:rPr>
              <w:t>Решение Представительного Собрания района от 24.12.2015 года № 55 «О бюджете района на 2016 год»</w:t>
            </w:r>
          </w:p>
        </w:tc>
      </w:tr>
      <w:tr w:rsidR="006E0A0F" w:rsidRPr="006E0A0F" w:rsidTr="006E0A0F">
        <w:tc>
          <w:tcPr>
            <w:tcW w:w="566" w:type="dxa"/>
          </w:tcPr>
          <w:p w:rsidR="006E0A0F" w:rsidRPr="006E0A0F" w:rsidRDefault="006E0A0F" w:rsidP="006E0A0F">
            <w:pPr>
              <w:contextualSpacing/>
              <w:jc w:val="both"/>
              <w:rPr>
                <w:sz w:val="28"/>
                <w:szCs w:val="28"/>
              </w:rPr>
            </w:pPr>
            <w:r w:rsidRPr="006E0A0F">
              <w:rPr>
                <w:sz w:val="28"/>
                <w:szCs w:val="28"/>
              </w:rPr>
              <w:t>15.</w:t>
            </w:r>
          </w:p>
        </w:tc>
        <w:tc>
          <w:tcPr>
            <w:tcW w:w="8897" w:type="dxa"/>
          </w:tcPr>
          <w:p w:rsidR="006E0A0F" w:rsidRPr="006E0A0F" w:rsidRDefault="006E0A0F" w:rsidP="006E0A0F">
            <w:pPr>
              <w:contextualSpacing/>
              <w:jc w:val="both"/>
              <w:rPr>
                <w:sz w:val="28"/>
                <w:szCs w:val="28"/>
              </w:rPr>
            </w:pPr>
            <w:r w:rsidRPr="006E0A0F">
              <w:rPr>
                <w:sz w:val="28"/>
                <w:szCs w:val="28"/>
              </w:rPr>
              <w:t>Решение Представительного Собрания района от 20.12.2016 года № 55 «О бюджете района на 2017 год и плановый период 2018 -2019 годов»</w:t>
            </w:r>
          </w:p>
        </w:tc>
      </w:tr>
    </w:tbl>
    <w:p w:rsidR="006E0A0F" w:rsidRPr="006E0A0F" w:rsidRDefault="006E0A0F" w:rsidP="006E0A0F">
      <w:pPr>
        <w:contextualSpacing/>
        <w:jc w:val="both"/>
        <w:rPr>
          <w:b/>
          <w:sz w:val="28"/>
          <w:szCs w:val="28"/>
        </w:rPr>
      </w:pPr>
    </w:p>
    <w:p w:rsidR="006E0A0F" w:rsidRPr="006E0A0F" w:rsidRDefault="006E0A0F" w:rsidP="006E0A0F">
      <w:pPr>
        <w:autoSpaceDE w:val="0"/>
        <w:autoSpaceDN w:val="0"/>
        <w:adjustRightInd w:val="0"/>
        <w:contextualSpacing/>
        <w:jc w:val="both"/>
        <w:rPr>
          <w:rFonts w:eastAsiaTheme="minorHAnsi"/>
          <w:sz w:val="28"/>
          <w:szCs w:val="28"/>
          <w:lang w:eastAsia="en-US"/>
        </w:rPr>
      </w:pPr>
      <w:r w:rsidRPr="006E0A0F">
        <w:rPr>
          <w:rFonts w:eastAsiaTheme="minorHAnsi"/>
          <w:sz w:val="28"/>
          <w:szCs w:val="28"/>
          <w:lang w:eastAsia="en-US"/>
        </w:rPr>
        <w:t xml:space="preserve">        В соответствии с пунктом 3 статьи 17 Федерального закона от 6 октября 2003 года № 131-ФЗ к полномочиям органов местного самоуправления  относится «…создание муниципальных учреждений и финансовое обеспечение выполнения муниципального задания».</w:t>
      </w:r>
    </w:p>
    <w:p w:rsidR="006E0A0F" w:rsidRPr="006E0A0F" w:rsidRDefault="006E0A0F" w:rsidP="006E0A0F">
      <w:pPr>
        <w:autoSpaceDE w:val="0"/>
        <w:autoSpaceDN w:val="0"/>
        <w:adjustRightInd w:val="0"/>
        <w:contextualSpacing/>
        <w:jc w:val="both"/>
        <w:rPr>
          <w:rFonts w:eastAsiaTheme="minorHAnsi"/>
          <w:sz w:val="28"/>
          <w:szCs w:val="28"/>
          <w:lang w:eastAsia="en-US"/>
        </w:rPr>
      </w:pPr>
      <w:r w:rsidRPr="006E0A0F">
        <w:rPr>
          <w:rFonts w:eastAsiaTheme="minorHAnsi"/>
          <w:sz w:val="28"/>
          <w:szCs w:val="28"/>
          <w:lang w:eastAsia="en-US"/>
        </w:rPr>
        <w:t xml:space="preserve">     </w:t>
      </w:r>
      <w:proofErr w:type="gramStart"/>
      <w:r w:rsidRPr="006E0A0F">
        <w:rPr>
          <w:rFonts w:eastAsiaTheme="minorHAnsi"/>
          <w:sz w:val="28"/>
          <w:szCs w:val="28"/>
          <w:lang w:eastAsia="en-US"/>
        </w:rP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roofErr w:type="gramEnd"/>
      <w:r w:rsidRPr="006E0A0F">
        <w:rPr>
          <w:rFonts w:eastAsiaTheme="minorHAnsi"/>
          <w:sz w:val="28"/>
          <w:szCs w:val="28"/>
          <w:lang w:eastAsia="en-US"/>
        </w:rPr>
        <w:t xml:space="preserve"> </w:t>
      </w:r>
      <w:proofErr w:type="gramStart"/>
      <w:r w:rsidRPr="006E0A0F">
        <w:rPr>
          <w:rFonts w:eastAsiaTheme="minorHAnsi"/>
          <w:sz w:val="28"/>
          <w:szCs w:val="28"/>
          <w:lang w:eastAsia="en-US"/>
        </w:rPr>
        <w:lastRenderedPageBreak/>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 (ст. 6 БК РФ).</w:t>
      </w:r>
      <w:proofErr w:type="gramEnd"/>
      <w:r w:rsidRPr="006E0A0F">
        <w:rPr>
          <w:rFonts w:eastAsiaTheme="minorHAnsi"/>
          <w:sz w:val="28"/>
          <w:szCs w:val="28"/>
          <w:lang w:eastAsia="en-US"/>
        </w:rPr>
        <w:t xml:space="preserve"> </w:t>
      </w:r>
      <w:r w:rsidRPr="006E0A0F">
        <w:rPr>
          <w:sz w:val="28"/>
          <w:szCs w:val="28"/>
        </w:rPr>
        <w:t xml:space="preserve">Согласно п.2.4. Устава муниципальные задания для Учреждения формируются и утверждаются Учредителем. Учреждение не вправе отказаться от выполнения муниципального задания. </w:t>
      </w:r>
    </w:p>
    <w:p w:rsidR="006E0A0F" w:rsidRPr="006E0A0F" w:rsidRDefault="006E0A0F" w:rsidP="006E0A0F">
      <w:pPr>
        <w:autoSpaceDE w:val="0"/>
        <w:autoSpaceDN w:val="0"/>
        <w:adjustRightInd w:val="0"/>
        <w:contextualSpacing/>
        <w:jc w:val="both"/>
        <w:rPr>
          <w:rFonts w:eastAsiaTheme="minorHAnsi"/>
          <w:sz w:val="28"/>
          <w:szCs w:val="28"/>
          <w:lang w:eastAsia="en-US"/>
        </w:rPr>
      </w:pPr>
      <w:r w:rsidRPr="006E0A0F">
        <w:rPr>
          <w:rFonts w:eastAsiaTheme="minorHAnsi"/>
          <w:sz w:val="28"/>
          <w:szCs w:val="28"/>
          <w:lang w:eastAsia="en-US"/>
        </w:rPr>
        <w:t xml:space="preserve">      В соответствии со статьей 69.2 Бюджетного кодекса Российской Феде-</w:t>
      </w:r>
    </w:p>
    <w:p w:rsidR="006E0A0F" w:rsidRPr="006E0A0F" w:rsidRDefault="006E0A0F" w:rsidP="006E0A0F">
      <w:pPr>
        <w:autoSpaceDE w:val="0"/>
        <w:autoSpaceDN w:val="0"/>
        <w:adjustRightInd w:val="0"/>
        <w:contextualSpacing/>
        <w:jc w:val="both"/>
        <w:rPr>
          <w:rFonts w:eastAsiaTheme="minorHAnsi"/>
          <w:sz w:val="28"/>
          <w:szCs w:val="28"/>
          <w:lang w:eastAsia="en-US"/>
        </w:rPr>
      </w:pPr>
      <w:r w:rsidRPr="006E0A0F">
        <w:rPr>
          <w:rFonts w:eastAsiaTheme="minorHAnsi"/>
          <w:sz w:val="28"/>
          <w:szCs w:val="28"/>
          <w:lang w:eastAsia="en-US"/>
        </w:rPr>
        <w:t>рации муниципальное задание на оказание муниципальных услуг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осуществляется за счет средств местного бюджета и в порядке, установленном местной администрацией. Постановлением администрации Междуреченского муниципального района  от 22.12.2015 года № 344 «Об утверждении ведомственного перечня муниципальных услуг и работ» для МБУК «</w:t>
      </w:r>
      <w:proofErr w:type="gramStart"/>
      <w:r w:rsidRPr="006E0A0F">
        <w:rPr>
          <w:rFonts w:eastAsiaTheme="minorHAnsi"/>
          <w:sz w:val="28"/>
          <w:szCs w:val="28"/>
          <w:lang w:eastAsia="en-US"/>
        </w:rPr>
        <w:t>Междуреченская</w:t>
      </w:r>
      <w:proofErr w:type="gramEnd"/>
      <w:r w:rsidRPr="006E0A0F">
        <w:rPr>
          <w:rFonts w:eastAsiaTheme="minorHAnsi"/>
          <w:sz w:val="28"/>
          <w:szCs w:val="28"/>
          <w:lang w:eastAsia="en-US"/>
        </w:rPr>
        <w:t xml:space="preserve"> ЦБС» утвержден следующий перечень муниципальных услуг и работ:</w:t>
      </w:r>
    </w:p>
    <w:p w:rsidR="006E0A0F" w:rsidRPr="006E0A0F" w:rsidRDefault="006E0A0F" w:rsidP="006E0A0F">
      <w:pPr>
        <w:autoSpaceDE w:val="0"/>
        <w:autoSpaceDN w:val="0"/>
        <w:adjustRightInd w:val="0"/>
        <w:contextualSpacing/>
        <w:jc w:val="both"/>
        <w:rPr>
          <w:rFonts w:eastAsiaTheme="minorHAnsi"/>
          <w:sz w:val="28"/>
          <w:szCs w:val="28"/>
          <w:lang w:eastAsia="en-US"/>
        </w:rPr>
      </w:pPr>
      <w:r w:rsidRPr="006E0A0F">
        <w:rPr>
          <w:rFonts w:eastAsiaTheme="minorHAnsi"/>
          <w:sz w:val="28"/>
          <w:szCs w:val="28"/>
          <w:lang w:eastAsia="en-US"/>
        </w:rPr>
        <w:t>- библиотечное, библиографическое и информационное обслуживание пользователей библиотеки;</w:t>
      </w:r>
    </w:p>
    <w:p w:rsidR="006E0A0F" w:rsidRPr="006E0A0F" w:rsidRDefault="006E0A0F" w:rsidP="006E0A0F">
      <w:pPr>
        <w:autoSpaceDE w:val="0"/>
        <w:autoSpaceDN w:val="0"/>
        <w:adjustRightInd w:val="0"/>
        <w:contextualSpacing/>
        <w:jc w:val="both"/>
        <w:rPr>
          <w:rFonts w:eastAsiaTheme="minorHAnsi"/>
          <w:sz w:val="28"/>
          <w:szCs w:val="28"/>
          <w:lang w:eastAsia="en-US"/>
        </w:rPr>
      </w:pPr>
      <w:r w:rsidRPr="006E0A0F">
        <w:rPr>
          <w:rFonts w:eastAsiaTheme="minorHAnsi"/>
          <w:sz w:val="28"/>
          <w:szCs w:val="28"/>
          <w:lang w:eastAsia="en-US"/>
        </w:rPr>
        <w:t>- формирование, учет, изучение, обеспечение физического сохранения и безопасности фондов библиотеки;</w:t>
      </w:r>
    </w:p>
    <w:p w:rsidR="006E0A0F" w:rsidRPr="006E0A0F" w:rsidRDefault="006E0A0F" w:rsidP="006E0A0F">
      <w:pPr>
        <w:autoSpaceDE w:val="0"/>
        <w:autoSpaceDN w:val="0"/>
        <w:adjustRightInd w:val="0"/>
        <w:contextualSpacing/>
        <w:jc w:val="both"/>
        <w:rPr>
          <w:rFonts w:eastAsiaTheme="minorHAnsi"/>
          <w:sz w:val="28"/>
          <w:szCs w:val="28"/>
          <w:lang w:eastAsia="en-US"/>
        </w:rPr>
      </w:pPr>
      <w:r w:rsidRPr="006E0A0F">
        <w:rPr>
          <w:rFonts w:eastAsiaTheme="minorHAnsi"/>
          <w:sz w:val="28"/>
          <w:szCs w:val="28"/>
          <w:lang w:eastAsia="en-US"/>
        </w:rPr>
        <w:t>- библиографическая  обработка документов и создание каталогов;</w:t>
      </w:r>
    </w:p>
    <w:p w:rsidR="006E0A0F" w:rsidRPr="006E0A0F" w:rsidRDefault="006E0A0F" w:rsidP="006E0A0F">
      <w:pPr>
        <w:autoSpaceDE w:val="0"/>
        <w:autoSpaceDN w:val="0"/>
        <w:adjustRightInd w:val="0"/>
        <w:contextualSpacing/>
        <w:jc w:val="both"/>
        <w:rPr>
          <w:rFonts w:eastAsiaTheme="minorHAnsi"/>
          <w:sz w:val="28"/>
          <w:szCs w:val="28"/>
          <w:lang w:eastAsia="en-US"/>
        </w:rPr>
      </w:pPr>
      <w:r w:rsidRPr="006E0A0F">
        <w:rPr>
          <w:rFonts w:eastAsiaTheme="minorHAnsi"/>
          <w:sz w:val="28"/>
          <w:szCs w:val="28"/>
          <w:lang w:eastAsia="en-US"/>
        </w:rPr>
        <w:t>- организация мероприятий.</w:t>
      </w:r>
    </w:p>
    <w:p w:rsidR="006E0A0F" w:rsidRPr="006E0A0F" w:rsidRDefault="006E0A0F" w:rsidP="006E0A0F">
      <w:pPr>
        <w:autoSpaceDE w:val="0"/>
        <w:autoSpaceDN w:val="0"/>
        <w:adjustRightInd w:val="0"/>
        <w:contextualSpacing/>
        <w:jc w:val="both"/>
        <w:rPr>
          <w:rFonts w:eastAsiaTheme="minorHAnsi"/>
          <w:sz w:val="28"/>
          <w:szCs w:val="28"/>
          <w:lang w:eastAsia="en-US"/>
        </w:rPr>
      </w:pPr>
      <w:r w:rsidRPr="006E0A0F">
        <w:rPr>
          <w:rFonts w:eastAsiaTheme="minorHAnsi"/>
          <w:sz w:val="28"/>
          <w:szCs w:val="28"/>
          <w:lang w:eastAsia="en-US"/>
        </w:rPr>
        <w:t xml:space="preserve">     </w:t>
      </w:r>
      <w:r w:rsidRPr="006E0A0F">
        <w:rPr>
          <w:rFonts w:eastAsiaTheme="minorHAnsi"/>
          <w:i/>
          <w:sz w:val="28"/>
          <w:szCs w:val="28"/>
          <w:lang w:eastAsia="en-US"/>
        </w:rPr>
        <w:t>В связи с тем, что с 11 июля 2016 года Федеральная налоговая служба перешла на новые коды ОКВЭД, следует внести изменения в ведомственный перечень  муниципальных услуг и работ для МБУК «Междуреченская ЦБС» в части указания кода видов услуг  с 92.51 на 91.01.</w:t>
      </w:r>
    </w:p>
    <w:p w:rsidR="006E0A0F" w:rsidRPr="006E0A0F" w:rsidRDefault="006E0A0F" w:rsidP="006E0A0F">
      <w:pPr>
        <w:autoSpaceDE w:val="0"/>
        <w:autoSpaceDN w:val="0"/>
        <w:adjustRightInd w:val="0"/>
        <w:contextualSpacing/>
        <w:jc w:val="both"/>
        <w:rPr>
          <w:rFonts w:eastAsiaTheme="minorHAnsi"/>
          <w:sz w:val="28"/>
          <w:szCs w:val="28"/>
          <w:lang w:eastAsia="en-US"/>
        </w:rPr>
      </w:pPr>
      <w:r w:rsidRPr="006E0A0F">
        <w:rPr>
          <w:rFonts w:eastAsiaTheme="minorHAnsi"/>
          <w:sz w:val="28"/>
          <w:szCs w:val="28"/>
          <w:lang w:eastAsia="en-US"/>
        </w:rPr>
        <w:t xml:space="preserve">         В перечне определены  категории потребителей муниципальных услуг, критерии, характеризующие их качество. Стандарты качества предоставляемых муниципальных услуг (выполняемых работ) утверждены постановлением администрации Междуреченского муниципального района от 22.05.2012 года  №194 « О стандартах качества предоставления муниципальных услуг (выполнения работ) в области культуры».  В соответствии с Комплексными рекомендациями органам исполнительной власти субъектов Российской Федерации, органам местного самоуправления по реализации Федерального закона от 8  мая 2010 года №83-ФЗ (письмо Минфина РФ от 16.05.2011 года №12-08-22/1959) для каждой государственной (муниципальной) услуги рекомендуется установить не менее 2 - 3, но не более 7 - 8 показателей качества. В частности, для библиотек:</w:t>
      </w:r>
    </w:p>
    <w:p w:rsidR="006E0A0F" w:rsidRPr="006E0A0F" w:rsidRDefault="006E0A0F" w:rsidP="006E0A0F">
      <w:pPr>
        <w:autoSpaceDE w:val="0"/>
        <w:autoSpaceDN w:val="0"/>
        <w:adjustRightInd w:val="0"/>
        <w:ind w:firstLine="540"/>
        <w:contextualSpacing/>
        <w:jc w:val="both"/>
        <w:rPr>
          <w:rFonts w:eastAsiaTheme="minorHAnsi"/>
          <w:sz w:val="28"/>
          <w:szCs w:val="28"/>
          <w:u w:val="single"/>
          <w:lang w:eastAsia="en-US"/>
        </w:rPr>
      </w:pPr>
      <w:r w:rsidRPr="006E0A0F">
        <w:rPr>
          <w:rFonts w:eastAsiaTheme="minorHAnsi"/>
          <w:sz w:val="28"/>
          <w:szCs w:val="28"/>
          <w:u w:val="single"/>
          <w:lang w:eastAsia="en-US"/>
        </w:rPr>
        <w:t>- Для работ по формированию и учету фондов библиотеки:</w:t>
      </w:r>
    </w:p>
    <w:p w:rsidR="006E0A0F" w:rsidRPr="006E0A0F" w:rsidRDefault="006E0A0F" w:rsidP="006E0A0F">
      <w:pPr>
        <w:autoSpaceDE w:val="0"/>
        <w:autoSpaceDN w:val="0"/>
        <w:adjustRightInd w:val="0"/>
        <w:ind w:firstLine="540"/>
        <w:contextualSpacing/>
        <w:jc w:val="both"/>
        <w:rPr>
          <w:rFonts w:eastAsiaTheme="minorHAnsi"/>
          <w:sz w:val="28"/>
          <w:szCs w:val="28"/>
          <w:lang w:eastAsia="en-US"/>
        </w:rPr>
      </w:pPr>
      <w:r w:rsidRPr="006E0A0F">
        <w:rPr>
          <w:rFonts w:eastAsiaTheme="minorHAnsi"/>
          <w:sz w:val="28"/>
          <w:szCs w:val="28"/>
          <w:lang w:eastAsia="en-US"/>
        </w:rPr>
        <w:t>1. динамика объема фонда библиотеки (всего) по сравнению с предыдущим годом;</w:t>
      </w:r>
    </w:p>
    <w:p w:rsidR="006E0A0F" w:rsidRPr="006E0A0F" w:rsidRDefault="006E0A0F" w:rsidP="006E0A0F">
      <w:pPr>
        <w:autoSpaceDE w:val="0"/>
        <w:autoSpaceDN w:val="0"/>
        <w:adjustRightInd w:val="0"/>
        <w:ind w:firstLine="540"/>
        <w:contextualSpacing/>
        <w:jc w:val="both"/>
        <w:rPr>
          <w:rFonts w:eastAsiaTheme="minorHAnsi"/>
          <w:sz w:val="28"/>
          <w:szCs w:val="28"/>
          <w:lang w:eastAsia="en-US"/>
        </w:rPr>
      </w:pPr>
      <w:r w:rsidRPr="006E0A0F">
        <w:rPr>
          <w:rFonts w:eastAsiaTheme="minorHAnsi"/>
          <w:sz w:val="28"/>
          <w:szCs w:val="28"/>
          <w:lang w:eastAsia="en-US"/>
        </w:rPr>
        <w:lastRenderedPageBreak/>
        <w:t>2. динамика количества оцифрованных документов по сравнению с предыдущим годом;</w:t>
      </w:r>
    </w:p>
    <w:p w:rsidR="006E0A0F" w:rsidRPr="006E0A0F" w:rsidRDefault="006E0A0F" w:rsidP="006E0A0F">
      <w:pPr>
        <w:autoSpaceDE w:val="0"/>
        <w:autoSpaceDN w:val="0"/>
        <w:adjustRightInd w:val="0"/>
        <w:ind w:firstLine="540"/>
        <w:contextualSpacing/>
        <w:jc w:val="both"/>
        <w:rPr>
          <w:rFonts w:eastAsiaTheme="minorHAnsi"/>
          <w:sz w:val="28"/>
          <w:szCs w:val="28"/>
          <w:lang w:eastAsia="en-US"/>
        </w:rPr>
      </w:pPr>
      <w:r w:rsidRPr="006E0A0F">
        <w:rPr>
          <w:rFonts w:eastAsiaTheme="minorHAnsi"/>
          <w:sz w:val="28"/>
          <w:szCs w:val="28"/>
          <w:lang w:eastAsia="en-US"/>
        </w:rPr>
        <w:t>3. динамика количества полнотекстовых электронных документов, включенных в состав фонда электронной библиотеки, по сравнению с предыдущим годом;</w:t>
      </w:r>
    </w:p>
    <w:p w:rsidR="006E0A0F" w:rsidRPr="006E0A0F" w:rsidRDefault="006E0A0F" w:rsidP="006E0A0F">
      <w:pPr>
        <w:autoSpaceDE w:val="0"/>
        <w:autoSpaceDN w:val="0"/>
        <w:adjustRightInd w:val="0"/>
        <w:ind w:firstLine="540"/>
        <w:contextualSpacing/>
        <w:jc w:val="both"/>
        <w:rPr>
          <w:rFonts w:eastAsiaTheme="minorHAnsi"/>
          <w:sz w:val="28"/>
          <w:szCs w:val="28"/>
          <w:lang w:eastAsia="en-US"/>
        </w:rPr>
      </w:pPr>
      <w:r w:rsidRPr="006E0A0F">
        <w:rPr>
          <w:rFonts w:eastAsiaTheme="minorHAnsi"/>
          <w:sz w:val="28"/>
          <w:szCs w:val="28"/>
          <w:lang w:eastAsia="en-US"/>
        </w:rPr>
        <w:t>4. доля библиотечного фонда, переведенного в электронную форму от общего объема фонда.</w:t>
      </w:r>
    </w:p>
    <w:p w:rsidR="006E0A0F" w:rsidRPr="006E0A0F" w:rsidRDefault="006E0A0F" w:rsidP="006E0A0F">
      <w:pPr>
        <w:autoSpaceDE w:val="0"/>
        <w:autoSpaceDN w:val="0"/>
        <w:adjustRightInd w:val="0"/>
        <w:ind w:firstLine="540"/>
        <w:contextualSpacing/>
        <w:jc w:val="both"/>
        <w:rPr>
          <w:rFonts w:eastAsiaTheme="minorHAnsi"/>
          <w:sz w:val="28"/>
          <w:szCs w:val="28"/>
          <w:u w:val="single"/>
          <w:lang w:eastAsia="en-US"/>
        </w:rPr>
      </w:pPr>
      <w:r w:rsidRPr="006E0A0F">
        <w:rPr>
          <w:rFonts w:eastAsiaTheme="minorHAnsi"/>
          <w:sz w:val="28"/>
          <w:szCs w:val="28"/>
          <w:u w:val="single"/>
          <w:lang w:eastAsia="en-US"/>
        </w:rPr>
        <w:t>- Для работ по библиографической обработке документов и организации каталогов:</w:t>
      </w:r>
    </w:p>
    <w:p w:rsidR="006E0A0F" w:rsidRPr="006E0A0F" w:rsidRDefault="006E0A0F" w:rsidP="006E0A0F">
      <w:pPr>
        <w:autoSpaceDE w:val="0"/>
        <w:autoSpaceDN w:val="0"/>
        <w:adjustRightInd w:val="0"/>
        <w:ind w:firstLine="540"/>
        <w:contextualSpacing/>
        <w:jc w:val="both"/>
        <w:rPr>
          <w:rFonts w:eastAsiaTheme="minorHAnsi"/>
          <w:sz w:val="28"/>
          <w:szCs w:val="28"/>
          <w:lang w:eastAsia="en-US"/>
        </w:rPr>
      </w:pPr>
      <w:r w:rsidRPr="006E0A0F">
        <w:rPr>
          <w:rFonts w:eastAsiaTheme="minorHAnsi"/>
          <w:sz w:val="28"/>
          <w:szCs w:val="28"/>
          <w:lang w:eastAsia="en-US"/>
        </w:rPr>
        <w:t>1. динамика объема электронного каталога по сравнению с предыдущим годом;</w:t>
      </w:r>
    </w:p>
    <w:p w:rsidR="006E0A0F" w:rsidRPr="006E0A0F" w:rsidRDefault="006E0A0F" w:rsidP="006E0A0F">
      <w:pPr>
        <w:autoSpaceDE w:val="0"/>
        <w:autoSpaceDN w:val="0"/>
        <w:adjustRightInd w:val="0"/>
        <w:ind w:firstLine="540"/>
        <w:contextualSpacing/>
        <w:jc w:val="both"/>
        <w:rPr>
          <w:rFonts w:eastAsiaTheme="minorHAnsi"/>
          <w:sz w:val="28"/>
          <w:szCs w:val="28"/>
          <w:lang w:eastAsia="en-US"/>
        </w:rPr>
      </w:pPr>
      <w:r w:rsidRPr="006E0A0F">
        <w:rPr>
          <w:rFonts w:eastAsiaTheme="minorHAnsi"/>
          <w:sz w:val="28"/>
          <w:szCs w:val="28"/>
          <w:lang w:eastAsia="en-US"/>
        </w:rPr>
        <w:t>2. динамика количества записей, переданных библиотекой в Сводный каталог библиотек России;</w:t>
      </w:r>
    </w:p>
    <w:p w:rsidR="006E0A0F" w:rsidRPr="006E0A0F" w:rsidRDefault="006E0A0F" w:rsidP="006E0A0F">
      <w:pPr>
        <w:autoSpaceDE w:val="0"/>
        <w:autoSpaceDN w:val="0"/>
        <w:adjustRightInd w:val="0"/>
        <w:ind w:firstLine="540"/>
        <w:contextualSpacing/>
        <w:jc w:val="both"/>
        <w:rPr>
          <w:rFonts w:eastAsiaTheme="minorHAnsi"/>
          <w:sz w:val="28"/>
          <w:szCs w:val="28"/>
          <w:lang w:eastAsia="en-US"/>
        </w:rPr>
      </w:pPr>
      <w:r w:rsidRPr="006E0A0F">
        <w:rPr>
          <w:rFonts w:eastAsiaTheme="minorHAnsi"/>
          <w:sz w:val="28"/>
          <w:szCs w:val="28"/>
          <w:lang w:eastAsia="en-US"/>
        </w:rPr>
        <w:t>3. динамика количества отредактированных библиографических записей в карточных каталогах;</w:t>
      </w:r>
    </w:p>
    <w:p w:rsidR="006E0A0F" w:rsidRPr="006E0A0F" w:rsidRDefault="006E0A0F" w:rsidP="006E0A0F">
      <w:pPr>
        <w:autoSpaceDE w:val="0"/>
        <w:autoSpaceDN w:val="0"/>
        <w:adjustRightInd w:val="0"/>
        <w:ind w:firstLine="540"/>
        <w:contextualSpacing/>
        <w:jc w:val="both"/>
        <w:rPr>
          <w:rFonts w:eastAsiaTheme="minorHAnsi"/>
          <w:sz w:val="28"/>
          <w:szCs w:val="28"/>
          <w:lang w:eastAsia="en-US"/>
        </w:rPr>
      </w:pPr>
      <w:r w:rsidRPr="006E0A0F">
        <w:rPr>
          <w:rFonts w:eastAsiaTheme="minorHAnsi"/>
          <w:sz w:val="28"/>
          <w:szCs w:val="28"/>
          <w:lang w:eastAsia="en-US"/>
        </w:rPr>
        <w:t>4. доля документов из фондов библиотеки, библиографические описания которых отражены в электронном каталоге, в общем объеме фондов.</w:t>
      </w:r>
    </w:p>
    <w:p w:rsidR="006E0A0F" w:rsidRPr="006E0A0F" w:rsidRDefault="006E0A0F" w:rsidP="006E0A0F">
      <w:pPr>
        <w:autoSpaceDE w:val="0"/>
        <w:autoSpaceDN w:val="0"/>
        <w:adjustRightInd w:val="0"/>
        <w:ind w:firstLine="540"/>
        <w:contextualSpacing/>
        <w:jc w:val="both"/>
        <w:rPr>
          <w:rFonts w:eastAsiaTheme="minorHAnsi"/>
          <w:sz w:val="28"/>
          <w:szCs w:val="28"/>
          <w:u w:val="single"/>
          <w:lang w:eastAsia="en-US"/>
        </w:rPr>
      </w:pPr>
      <w:r w:rsidRPr="006E0A0F">
        <w:rPr>
          <w:rFonts w:eastAsiaTheme="minorHAnsi"/>
          <w:sz w:val="28"/>
          <w:szCs w:val="28"/>
          <w:u w:val="single"/>
          <w:lang w:eastAsia="en-US"/>
        </w:rPr>
        <w:t>- Для работ по обеспечению физического сохранения и безопасности фонда библиотеки:</w:t>
      </w:r>
    </w:p>
    <w:p w:rsidR="006E0A0F" w:rsidRPr="006E0A0F" w:rsidRDefault="006E0A0F" w:rsidP="006E0A0F">
      <w:pPr>
        <w:autoSpaceDE w:val="0"/>
        <w:autoSpaceDN w:val="0"/>
        <w:adjustRightInd w:val="0"/>
        <w:ind w:firstLine="540"/>
        <w:contextualSpacing/>
        <w:jc w:val="both"/>
        <w:rPr>
          <w:rFonts w:eastAsiaTheme="minorHAnsi"/>
          <w:sz w:val="28"/>
          <w:szCs w:val="28"/>
          <w:lang w:eastAsia="en-US"/>
        </w:rPr>
      </w:pPr>
      <w:r w:rsidRPr="006E0A0F">
        <w:rPr>
          <w:rFonts w:eastAsiaTheme="minorHAnsi"/>
          <w:sz w:val="28"/>
          <w:szCs w:val="28"/>
          <w:lang w:eastAsia="en-US"/>
        </w:rPr>
        <w:t>1. динамика общего количества документов, прошедших стабилизацию, по сравнению с предыдущим годом;</w:t>
      </w:r>
    </w:p>
    <w:p w:rsidR="006E0A0F" w:rsidRPr="006E0A0F" w:rsidRDefault="006E0A0F" w:rsidP="006E0A0F">
      <w:pPr>
        <w:autoSpaceDE w:val="0"/>
        <w:autoSpaceDN w:val="0"/>
        <w:adjustRightInd w:val="0"/>
        <w:ind w:firstLine="540"/>
        <w:contextualSpacing/>
        <w:jc w:val="both"/>
        <w:rPr>
          <w:rFonts w:eastAsiaTheme="minorHAnsi"/>
          <w:sz w:val="28"/>
          <w:szCs w:val="28"/>
          <w:lang w:eastAsia="en-US"/>
        </w:rPr>
      </w:pPr>
      <w:r w:rsidRPr="006E0A0F">
        <w:rPr>
          <w:rFonts w:eastAsiaTheme="minorHAnsi"/>
          <w:sz w:val="28"/>
          <w:szCs w:val="28"/>
          <w:lang w:eastAsia="en-US"/>
        </w:rPr>
        <w:t>2. динамика общего количества документов, прошедших реставрацию, по сравнению с предыдущим годом;</w:t>
      </w:r>
    </w:p>
    <w:p w:rsidR="006E0A0F" w:rsidRPr="006E0A0F" w:rsidRDefault="006E0A0F" w:rsidP="006E0A0F">
      <w:pPr>
        <w:autoSpaceDE w:val="0"/>
        <w:autoSpaceDN w:val="0"/>
        <w:adjustRightInd w:val="0"/>
        <w:ind w:firstLine="540"/>
        <w:contextualSpacing/>
        <w:jc w:val="both"/>
        <w:rPr>
          <w:rFonts w:eastAsiaTheme="minorHAnsi"/>
          <w:sz w:val="28"/>
          <w:szCs w:val="28"/>
          <w:lang w:eastAsia="en-US"/>
        </w:rPr>
      </w:pPr>
      <w:r w:rsidRPr="006E0A0F">
        <w:rPr>
          <w:rFonts w:eastAsiaTheme="minorHAnsi"/>
          <w:sz w:val="28"/>
          <w:szCs w:val="28"/>
          <w:lang w:eastAsia="en-US"/>
        </w:rPr>
        <w:t>3. доля документов, прошедших реставрацию, от общего числа документов, нуждающихся в реставрации;</w:t>
      </w:r>
    </w:p>
    <w:p w:rsidR="006E0A0F" w:rsidRPr="006E0A0F" w:rsidRDefault="006E0A0F" w:rsidP="006E0A0F">
      <w:pPr>
        <w:autoSpaceDE w:val="0"/>
        <w:autoSpaceDN w:val="0"/>
        <w:adjustRightInd w:val="0"/>
        <w:ind w:firstLine="540"/>
        <w:contextualSpacing/>
        <w:jc w:val="both"/>
        <w:rPr>
          <w:rFonts w:eastAsiaTheme="minorHAnsi"/>
          <w:sz w:val="28"/>
          <w:szCs w:val="28"/>
          <w:lang w:eastAsia="en-US"/>
        </w:rPr>
      </w:pPr>
      <w:r w:rsidRPr="006E0A0F">
        <w:rPr>
          <w:rFonts w:eastAsiaTheme="minorHAnsi"/>
          <w:sz w:val="28"/>
          <w:szCs w:val="28"/>
          <w:lang w:eastAsia="en-US"/>
        </w:rPr>
        <w:t>4. Количество утраченных документов на материальных носителях в связи с несоблюдением правил хранения.</w:t>
      </w:r>
    </w:p>
    <w:p w:rsidR="006E0A0F" w:rsidRPr="006E0A0F" w:rsidRDefault="006E0A0F" w:rsidP="006E0A0F">
      <w:pPr>
        <w:autoSpaceDE w:val="0"/>
        <w:autoSpaceDN w:val="0"/>
        <w:adjustRightInd w:val="0"/>
        <w:ind w:firstLine="540"/>
        <w:contextualSpacing/>
        <w:jc w:val="both"/>
        <w:rPr>
          <w:rFonts w:eastAsiaTheme="minorHAnsi"/>
          <w:sz w:val="28"/>
          <w:szCs w:val="28"/>
          <w:u w:val="single"/>
          <w:lang w:eastAsia="en-US"/>
        </w:rPr>
      </w:pPr>
      <w:r w:rsidRPr="006E0A0F">
        <w:rPr>
          <w:rFonts w:eastAsiaTheme="minorHAnsi"/>
          <w:sz w:val="28"/>
          <w:szCs w:val="28"/>
          <w:u w:val="single"/>
          <w:lang w:eastAsia="en-US"/>
        </w:rPr>
        <w:t>- Для услуги по осуществлению библиотечного, библиографического и информационного обслуживания пользователей библиотеки:</w:t>
      </w:r>
    </w:p>
    <w:p w:rsidR="006E0A0F" w:rsidRPr="006E0A0F" w:rsidRDefault="006E0A0F" w:rsidP="006E0A0F">
      <w:pPr>
        <w:autoSpaceDE w:val="0"/>
        <w:autoSpaceDN w:val="0"/>
        <w:adjustRightInd w:val="0"/>
        <w:ind w:firstLine="540"/>
        <w:contextualSpacing/>
        <w:jc w:val="both"/>
        <w:rPr>
          <w:rFonts w:eastAsiaTheme="minorHAnsi"/>
          <w:sz w:val="28"/>
          <w:szCs w:val="28"/>
          <w:lang w:eastAsia="en-US"/>
        </w:rPr>
      </w:pPr>
      <w:r w:rsidRPr="006E0A0F">
        <w:rPr>
          <w:rFonts w:eastAsiaTheme="minorHAnsi"/>
          <w:sz w:val="28"/>
          <w:szCs w:val="28"/>
          <w:lang w:eastAsia="en-US"/>
        </w:rPr>
        <w:t>1. динамика количества зарегистрированных пользователей по сравнению с предыдущим годом;</w:t>
      </w:r>
    </w:p>
    <w:p w:rsidR="006E0A0F" w:rsidRPr="006E0A0F" w:rsidRDefault="006E0A0F" w:rsidP="006E0A0F">
      <w:pPr>
        <w:autoSpaceDE w:val="0"/>
        <w:autoSpaceDN w:val="0"/>
        <w:adjustRightInd w:val="0"/>
        <w:ind w:firstLine="540"/>
        <w:contextualSpacing/>
        <w:jc w:val="both"/>
        <w:rPr>
          <w:rFonts w:eastAsiaTheme="minorHAnsi"/>
          <w:sz w:val="28"/>
          <w:szCs w:val="28"/>
          <w:lang w:eastAsia="en-US"/>
        </w:rPr>
      </w:pPr>
      <w:r w:rsidRPr="006E0A0F">
        <w:rPr>
          <w:rFonts w:eastAsiaTheme="minorHAnsi"/>
          <w:sz w:val="28"/>
          <w:szCs w:val="28"/>
          <w:lang w:eastAsia="en-US"/>
        </w:rPr>
        <w:t>2. динамика количества зарегистрированных пользователей в возрасте до 14/30 лет по сравнению с предыдущим годом;</w:t>
      </w:r>
    </w:p>
    <w:p w:rsidR="006E0A0F" w:rsidRPr="006E0A0F" w:rsidRDefault="006E0A0F" w:rsidP="006E0A0F">
      <w:pPr>
        <w:autoSpaceDE w:val="0"/>
        <w:autoSpaceDN w:val="0"/>
        <w:adjustRightInd w:val="0"/>
        <w:ind w:firstLine="540"/>
        <w:contextualSpacing/>
        <w:jc w:val="both"/>
        <w:rPr>
          <w:rFonts w:eastAsiaTheme="minorHAnsi"/>
          <w:sz w:val="28"/>
          <w:szCs w:val="28"/>
          <w:lang w:eastAsia="en-US"/>
        </w:rPr>
      </w:pPr>
      <w:r w:rsidRPr="006E0A0F">
        <w:rPr>
          <w:rFonts w:eastAsiaTheme="minorHAnsi"/>
          <w:sz w:val="28"/>
          <w:szCs w:val="28"/>
          <w:lang w:eastAsia="en-US"/>
        </w:rPr>
        <w:t>3. динамика количества посещений библиотеки по сравнению с предыдущим годом;</w:t>
      </w:r>
    </w:p>
    <w:p w:rsidR="006E0A0F" w:rsidRPr="006E0A0F" w:rsidRDefault="006E0A0F" w:rsidP="006E0A0F">
      <w:pPr>
        <w:autoSpaceDE w:val="0"/>
        <w:autoSpaceDN w:val="0"/>
        <w:adjustRightInd w:val="0"/>
        <w:ind w:firstLine="540"/>
        <w:contextualSpacing/>
        <w:jc w:val="both"/>
        <w:rPr>
          <w:rFonts w:eastAsiaTheme="minorHAnsi"/>
          <w:sz w:val="28"/>
          <w:szCs w:val="28"/>
          <w:lang w:eastAsia="en-US"/>
        </w:rPr>
      </w:pPr>
      <w:r w:rsidRPr="006E0A0F">
        <w:rPr>
          <w:rFonts w:eastAsiaTheme="minorHAnsi"/>
          <w:sz w:val="28"/>
          <w:szCs w:val="28"/>
          <w:lang w:eastAsia="en-US"/>
        </w:rPr>
        <w:t>4. динамика количества обращений к сайтам библиотеки удаленных пользователей;</w:t>
      </w:r>
    </w:p>
    <w:p w:rsidR="006E0A0F" w:rsidRPr="006E0A0F" w:rsidRDefault="006E0A0F" w:rsidP="006E0A0F">
      <w:pPr>
        <w:autoSpaceDE w:val="0"/>
        <w:autoSpaceDN w:val="0"/>
        <w:adjustRightInd w:val="0"/>
        <w:ind w:firstLine="540"/>
        <w:contextualSpacing/>
        <w:jc w:val="both"/>
        <w:rPr>
          <w:rFonts w:eastAsiaTheme="minorHAnsi"/>
          <w:sz w:val="28"/>
          <w:szCs w:val="28"/>
          <w:lang w:eastAsia="en-US"/>
        </w:rPr>
      </w:pPr>
      <w:r w:rsidRPr="006E0A0F">
        <w:rPr>
          <w:rFonts w:eastAsiaTheme="minorHAnsi"/>
          <w:sz w:val="28"/>
          <w:szCs w:val="28"/>
          <w:lang w:eastAsia="en-US"/>
        </w:rPr>
        <w:t xml:space="preserve">5. соответствие среднего </w:t>
      </w:r>
      <w:proofErr w:type="gramStart"/>
      <w:r w:rsidRPr="006E0A0F">
        <w:rPr>
          <w:rFonts w:eastAsiaTheme="minorHAnsi"/>
          <w:sz w:val="28"/>
          <w:szCs w:val="28"/>
          <w:lang w:eastAsia="en-US"/>
        </w:rPr>
        <w:t>времени ожидания выполнения заявки  /запроса</w:t>
      </w:r>
      <w:proofErr w:type="gramEnd"/>
      <w:r w:rsidRPr="006E0A0F">
        <w:rPr>
          <w:rFonts w:eastAsiaTheme="minorHAnsi"/>
          <w:sz w:val="28"/>
          <w:szCs w:val="28"/>
          <w:lang w:eastAsia="en-US"/>
        </w:rPr>
        <w:t xml:space="preserve"> при посещении библиотеки на получение документов, имеющихся в библиотеке заданным параметрам/контрольным значениям/среднему расчетному времени ожидания выполнения заявки/запроса в данной библиотеке;</w:t>
      </w:r>
    </w:p>
    <w:p w:rsidR="006E0A0F" w:rsidRPr="006E0A0F" w:rsidRDefault="006E0A0F" w:rsidP="006E0A0F">
      <w:pPr>
        <w:autoSpaceDE w:val="0"/>
        <w:autoSpaceDN w:val="0"/>
        <w:adjustRightInd w:val="0"/>
        <w:ind w:firstLine="540"/>
        <w:contextualSpacing/>
        <w:jc w:val="both"/>
        <w:rPr>
          <w:rFonts w:eastAsiaTheme="minorHAnsi"/>
          <w:sz w:val="28"/>
          <w:szCs w:val="28"/>
          <w:lang w:eastAsia="en-US"/>
        </w:rPr>
      </w:pPr>
      <w:r w:rsidRPr="006E0A0F">
        <w:rPr>
          <w:rFonts w:eastAsiaTheme="minorHAnsi"/>
          <w:sz w:val="28"/>
          <w:szCs w:val="28"/>
          <w:lang w:eastAsia="en-US"/>
        </w:rPr>
        <w:lastRenderedPageBreak/>
        <w:t>6. доля пользователей, удовлетворенных качеством услуг библиотеки от общего числа зарегистрированных пользователей/от общего числа опрошенных пользователей;</w:t>
      </w:r>
    </w:p>
    <w:p w:rsidR="006E0A0F" w:rsidRPr="006E0A0F" w:rsidRDefault="006E0A0F" w:rsidP="006E0A0F">
      <w:pPr>
        <w:autoSpaceDE w:val="0"/>
        <w:autoSpaceDN w:val="0"/>
        <w:adjustRightInd w:val="0"/>
        <w:ind w:firstLine="540"/>
        <w:contextualSpacing/>
        <w:jc w:val="both"/>
        <w:rPr>
          <w:rFonts w:eastAsiaTheme="minorHAnsi"/>
          <w:sz w:val="28"/>
          <w:szCs w:val="28"/>
          <w:lang w:eastAsia="en-US"/>
        </w:rPr>
      </w:pPr>
      <w:r w:rsidRPr="006E0A0F">
        <w:rPr>
          <w:rFonts w:eastAsiaTheme="minorHAnsi"/>
          <w:sz w:val="28"/>
          <w:szCs w:val="28"/>
          <w:lang w:eastAsia="en-US"/>
        </w:rPr>
        <w:t>7. доля удовлетворенных запросов пользователей от общего числа запросов;</w:t>
      </w:r>
    </w:p>
    <w:p w:rsidR="006E0A0F" w:rsidRPr="006E0A0F" w:rsidRDefault="006E0A0F" w:rsidP="006E0A0F">
      <w:pPr>
        <w:autoSpaceDE w:val="0"/>
        <w:autoSpaceDN w:val="0"/>
        <w:adjustRightInd w:val="0"/>
        <w:ind w:firstLine="540"/>
        <w:contextualSpacing/>
        <w:jc w:val="both"/>
        <w:rPr>
          <w:rFonts w:eastAsiaTheme="minorHAnsi"/>
          <w:sz w:val="28"/>
          <w:szCs w:val="28"/>
          <w:lang w:eastAsia="en-US"/>
        </w:rPr>
      </w:pPr>
      <w:r w:rsidRPr="006E0A0F">
        <w:rPr>
          <w:rFonts w:eastAsiaTheme="minorHAnsi"/>
          <w:sz w:val="28"/>
          <w:szCs w:val="28"/>
          <w:lang w:eastAsia="en-US"/>
        </w:rPr>
        <w:t xml:space="preserve">8. соответствие среднего </w:t>
      </w:r>
      <w:proofErr w:type="gramStart"/>
      <w:r w:rsidRPr="006E0A0F">
        <w:rPr>
          <w:rFonts w:eastAsiaTheme="minorHAnsi"/>
          <w:sz w:val="28"/>
          <w:szCs w:val="28"/>
          <w:lang w:eastAsia="en-US"/>
        </w:rPr>
        <w:t>времени ожидания выполнения заявки /запроса</w:t>
      </w:r>
      <w:proofErr w:type="gramEnd"/>
      <w:r w:rsidRPr="006E0A0F">
        <w:rPr>
          <w:rFonts w:eastAsiaTheme="minorHAnsi"/>
          <w:sz w:val="28"/>
          <w:szCs w:val="28"/>
          <w:lang w:eastAsia="en-US"/>
        </w:rPr>
        <w:t xml:space="preserve"> на получение документов или их копий по межбиблиотечному обмену из других библиотек среднему расчетному времени ожидания выполнения заявок/запросов на получение документов или их копий по МБА.  </w:t>
      </w:r>
    </w:p>
    <w:p w:rsidR="006E0A0F" w:rsidRPr="006E0A0F" w:rsidRDefault="006E0A0F" w:rsidP="006E0A0F">
      <w:pPr>
        <w:autoSpaceDE w:val="0"/>
        <w:autoSpaceDN w:val="0"/>
        <w:adjustRightInd w:val="0"/>
        <w:contextualSpacing/>
        <w:jc w:val="both"/>
        <w:rPr>
          <w:rFonts w:eastAsiaTheme="minorHAnsi"/>
          <w:sz w:val="28"/>
          <w:szCs w:val="28"/>
          <w:lang w:eastAsia="en-US"/>
        </w:rPr>
      </w:pPr>
      <w:r w:rsidRPr="006E0A0F">
        <w:rPr>
          <w:rFonts w:eastAsiaTheme="minorHAnsi"/>
          <w:sz w:val="28"/>
          <w:szCs w:val="28"/>
          <w:lang w:eastAsia="en-US"/>
        </w:rPr>
        <w:t xml:space="preserve">             </w:t>
      </w:r>
      <w:proofErr w:type="gramStart"/>
      <w:r w:rsidRPr="006E0A0F">
        <w:rPr>
          <w:rFonts w:eastAsiaTheme="minorHAnsi"/>
          <w:sz w:val="28"/>
          <w:szCs w:val="28"/>
          <w:lang w:eastAsia="en-US"/>
        </w:rPr>
        <w:t>В целях реализации положений Бюджетного кодекса Российской Федерации постановлением администрации Междуреченского муниципального района от 11 декабря 2015 года № 339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утвержден Положение о порядке формирования муниципального задания на оказание муниципальных услуг (выполнение работ) в отношении  муниципальных учреждений района и финансовом</w:t>
      </w:r>
      <w:proofErr w:type="gramEnd"/>
      <w:r w:rsidRPr="006E0A0F">
        <w:rPr>
          <w:rFonts w:eastAsiaTheme="minorHAnsi"/>
          <w:sz w:val="28"/>
          <w:szCs w:val="28"/>
          <w:lang w:eastAsia="en-US"/>
        </w:rPr>
        <w:t xml:space="preserve"> </w:t>
      </w:r>
      <w:proofErr w:type="gramStart"/>
      <w:r w:rsidRPr="006E0A0F">
        <w:rPr>
          <w:rFonts w:eastAsiaTheme="minorHAnsi"/>
          <w:sz w:val="28"/>
          <w:szCs w:val="28"/>
          <w:lang w:eastAsia="en-US"/>
        </w:rPr>
        <w:t>обеспечении</w:t>
      </w:r>
      <w:proofErr w:type="gramEnd"/>
      <w:r w:rsidRPr="006E0A0F">
        <w:rPr>
          <w:rFonts w:eastAsiaTheme="minorHAnsi"/>
          <w:sz w:val="28"/>
          <w:szCs w:val="28"/>
          <w:lang w:eastAsia="en-US"/>
        </w:rPr>
        <w:t xml:space="preserve"> выполнения этого задания (далее – Положение).</w:t>
      </w:r>
    </w:p>
    <w:p w:rsidR="006E0A0F" w:rsidRPr="006E0A0F" w:rsidRDefault="006E0A0F" w:rsidP="006E0A0F">
      <w:pPr>
        <w:contextualSpacing/>
        <w:jc w:val="both"/>
        <w:rPr>
          <w:sz w:val="28"/>
          <w:szCs w:val="28"/>
        </w:rPr>
      </w:pPr>
      <w:r w:rsidRPr="006E0A0F">
        <w:rPr>
          <w:b/>
          <w:sz w:val="28"/>
          <w:szCs w:val="28"/>
        </w:rPr>
        <w:t xml:space="preserve">      </w:t>
      </w:r>
      <w:r w:rsidRPr="006E0A0F">
        <w:rPr>
          <w:sz w:val="28"/>
          <w:szCs w:val="28"/>
        </w:rPr>
        <w:t>Постановлением администрации Междуреченского муниципального района от 17.10.2016 года №319 «О Порядке определения нормативных затрат по оказанию муниципальных услуг (выполнению работ) в отношении учреждений культуры, физической культуры и спорта, подведомственных администрации района» руководствуются учреждения культуры и физической культуры и спорта при расчете нормативных затрат.</w:t>
      </w:r>
    </w:p>
    <w:p w:rsidR="006E0A0F" w:rsidRPr="006E0A0F" w:rsidRDefault="006E0A0F" w:rsidP="006E0A0F">
      <w:pPr>
        <w:autoSpaceDE w:val="0"/>
        <w:autoSpaceDN w:val="0"/>
        <w:adjustRightInd w:val="0"/>
        <w:contextualSpacing/>
        <w:jc w:val="both"/>
        <w:rPr>
          <w:rFonts w:eastAsiaTheme="minorEastAsia" w:cstheme="minorBidi"/>
          <w:sz w:val="28"/>
          <w:szCs w:val="28"/>
        </w:rPr>
      </w:pPr>
      <w:r w:rsidRPr="006E0A0F">
        <w:rPr>
          <w:rFonts w:eastAsiaTheme="minorEastAsia" w:cstheme="minorBidi"/>
          <w:sz w:val="28"/>
          <w:szCs w:val="28"/>
        </w:rPr>
        <w:t xml:space="preserve">    Форма плана финансово-хозяйственной деятельности,  порядок составления и утверждения плана ФХД утверждены постановлением администрации Междуреченского муниципального района т 26.12.2016 года №417 «О порядке составления и утверждения плана финансово-хозяйственной деятельности муниципальных бюджетных учреждений и автономных учреждений, подведомственных администрации Междуреченского муниципального района. До принятия вышеуказанного документа действовало постановление  администрации района от  26.05.2011 года №229 «О порядке составления и утверждения плана финансово-хозяйственной деятельности муниципальных учреждений района, подведомственных администрации района».</w:t>
      </w:r>
    </w:p>
    <w:p w:rsidR="006E0A0F" w:rsidRPr="006E0A0F" w:rsidRDefault="006E0A0F" w:rsidP="006E0A0F">
      <w:pPr>
        <w:contextualSpacing/>
        <w:jc w:val="both"/>
        <w:rPr>
          <w:sz w:val="28"/>
          <w:szCs w:val="28"/>
        </w:rPr>
      </w:pPr>
      <w:r w:rsidRPr="006E0A0F">
        <w:rPr>
          <w:sz w:val="28"/>
          <w:szCs w:val="28"/>
        </w:rPr>
        <w:t xml:space="preserve">     </w:t>
      </w:r>
      <w:proofErr w:type="gramStart"/>
      <w:r w:rsidRPr="006E0A0F">
        <w:rPr>
          <w:sz w:val="28"/>
          <w:szCs w:val="28"/>
        </w:rPr>
        <w:t>На основании решения Представительного Собрания Междуреченского муниципального района от 06 ноября 2008 года №78 «Об оплате труда работников муниципальных учреждений, финансируемых из бюджета района»  постановлением Главы Междуреченского муниципального района от 22.12.2008 года №195 «Об оплате труда работников муниципальных учреждений культуры» утверждено Положение об оплате труда работников муниципальных учреждений культуры Междуреченского муниципального района, финансируемых из бюджета района».</w:t>
      </w:r>
      <w:proofErr w:type="gramEnd"/>
      <w:r w:rsidRPr="006E0A0F">
        <w:rPr>
          <w:sz w:val="28"/>
          <w:szCs w:val="28"/>
        </w:rPr>
        <w:t xml:space="preserve"> </w:t>
      </w:r>
      <w:proofErr w:type="gramStart"/>
      <w:r w:rsidRPr="006E0A0F">
        <w:rPr>
          <w:sz w:val="28"/>
          <w:szCs w:val="28"/>
        </w:rPr>
        <w:t xml:space="preserve">План мероприятий по повышению заработной платы работникам культуры в связи с исполнением </w:t>
      </w:r>
      <w:r w:rsidRPr="006E0A0F">
        <w:rPr>
          <w:sz w:val="28"/>
          <w:szCs w:val="28"/>
        </w:rPr>
        <w:lastRenderedPageBreak/>
        <w:t>«майских Указов Президента» утвержден в постановлении администрации Междуреченского муниципального района от 27.05.2013 года №152 «О Плане мероприятий («дорожной карте») «Изменения, направленные на повышение эффективности сферы культуры района» с последующими изменениями и дополнениями (далее по тексту - План мероприятий («дорожная карта»).</w:t>
      </w:r>
      <w:proofErr w:type="gramEnd"/>
    </w:p>
    <w:p w:rsidR="006E0A0F" w:rsidRPr="006E0A0F" w:rsidRDefault="006E0A0F" w:rsidP="006E0A0F">
      <w:pPr>
        <w:contextualSpacing/>
        <w:jc w:val="both"/>
        <w:rPr>
          <w:b/>
          <w:sz w:val="28"/>
          <w:szCs w:val="28"/>
        </w:rPr>
      </w:pPr>
    </w:p>
    <w:p w:rsidR="006E0A0F" w:rsidRPr="006E0A0F" w:rsidRDefault="006E0A0F" w:rsidP="006E0A0F">
      <w:pPr>
        <w:tabs>
          <w:tab w:val="left" w:pos="5071"/>
        </w:tabs>
        <w:contextualSpacing/>
        <w:jc w:val="center"/>
        <w:rPr>
          <w:rFonts w:eastAsiaTheme="minorEastAsia" w:cstheme="minorBidi"/>
          <w:b/>
          <w:bCs/>
          <w:iCs/>
          <w:sz w:val="28"/>
          <w:szCs w:val="28"/>
        </w:rPr>
      </w:pPr>
      <w:r w:rsidRPr="006E0A0F">
        <w:rPr>
          <w:rFonts w:eastAsiaTheme="minorEastAsia" w:cstheme="minorBidi"/>
          <w:b/>
          <w:sz w:val="28"/>
          <w:szCs w:val="28"/>
        </w:rPr>
        <w:t>3.</w:t>
      </w:r>
      <w:r w:rsidRPr="006E0A0F">
        <w:rPr>
          <w:rFonts w:eastAsiaTheme="minorEastAsia" w:cstheme="minorBidi"/>
          <w:bCs/>
          <w:iCs/>
          <w:sz w:val="28"/>
          <w:szCs w:val="28"/>
        </w:rPr>
        <w:t xml:space="preserve"> </w:t>
      </w:r>
      <w:r w:rsidRPr="006E0A0F">
        <w:rPr>
          <w:rFonts w:eastAsiaTheme="minorEastAsia" w:cstheme="minorBidi"/>
          <w:b/>
          <w:bCs/>
          <w:iCs/>
          <w:sz w:val="28"/>
          <w:szCs w:val="28"/>
        </w:rPr>
        <w:t xml:space="preserve">Анализ формирования  и выполнения муниципального задания и его финансового обеспечения </w:t>
      </w:r>
      <w:r w:rsidRPr="006E0A0F">
        <w:rPr>
          <w:rFonts w:eastAsiaTheme="minorEastAsia"/>
          <w:b/>
          <w:bCs/>
          <w:iCs/>
          <w:sz w:val="28"/>
          <w:szCs w:val="28"/>
        </w:rPr>
        <w:t>и отчетности об исполнении муниципального задания.</w:t>
      </w:r>
    </w:p>
    <w:p w:rsidR="006E0A0F" w:rsidRPr="006E0A0F" w:rsidRDefault="006E0A0F" w:rsidP="006E0A0F">
      <w:pPr>
        <w:autoSpaceDE w:val="0"/>
        <w:autoSpaceDN w:val="0"/>
        <w:adjustRightInd w:val="0"/>
        <w:contextualSpacing/>
        <w:jc w:val="both"/>
        <w:rPr>
          <w:rFonts w:eastAsiaTheme="minorHAnsi"/>
          <w:i/>
          <w:sz w:val="28"/>
          <w:szCs w:val="28"/>
          <w:lang w:eastAsia="en-US"/>
        </w:rPr>
      </w:pPr>
      <w:r w:rsidRPr="006E0A0F">
        <w:rPr>
          <w:rFonts w:eastAsiaTheme="minorHAnsi"/>
          <w:color w:val="FF0000"/>
          <w:sz w:val="28"/>
          <w:szCs w:val="28"/>
          <w:lang w:eastAsia="en-US"/>
        </w:rPr>
        <w:t xml:space="preserve">        </w:t>
      </w:r>
      <w:proofErr w:type="gramStart"/>
      <w:r w:rsidRPr="006E0A0F">
        <w:rPr>
          <w:rFonts w:eastAsiaTheme="minorHAnsi"/>
          <w:sz w:val="28"/>
          <w:szCs w:val="28"/>
          <w:lang w:eastAsia="en-US"/>
        </w:rPr>
        <w:t xml:space="preserve">В соответствии с постановлением администрации Междуреченского  района </w:t>
      </w:r>
      <w:r w:rsidRPr="006E0A0F">
        <w:rPr>
          <w:rFonts w:eastAsiaTheme="minorHAnsi"/>
          <w:color w:val="000000"/>
          <w:sz w:val="28"/>
          <w:szCs w:val="28"/>
          <w:lang w:eastAsia="en-US"/>
        </w:rPr>
        <w:t xml:space="preserve">от 11 декабря 2015 года № 339 «О порядке формирования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 </w:t>
      </w:r>
      <w:r w:rsidRPr="006E0A0F">
        <w:rPr>
          <w:rFonts w:eastAsiaTheme="minorHAnsi"/>
          <w:sz w:val="28"/>
          <w:szCs w:val="28"/>
          <w:lang w:eastAsia="en-US"/>
        </w:rPr>
        <w:t>(далее - постановление № 339) администрацией Междуреченского муниципального района утверждено муниципальное задание МБУК «Междуреченская ЦБС»  на 2016 год  30 декабря 2015 года, на 2017 год и плановый период</w:t>
      </w:r>
      <w:proofErr w:type="gramEnd"/>
      <w:r w:rsidRPr="006E0A0F">
        <w:rPr>
          <w:rFonts w:eastAsiaTheme="minorHAnsi"/>
          <w:sz w:val="28"/>
          <w:szCs w:val="28"/>
          <w:lang w:eastAsia="en-US"/>
        </w:rPr>
        <w:t xml:space="preserve"> 2018 и 2019 годов 30.12.2016 года</w:t>
      </w:r>
      <w:r w:rsidRPr="006E0A0F">
        <w:rPr>
          <w:rFonts w:eastAsiaTheme="minorHAnsi"/>
          <w:i/>
          <w:sz w:val="28"/>
          <w:szCs w:val="28"/>
          <w:lang w:eastAsia="en-US"/>
        </w:rPr>
        <w:t>. Муниципальные задания на 2016 и 2017 год и плановый период 2018-2019 годов нормативно-правовыми актами администрации района не утверждались в нарушение п.5 части 1 Положения  о порядке формирования муниципального задания.</w:t>
      </w:r>
    </w:p>
    <w:p w:rsidR="006E0A0F" w:rsidRPr="006E0A0F" w:rsidRDefault="006E0A0F" w:rsidP="006E0A0F">
      <w:pPr>
        <w:autoSpaceDE w:val="0"/>
        <w:autoSpaceDN w:val="0"/>
        <w:adjustRightInd w:val="0"/>
        <w:contextualSpacing/>
        <w:jc w:val="both"/>
        <w:rPr>
          <w:rFonts w:eastAsiaTheme="minorHAnsi"/>
          <w:sz w:val="28"/>
          <w:szCs w:val="28"/>
          <w:lang w:eastAsia="en-US"/>
        </w:rPr>
      </w:pPr>
      <w:r w:rsidRPr="006E0A0F">
        <w:rPr>
          <w:rFonts w:eastAsiaTheme="minorHAnsi"/>
          <w:sz w:val="28"/>
          <w:szCs w:val="28"/>
          <w:lang w:eastAsia="en-US"/>
        </w:rPr>
        <w:t xml:space="preserve"> Изменения в муниципальные задания в течение 2016 и 2017  года не вносились.   </w:t>
      </w:r>
    </w:p>
    <w:p w:rsidR="006E0A0F" w:rsidRPr="006E0A0F" w:rsidRDefault="006E0A0F" w:rsidP="006E0A0F">
      <w:pPr>
        <w:autoSpaceDE w:val="0"/>
        <w:autoSpaceDN w:val="0"/>
        <w:adjustRightInd w:val="0"/>
        <w:contextualSpacing/>
        <w:jc w:val="both"/>
        <w:rPr>
          <w:rFonts w:eastAsiaTheme="minorHAnsi"/>
          <w:sz w:val="28"/>
          <w:szCs w:val="28"/>
          <w:lang w:eastAsia="en-US"/>
        </w:rPr>
      </w:pPr>
      <w:r w:rsidRPr="006E0A0F">
        <w:rPr>
          <w:rFonts w:eastAsiaTheme="minorHAnsi"/>
          <w:sz w:val="28"/>
          <w:szCs w:val="28"/>
          <w:lang w:eastAsia="en-US"/>
        </w:rPr>
        <w:t xml:space="preserve">     </w:t>
      </w:r>
      <w:r w:rsidRPr="006E0A0F">
        <w:rPr>
          <w:rFonts w:eastAsiaTheme="minorHAnsi"/>
          <w:color w:val="000000"/>
          <w:sz w:val="28"/>
          <w:szCs w:val="28"/>
          <w:lang w:eastAsia="en-US"/>
        </w:rPr>
        <w:t xml:space="preserve">В соответствии с пунктом 4 Положения о формировании муниципального задания муниципальное задание формируется </w:t>
      </w:r>
      <w:r w:rsidRPr="006E0A0F">
        <w:rPr>
          <w:rFonts w:eastAsiaTheme="minorHAnsi"/>
          <w:color w:val="000000"/>
          <w:sz w:val="28"/>
          <w:szCs w:val="28"/>
          <w:u w:val="single"/>
          <w:lang w:eastAsia="en-US"/>
        </w:rPr>
        <w:t>при составлении бюджета</w:t>
      </w:r>
      <w:r w:rsidRPr="006E0A0F">
        <w:rPr>
          <w:rFonts w:eastAsiaTheme="minorHAnsi"/>
          <w:color w:val="000000"/>
          <w:sz w:val="28"/>
          <w:szCs w:val="28"/>
          <w:lang w:eastAsia="en-US"/>
        </w:rPr>
        <w:t xml:space="preserve"> Междуреченского  муниципального района на очередной финансовый год и плановый период. Пунктом 6 Положения о формировании муниципального задания установлено, что муниципальное задание формируется на основе </w:t>
      </w:r>
      <w:r w:rsidRPr="006E0A0F">
        <w:rPr>
          <w:rFonts w:eastAsiaTheme="minorHAnsi"/>
          <w:color w:val="000000"/>
          <w:sz w:val="28"/>
          <w:szCs w:val="28"/>
          <w:u w:val="single"/>
          <w:lang w:eastAsia="en-US"/>
        </w:rPr>
        <w:t>утвержденного</w:t>
      </w:r>
      <w:r w:rsidRPr="006E0A0F">
        <w:rPr>
          <w:rFonts w:eastAsiaTheme="minorHAnsi"/>
          <w:color w:val="000000"/>
          <w:sz w:val="28"/>
          <w:szCs w:val="28"/>
          <w:lang w:eastAsia="en-US"/>
        </w:rPr>
        <w:t xml:space="preserve"> </w:t>
      </w:r>
      <w:r w:rsidRPr="006E0A0F">
        <w:rPr>
          <w:rFonts w:eastAsiaTheme="minorHAnsi"/>
          <w:color w:val="000000"/>
          <w:sz w:val="28"/>
          <w:szCs w:val="28"/>
          <w:u w:val="single"/>
          <w:lang w:eastAsia="en-US"/>
        </w:rPr>
        <w:t>ведомственного перечня</w:t>
      </w:r>
      <w:r w:rsidRPr="006E0A0F">
        <w:rPr>
          <w:rFonts w:eastAsiaTheme="minorHAnsi"/>
          <w:color w:val="000000"/>
          <w:sz w:val="28"/>
          <w:szCs w:val="28"/>
          <w:lang w:eastAsia="en-US"/>
        </w:rPr>
        <w:t xml:space="preserve"> муниципальных услуг (работ). Решением Представительного Собрания Междуреченского  муниципального района от 24.12.2015 года № 55 утвержден бюджет Междуреченского муниципального района на 2016 год. Решением Представительного Собрания Междуреченского муниципального района от 20.12.2016 года  № 55 утвержден бюджет Междуреченского муниципального района на 2017 год и плановый период 2018-2019 годов. Ведомственный перечень муниципальных услуг на 2016 и 2017 годы утвержден постановлением администрации Междуреченского муниципального района от 22.12.2015 № 344. Таким образом, ведомственные перечни утверждены до утверждения бюджета района.</w:t>
      </w:r>
    </w:p>
    <w:p w:rsidR="006E0A0F" w:rsidRPr="006E0A0F" w:rsidRDefault="006E0A0F" w:rsidP="006E0A0F">
      <w:pPr>
        <w:autoSpaceDE w:val="0"/>
        <w:autoSpaceDN w:val="0"/>
        <w:adjustRightInd w:val="0"/>
        <w:ind w:firstLine="567"/>
        <w:contextualSpacing/>
        <w:jc w:val="both"/>
        <w:rPr>
          <w:rFonts w:eastAsiaTheme="minorEastAsia"/>
          <w:sz w:val="28"/>
          <w:szCs w:val="28"/>
        </w:rPr>
      </w:pPr>
      <w:r w:rsidRPr="006E0A0F">
        <w:rPr>
          <w:rFonts w:eastAsiaTheme="minorEastAsia"/>
          <w:sz w:val="28"/>
          <w:szCs w:val="28"/>
        </w:rPr>
        <w:t>Муниципальные задания на 2016 и 2017 годы сформированы на очередной финансовый год и плановый период, что соответствует п.4 Положения о формировании муниципального задания.</w:t>
      </w:r>
    </w:p>
    <w:p w:rsidR="006E0A0F" w:rsidRPr="006E0A0F" w:rsidRDefault="006E0A0F" w:rsidP="006E0A0F">
      <w:pPr>
        <w:autoSpaceDE w:val="0"/>
        <w:autoSpaceDN w:val="0"/>
        <w:adjustRightInd w:val="0"/>
        <w:ind w:firstLine="567"/>
        <w:contextualSpacing/>
        <w:jc w:val="both"/>
        <w:rPr>
          <w:rFonts w:eastAsiaTheme="minorEastAsia"/>
          <w:sz w:val="28"/>
          <w:szCs w:val="28"/>
        </w:rPr>
      </w:pPr>
      <w:r w:rsidRPr="006E0A0F">
        <w:rPr>
          <w:rFonts w:eastAsiaTheme="minorEastAsia"/>
          <w:sz w:val="28"/>
          <w:szCs w:val="28"/>
        </w:rPr>
        <w:lastRenderedPageBreak/>
        <w:t xml:space="preserve">В соответствии с п.7 Положения о формировании муниципального задания – муниципальное задание и отчет о выполнение муниципального задания формируются по форме согласно приложениям. Муниципальные задания на 2016 и 2017 годы  в полной мере соответствуют форме, установленной данным положением. </w:t>
      </w:r>
    </w:p>
    <w:p w:rsidR="006E0A0F" w:rsidRPr="006E0A0F" w:rsidRDefault="006E0A0F" w:rsidP="006E0A0F">
      <w:pPr>
        <w:autoSpaceDE w:val="0"/>
        <w:autoSpaceDN w:val="0"/>
        <w:adjustRightInd w:val="0"/>
        <w:ind w:firstLine="567"/>
        <w:contextualSpacing/>
        <w:jc w:val="both"/>
        <w:rPr>
          <w:rFonts w:eastAsiaTheme="minorEastAsia"/>
          <w:sz w:val="28"/>
          <w:szCs w:val="28"/>
        </w:rPr>
      </w:pPr>
      <w:r w:rsidRPr="006E0A0F">
        <w:rPr>
          <w:rFonts w:eastAsiaTheme="minorEastAsia"/>
          <w:sz w:val="28"/>
          <w:szCs w:val="28"/>
        </w:rPr>
        <w:t>Муниципальным зданием на 2016 год предусмотрено две муниципальных услуги  и две работы.</w:t>
      </w:r>
    </w:p>
    <w:p w:rsidR="006E0A0F" w:rsidRPr="006E0A0F" w:rsidRDefault="006E0A0F" w:rsidP="006E0A0F">
      <w:pPr>
        <w:autoSpaceDE w:val="0"/>
        <w:autoSpaceDN w:val="0"/>
        <w:adjustRightInd w:val="0"/>
        <w:ind w:firstLine="567"/>
        <w:contextualSpacing/>
        <w:jc w:val="both"/>
        <w:rPr>
          <w:rFonts w:eastAsiaTheme="minorEastAsia"/>
          <w:sz w:val="28"/>
          <w:szCs w:val="28"/>
          <w:u w:val="single"/>
        </w:rPr>
      </w:pPr>
      <w:r w:rsidRPr="006E0A0F">
        <w:rPr>
          <w:rFonts w:eastAsiaTheme="minorEastAsia"/>
          <w:sz w:val="28"/>
          <w:szCs w:val="28"/>
          <w:u w:val="single"/>
        </w:rPr>
        <w:t>Муниципальные услуги:</w:t>
      </w:r>
    </w:p>
    <w:p w:rsidR="006E0A0F" w:rsidRPr="006E0A0F" w:rsidRDefault="006E0A0F" w:rsidP="006E0A0F">
      <w:pPr>
        <w:autoSpaceDE w:val="0"/>
        <w:autoSpaceDN w:val="0"/>
        <w:adjustRightInd w:val="0"/>
        <w:ind w:firstLine="567"/>
        <w:contextualSpacing/>
        <w:jc w:val="both"/>
        <w:rPr>
          <w:rFonts w:eastAsiaTheme="minorEastAsia"/>
          <w:sz w:val="28"/>
          <w:szCs w:val="28"/>
        </w:rPr>
      </w:pPr>
      <w:r w:rsidRPr="006E0A0F">
        <w:rPr>
          <w:rFonts w:eastAsiaTheme="minorEastAsia"/>
          <w:sz w:val="28"/>
          <w:szCs w:val="28"/>
        </w:rPr>
        <w:t>1. Библиотечное, библиографическое и информационное обслуживание пользователей библиотеки.</w:t>
      </w:r>
    </w:p>
    <w:p w:rsidR="006E0A0F" w:rsidRPr="006E0A0F" w:rsidRDefault="006E0A0F" w:rsidP="006E0A0F">
      <w:pPr>
        <w:autoSpaceDE w:val="0"/>
        <w:autoSpaceDN w:val="0"/>
        <w:adjustRightInd w:val="0"/>
        <w:ind w:firstLine="567"/>
        <w:contextualSpacing/>
        <w:jc w:val="both"/>
        <w:rPr>
          <w:rFonts w:eastAsiaTheme="minorEastAsia"/>
          <w:sz w:val="28"/>
          <w:szCs w:val="28"/>
        </w:rPr>
      </w:pPr>
      <w:r w:rsidRPr="006E0A0F">
        <w:rPr>
          <w:rFonts w:eastAsiaTheme="minorEastAsia"/>
          <w:sz w:val="28"/>
          <w:szCs w:val="28"/>
        </w:rPr>
        <w:t>2. Организация и проведение культурно-массовых мероприятий.</w:t>
      </w:r>
    </w:p>
    <w:p w:rsidR="006E0A0F" w:rsidRPr="006E0A0F" w:rsidRDefault="006E0A0F" w:rsidP="006E0A0F">
      <w:pPr>
        <w:autoSpaceDE w:val="0"/>
        <w:autoSpaceDN w:val="0"/>
        <w:adjustRightInd w:val="0"/>
        <w:ind w:firstLine="567"/>
        <w:contextualSpacing/>
        <w:jc w:val="both"/>
        <w:rPr>
          <w:rFonts w:eastAsiaTheme="minorEastAsia"/>
          <w:sz w:val="28"/>
          <w:szCs w:val="28"/>
          <w:u w:val="single"/>
        </w:rPr>
      </w:pPr>
      <w:r w:rsidRPr="006E0A0F">
        <w:rPr>
          <w:rFonts w:eastAsiaTheme="minorEastAsia"/>
          <w:sz w:val="28"/>
          <w:szCs w:val="28"/>
          <w:u w:val="single"/>
        </w:rPr>
        <w:t>Муниципальные работы:</w:t>
      </w:r>
    </w:p>
    <w:p w:rsidR="006E0A0F" w:rsidRPr="006E0A0F" w:rsidRDefault="006E0A0F" w:rsidP="006E0A0F">
      <w:pPr>
        <w:autoSpaceDE w:val="0"/>
        <w:autoSpaceDN w:val="0"/>
        <w:adjustRightInd w:val="0"/>
        <w:ind w:firstLine="567"/>
        <w:contextualSpacing/>
        <w:jc w:val="both"/>
        <w:rPr>
          <w:rFonts w:eastAsiaTheme="minorEastAsia"/>
          <w:sz w:val="28"/>
          <w:szCs w:val="28"/>
        </w:rPr>
      </w:pPr>
      <w:r w:rsidRPr="006E0A0F">
        <w:rPr>
          <w:rFonts w:eastAsiaTheme="minorEastAsia"/>
          <w:sz w:val="28"/>
          <w:szCs w:val="28"/>
        </w:rPr>
        <w:t>1.Формирование, учет, изучение, обеспечение физического сохранения и безопасности фондов библиотек.</w:t>
      </w:r>
    </w:p>
    <w:p w:rsidR="006E0A0F" w:rsidRPr="006E0A0F" w:rsidRDefault="006E0A0F" w:rsidP="006E0A0F">
      <w:pPr>
        <w:autoSpaceDE w:val="0"/>
        <w:autoSpaceDN w:val="0"/>
        <w:adjustRightInd w:val="0"/>
        <w:ind w:firstLine="567"/>
        <w:contextualSpacing/>
        <w:jc w:val="both"/>
        <w:rPr>
          <w:rFonts w:eastAsiaTheme="minorEastAsia"/>
          <w:sz w:val="28"/>
          <w:szCs w:val="28"/>
        </w:rPr>
      </w:pPr>
      <w:r w:rsidRPr="006E0A0F">
        <w:rPr>
          <w:rFonts w:eastAsiaTheme="minorEastAsia"/>
          <w:sz w:val="28"/>
          <w:szCs w:val="28"/>
        </w:rPr>
        <w:t>2.Библиографическая обработка документов и создание каталогов.</w:t>
      </w:r>
    </w:p>
    <w:p w:rsidR="006E0A0F" w:rsidRPr="006E0A0F" w:rsidRDefault="006E0A0F" w:rsidP="006E0A0F">
      <w:pPr>
        <w:autoSpaceDE w:val="0"/>
        <w:autoSpaceDN w:val="0"/>
        <w:adjustRightInd w:val="0"/>
        <w:ind w:firstLine="567"/>
        <w:contextualSpacing/>
        <w:jc w:val="both"/>
        <w:rPr>
          <w:rFonts w:eastAsiaTheme="minorEastAsia"/>
          <w:sz w:val="28"/>
          <w:szCs w:val="28"/>
        </w:rPr>
      </w:pPr>
      <w:r w:rsidRPr="006E0A0F">
        <w:rPr>
          <w:rFonts w:eastAsiaTheme="minorEastAsia"/>
          <w:sz w:val="28"/>
          <w:szCs w:val="28"/>
        </w:rPr>
        <w:t>Муниципальным заданием на 2017 год предусмотрено предоставление аналогичных муниципальных услуг и работ.</w:t>
      </w:r>
    </w:p>
    <w:p w:rsidR="006E0A0F" w:rsidRPr="006E0A0F" w:rsidRDefault="006E0A0F" w:rsidP="006E0A0F">
      <w:pPr>
        <w:autoSpaceDE w:val="0"/>
        <w:autoSpaceDN w:val="0"/>
        <w:adjustRightInd w:val="0"/>
        <w:ind w:firstLine="567"/>
        <w:contextualSpacing/>
        <w:jc w:val="both"/>
        <w:rPr>
          <w:rFonts w:eastAsiaTheme="minorEastAsia"/>
          <w:i/>
          <w:sz w:val="28"/>
          <w:szCs w:val="28"/>
        </w:rPr>
      </w:pPr>
      <w:r w:rsidRPr="006E0A0F">
        <w:rPr>
          <w:rFonts w:eastAsiaTheme="minorEastAsia"/>
          <w:i/>
          <w:sz w:val="28"/>
          <w:szCs w:val="28"/>
        </w:rPr>
        <w:t xml:space="preserve">Согласно п.6 Положения о формировании муниципального задания – муниципальное задание формируется на основе утвержденного ведомственного перечня муниципальных услуг (работ). В муниципальных заданиях на 2016 и 2017  годы указана муниципальная услуга (п.2 разд.1) </w:t>
      </w:r>
      <w:r w:rsidRPr="006E0A0F">
        <w:rPr>
          <w:rFonts w:eastAsiaTheme="minorEastAsia"/>
          <w:i/>
          <w:sz w:val="28"/>
          <w:szCs w:val="28"/>
          <w:u w:val="single"/>
        </w:rPr>
        <w:t>«организация  и проведение культурно-массовых мероприятий»,</w:t>
      </w:r>
      <w:r w:rsidRPr="006E0A0F">
        <w:rPr>
          <w:rFonts w:eastAsiaTheme="minorEastAsia"/>
          <w:i/>
          <w:sz w:val="28"/>
          <w:szCs w:val="28"/>
        </w:rPr>
        <w:t xml:space="preserve"> что не в полной мере соответствует ведомственному перечню муниципальных услуг, утвержденному постановлением администрации Междуреченского муниципального района от 22.12.2015 года №344, где наименование услуги указано - </w:t>
      </w:r>
      <w:r w:rsidRPr="006E0A0F">
        <w:rPr>
          <w:rFonts w:eastAsiaTheme="minorEastAsia"/>
          <w:i/>
          <w:sz w:val="28"/>
          <w:szCs w:val="28"/>
          <w:u w:val="single"/>
        </w:rPr>
        <w:t>«организация мероприятий».</w:t>
      </w:r>
      <w:r w:rsidRPr="006E0A0F">
        <w:rPr>
          <w:rFonts w:eastAsiaTheme="minorEastAsia"/>
          <w:i/>
          <w:sz w:val="28"/>
          <w:szCs w:val="28"/>
        </w:rPr>
        <w:t xml:space="preserve"> </w:t>
      </w:r>
    </w:p>
    <w:p w:rsidR="006E0A0F" w:rsidRPr="006E0A0F" w:rsidRDefault="006E0A0F" w:rsidP="006E0A0F">
      <w:pPr>
        <w:autoSpaceDE w:val="0"/>
        <w:autoSpaceDN w:val="0"/>
        <w:adjustRightInd w:val="0"/>
        <w:ind w:firstLine="567"/>
        <w:contextualSpacing/>
        <w:jc w:val="both"/>
        <w:rPr>
          <w:rFonts w:eastAsiaTheme="minorEastAsia"/>
          <w:sz w:val="28"/>
          <w:szCs w:val="28"/>
        </w:rPr>
      </w:pPr>
      <w:r w:rsidRPr="006E0A0F">
        <w:rPr>
          <w:rFonts w:eastAsiaTheme="minorEastAsia"/>
          <w:sz w:val="28"/>
          <w:szCs w:val="28"/>
        </w:rPr>
        <w:t>Пунктами 2 муниципальных заданий определены категории потребителей муниципальных услуг: физические  и юридические лица.</w:t>
      </w:r>
    </w:p>
    <w:p w:rsidR="006E0A0F" w:rsidRPr="006E0A0F" w:rsidRDefault="006E0A0F" w:rsidP="006E0A0F">
      <w:pPr>
        <w:autoSpaceDE w:val="0"/>
        <w:autoSpaceDN w:val="0"/>
        <w:adjustRightInd w:val="0"/>
        <w:ind w:firstLine="567"/>
        <w:contextualSpacing/>
        <w:jc w:val="both"/>
        <w:rPr>
          <w:rFonts w:eastAsiaTheme="minorEastAsia"/>
          <w:sz w:val="28"/>
          <w:szCs w:val="28"/>
        </w:rPr>
      </w:pPr>
      <w:r w:rsidRPr="006E0A0F">
        <w:rPr>
          <w:rFonts w:eastAsiaTheme="minorEastAsia"/>
          <w:sz w:val="28"/>
          <w:szCs w:val="28"/>
        </w:rPr>
        <w:t>Пунктами 3 муниципальных заданий определены показатели, характеризующие объем и качество муниципальной услуги. Стандарты качества предоставляемых муниципальных услуг утверждены постановлением администрации района от 22.05.2012 года №194 «О стандартах качества предоставления муниципальных услуг (выполнения работ) в области культуры. Для МБУК «</w:t>
      </w:r>
      <w:proofErr w:type="gramStart"/>
      <w:r w:rsidRPr="006E0A0F">
        <w:rPr>
          <w:rFonts w:eastAsiaTheme="minorEastAsia"/>
          <w:sz w:val="28"/>
          <w:szCs w:val="28"/>
        </w:rPr>
        <w:t>Междуреченская</w:t>
      </w:r>
      <w:proofErr w:type="gramEnd"/>
      <w:r w:rsidRPr="006E0A0F">
        <w:rPr>
          <w:rFonts w:eastAsiaTheme="minorEastAsia"/>
          <w:sz w:val="28"/>
          <w:szCs w:val="28"/>
        </w:rPr>
        <w:t xml:space="preserve"> ЦБС» утверждены  в соответствии с ведомственным перечнем муниципальных услуг (работ) два стандарта:</w:t>
      </w:r>
    </w:p>
    <w:p w:rsidR="006E0A0F" w:rsidRPr="006E0A0F" w:rsidRDefault="006E0A0F" w:rsidP="006E0A0F">
      <w:pPr>
        <w:autoSpaceDE w:val="0"/>
        <w:autoSpaceDN w:val="0"/>
        <w:adjustRightInd w:val="0"/>
        <w:ind w:firstLine="567"/>
        <w:contextualSpacing/>
        <w:jc w:val="both"/>
        <w:rPr>
          <w:rFonts w:eastAsiaTheme="minorEastAsia"/>
          <w:sz w:val="28"/>
          <w:szCs w:val="28"/>
        </w:rPr>
      </w:pPr>
      <w:r w:rsidRPr="006E0A0F">
        <w:rPr>
          <w:rFonts w:eastAsiaTheme="minorEastAsia"/>
          <w:sz w:val="28"/>
          <w:szCs w:val="28"/>
        </w:rPr>
        <w:t>- стандарт качества предоставления муниципальной услуги по осуществлению библиотечного, библиографического и информационного облуживания пользователей библиотеки;</w:t>
      </w:r>
    </w:p>
    <w:p w:rsidR="006E0A0F" w:rsidRPr="006E0A0F" w:rsidRDefault="006E0A0F" w:rsidP="006E0A0F">
      <w:pPr>
        <w:autoSpaceDE w:val="0"/>
        <w:autoSpaceDN w:val="0"/>
        <w:adjustRightInd w:val="0"/>
        <w:ind w:firstLine="567"/>
        <w:contextualSpacing/>
        <w:jc w:val="both"/>
        <w:rPr>
          <w:rFonts w:eastAsiaTheme="minorEastAsia"/>
          <w:sz w:val="28"/>
          <w:szCs w:val="28"/>
        </w:rPr>
      </w:pPr>
      <w:r w:rsidRPr="006E0A0F">
        <w:rPr>
          <w:rFonts w:eastAsiaTheme="minorEastAsia"/>
          <w:sz w:val="28"/>
          <w:szCs w:val="28"/>
        </w:rPr>
        <w:t>- стандарт качества выполнения муниципальной работы по подготовке и проведению культурно-досуговых мероприятий.</w:t>
      </w:r>
    </w:p>
    <w:p w:rsidR="006E0A0F" w:rsidRPr="006E0A0F" w:rsidRDefault="006E0A0F" w:rsidP="006E0A0F">
      <w:pPr>
        <w:autoSpaceDE w:val="0"/>
        <w:autoSpaceDN w:val="0"/>
        <w:adjustRightInd w:val="0"/>
        <w:ind w:firstLine="567"/>
        <w:contextualSpacing/>
        <w:jc w:val="both"/>
        <w:rPr>
          <w:rFonts w:eastAsiaTheme="minorEastAsia"/>
          <w:i/>
          <w:sz w:val="28"/>
          <w:szCs w:val="28"/>
        </w:rPr>
      </w:pPr>
      <w:r w:rsidRPr="006E0A0F">
        <w:rPr>
          <w:rFonts w:eastAsiaTheme="minorEastAsia"/>
          <w:i/>
          <w:sz w:val="28"/>
          <w:szCs w:val="28"/>
        </w:rPr>
        <w:t xml:space="preserve">При анализе муниципальных заданий и стандартов качества установлено, что в муниципальных заданиях подготовка и проведение культурно-досуговых мероприятий определены как муниципальная услуга, в </w:t>
      </w:r>
      <w:r w:rsidRPr="006E0A0F">
        <w:rPr>
          <w:rFonts w:eastAsiaTheme="minorEastAsia"/>
          <w:i/>
          <w:sz w:val="28"/>
          <w:szCs w:val="28"/>
        </w:rPr>
        <w:lastRenderedPageBreak/>
        <w:t>стандарте – как муниципальная работа. Таким образом, Учредителю следует привести нормативно-правовые акты в соответствие.</w:t>
      </w:r>
    </w:p>
    <w:p w:rsidR="006E0A0F" w:rsidRPr="006E0A0F" w:rsidRDefault="006E0A0F" w:rsidP="006E0A0F">
      <w:pPr>
        <w:autoSpaceDE w:val="0"/>
        <w:autoSpaceDN w:val="0"/>
        <w:adjustRightInd w:val="0"/>
        <w:ind w:firstLine="567"/>
        <w:contextualSpacing/>
        <w:jc w:val="both"/>
        <w:rPr>
          <w:rFonts w:eastAsiaTheme="minorEastAsia"/>
          <w:sz w:val="28"/>
          <w:szCs w:val="28"/>
        </w:rPr>
      </w:pPr>
      <w:r w:rsidRPr="006E0A0F">
        <w:rPr>
          <w:rFonts w:eastAsiaTheme="minorEastAsia"/>
          <w:sz w:val="28"/>
          <w:szCs w:val="28"/>
        </w:rPr>
        <w:t>Объем и показатели качества по каждой муниципальной услуге (работе) определены в количественном выражении с учетом качественных показателей. Также в документе нашли отражение допустимые (возможные) отклонения в процентах от установленных показателей объема муниципальной услуги (работы), в пределах которых муниципальное задание считается выполненным. В предоставленных муниципальных заданиях на 2016 и 2017 годы по муниципальным услугам определено 10 и 5 процентов, по муниципальным работам -10 процентов от установленных показателей объема.</w:t>
      </w:r>
    </w:p>
    <w:p w:rsidR="006E0A0F" w:rsidRPr="006E0A0F" w:rsidRDefault="006E0A0F" w:rsidP="006E0A0F">
      <w:pPr>
        <w:autoSpaceDE w:val="0"/>
        <w:autoSpaceDN w:val="0"/>
        <w:adjustRightInd w:val="0"/>
        <w:ind w:firstLine="567"/>
        <w:contextualSpacing/>
        <w:jc w:val="both"/>
        <w:rPr>
          <w:rFonts w:eastAsiaTheme="minorEastAsia"/>
          <w:sz w:val="28"/>
          <w:szCs w:val="28"/>
        </w:rPr>
      </w:pPr>
      <w:r w:rsidRPr="006E0A0F">
        <w:rPr>
          <w:rFonts w:eastAsiaTheme="minorEastAsia"/>
          <w:sz w:val="28"/>
          <w:szCs w:val="28"/>
        </w:rPr>
        <w:t>В соответствии с п.4.3 Устава МБУК «</w:t>
      </w:r>
      <w:proofErr w:type="gramStart"/>
      <w:r w:rsidRPr="006E0A0F">
        <w:rPr>
          <w:rFonts w:eastAsiaTheme="minorEastAsia"/>
          <w:sz w:val="28"/>
          <w:szCs w:val="28"/>
        </w:rPr>
        <w:t>Междуреченская</w:t>
      </w:r>
      <w:proofErr w:type="gramEnd"/>
      <w:r w:rsidRPr="006E0A0F">
        <w:rPr>
          <w:rFonts w:eastAsiaTheme="minorEastAsia"/>
          <w:sz w:val="28"/>
          <w:szCs w:val="28"/>
        </w:rPr>
        <w:t xml:space="preserve"> ЦБС» имеет право самостоятельно устанавливать цены (тарифы) на услуги, работы и продукцию, осуществляемые Учреждением за плату, за исключением случаев, когда законодательством Российской Федерации предусмотрено государственное регулирование цен. В пункте 4 муниципального задания  отражены нормативно-правовые акты МБУК «</w:t>
      </w:r>
      <w:proofErr w:type="gramStart"/>
      <w:r w:rsidRPr="006E0A0F">
        <w:rPr>
          <w:rFonts w:eastAsiaTheme="minorEastAsia"/>
          <w:sz w:val="28"/>
          <w:szCs w:val="28"/>
        </w:rPr>
        <w:t>Междуреченская</w:t>
      </w:r>
      <w:proofErr w:type="gramEnd"/>
      <w:r w:rsidRPr="006E0A0F">
        <w:rPr>
          <w:rFonts w:eastAsiaTheme="minorEastAsia"/>
          <w:sz w:val="28"/>
          <w:szCs w:val="28"/>
        </w:rPr>
        <w:t xml:space="preserve"> ЦБС», устанавливающие  размер платы (цену, тариф) за оказываемые платные услуги. На основании Положения «О платных услугах, предоставляемых МБУК «</w:t>
      </w:r>
      <w:proofErr w:type="gramStart"/>
      <w:r w:rsidRPr="006E0A0F">
        <w:rPr>
          <w:rFonts w:eastAsiaTheme="minorEastAsia"/>
          <w:sz w:val="28"/>
          <w:szCs w:val="28"/>
        </w:rPr>
        <w:t>Междуреченская</w:t>
      </w:r>
      <w:proofErr w:type="gramEnd"/>
      <w:r w:rsidRPr="006E0A0F">
        <w:rPr>
          <w:rFonts w:eastAsiaTheme="minorEastAsia"/>
          <w:sz w:val="28"/>
          <w:szCs w:val="28"/>
        </w:rPr>
        <w:t xml:space="preserve"> ЦБС» приказом №10 от 05.05.2015 года «О платных услугах» установлены тарифы за оказание платных услуг.</w:t>
      </w:r>
    </w:p>
    <w:p w:rsidR="006E0A0F" w:rsidRPr="006E0A0F" w:rsidRDefault="006E0A0F" w:rsidP="006E0A0F">
      <w:pPr>
        <w:autoSpaceDE w:val="0"/>
        <w:autoSpaceDN w:val="0"/>
        <w:adjustRightInd w:val="0"/>
        <w:ind w:firstLine="567"/>
        <w:contextualSpacing/>
        <w:jc w:val="both"/>
        <w:rPr>
          <w:rFonts w:eastAsiaTheme="minorEastAsia"/>
          <w:sz w:val="28"/>
          <w:szCs w:val="28"/>
        </w:rPr>
      </w:pPr>
      <w:r w:rsidRPr="006E0A0F">
        <w:rPr>
          <w:rFonts w:eastAsiaTheme="minorEastAsia"/>
          <w:sz w:val="28"/>
          <w:szCs w:val="28"/>
        </w:rPr>
        <w:t>В пункте  5 муниципального задания указан нормативно-правовой акт, регулирующий порядок оказания муниципальной услуги, порядок информирования потенциальных потребителей муниципальной услуги.</w:t>
      </w:r>
    </w:p>
    <w:p w:rsidR="006E0A0F" w:rsidRPr="006E0A0F" w:rsidRDefault="006E0A0F" w:rsidP="006E0A0F">
      <w:pPr>
        <w:autoSpaceDE w:val="0"/>
        <w:autoSpaceDN w:val="0"/>
        <w:adjustRightInd w:val="0"/>
        <w:ind w:firstLine="567"/>
        <w:contextualSpacing/>
        <w:jc w:val="both"/>
        <w:rPr>
          <w:rFonts w:eastAsiaTheme="minorEastAsia"/>
          <w:sz w:val="28"/>
          <w:szCs w:val="28"/>
        </w:rPr>
      </w:pPr>
      <w:r w:rsidRPr="006E0A0F">
        <w:rPr>
          <w:rFonts w:eastAsiaTheme="minorEastAsia"/>
          <w:sz w:val="28"/>
          <w:szCs w:val="28"/>
        </w:rPr>
        <w:t>Пунктом 4 муниципального задания установлены сроки предоставления отчетов о выполнении муниципального задания:</w:t>
      </w:r>
    </w:p>
    <w:p w:rsidR="006E0A0F" w:rsidRPr="006E0A0F" w:rsidRDefault="006E0A0F" w:rsidP="006E0A0F">
      <w:pPr>
        <w:autoSpaceDE w:val="0"/>
        <w:autoSpaceDN w:val="0"/>
        <w:adjustRightInd w:val="0"/>
        <w:ind w:firstLine="567"/>
        <w:contextualSpacing/>
        <w:jc w:val="both"/>
        <w:rPr>
          <w:rFonts w:eastAsiaTheme="minorEastAsia"/>
          <w:sz w:val="28"/>
          <w:szCs w:val="28"/>
        </w:rPr>
      </w:pPr>
      <w:r w:rsidRPr="006E0A0F">
        <w:rPr>
          <w:rFonts w:eastAsiaTheme="minorEastAsia"/>
          <w:sz w:val="28"/>
          <w:szCs w:val="28"/>
        </w:rPr>
        <w:t>- ежеквартальных отчетов до 10 числа месяца, следующего за отчетным периодом;</w:t>
      </w:r>
    </w:p>
    <w:p w:rsidR="006E0A0F" w:rsidRPr="006E0A0F" w:rsidRDefault="006E0A0F" w:rsidP="006E0A0F">
      <w:pPr>
        <w:autoSpaceDE w:val="0"/>
        <w:autoSpaceDN w:val="0"/>
        <w:adjustRightInd w:val="0"/>
        <w:ind w:firstLine="567"/>
        <w:contextualSpacing/>
        <w:jc w:val="both"/>
        <w:rPr>
          <w:rFonts w:eastAsiaTheme="minorEastAsia"/>
          <w:sz w:val="28"/>
          <w:szCs w:val="28"/>
        </w:rPr>
      </w:pPr>
      <w:r w:rsidRPr="006E0A0F">
        <w:rPr>
          <w:rFonts w:eastAsiaTheme="minorEastAsia"/>
          <w:sz w:val="28"/>
          <w:szCs w:val="28"/>
        </w:rPr>
        <w:t xml:space="preserve">-годового отчета до 25 января  очередного отчетного финансового года, следующего за </w:t>
      </w:r>
      <w:proofErr w:type="gramStart"/>
      <w:r w:rsidRPr="006E0A0F">
        <w:rPr>
          <w:rFonts w:eastAsiaTheme="minorEastAsia"/>
          <w:sz w:val="28"/>
          <w:szCs w:val="28"/>
        </w:rPr>
        <w:t>отчетным</w:t>
      </w:r>
      <w:proofErr w:type="gramEnd"/>
      <w:r w:rsidRPr="006E0A0F">
        <w:rPr>
          <w:rFonts w:eastAsiaTheme="minorEastAsia"/>
          <w:sz w:val="28"/>
          <w:szCs w:val="28"/>
        </w:rPr>
        <w:t>.</w:t>
      </w:r>
    </w:p>
    <w:p w:rsidR="006E0A0F" w:rsidRPr="006E0A0F" w:rsidRDefault="006E0A0F" w:rsidP="006E0A0F">
      <w:pPr>
        <w:autoSpaceDE w:val="0"/>
        <w:autoSpaceDN w:val="0"/>
        <w:adjustRightInd w:val="0"/>
        <w:ind w:firstLine="567"/>
        <w:contextualSpacing/>
        <w:jc w:val="both"/>
        <w:rPr>
          <w:sz w:val="28"/>
          <w:szCs w:val="28"/>
        </w:rPr>
      </w:pPr>
      <w:r w:rsidRPr="006E0A0F">
        <w:rPr>
          <w:sz w:val="28"/>
          <w:szCs w:val="28"/>
        </w:rPr>
        <w:t>Отчет о выполнении муниципального задания за 2016 год предоставлен Учредителю 25 января 2017 года, что соответствует сроку предоставления информации.</w:t>
      </w:r>
      <w:r w:rsidRPr="006E0A0F">
        <w:t xml:space="preserve"> </w:t>
      </w:r>
      <w:r w:rsidRPr="006E0A0F">
        <w:rPr>
          <w:sz w:val="28"/>
          <w:szCs w:val="28"/>
        </w:rPr>
        <w:t>В табличной части отчета отражены количественные и качественные показатели выполнения муниципального задания за 2016 год по муниципальным услугам и работам.</w:t>
      </w:r>
    </w:p>
    <w:p w:rsidR="006E0A0F" w:rsidRPr="006E0A0F" w:rsidRDefault="006E0A0F" w:rsidP="006E0A0F">
      <w:pPr>
        <w:autoSpaceDE w:val="0"/>
        <w:autoSpaceDN w:val="0"/>
        <w:adjustRightInd w:val="0"/>
        <w:ind w:firstLine="567"/>
        <w:contextualSpacing/>
        <w:jc w:val="both"/>
        <w:rPr>
          <w:sz w:val="28"/>
          <w:szCs w:val="28"/>
        </w:rPr>
      </w:pPr>
      <w:r w:rsidRPr="006E0A0F">
        <w:rPr>
          <w:sz w:val="28"/>
          <w:szCs w:val="28"/>
        </w:rPr>
        <w:t>По муниципальной услуге «Библиотечное, библиографическое и информационное обслуживание пользователей» муниципальным заданием предусмотрено 73379  посещений, фактическое исполнение составило 73393, или 100 процентов. Плановый  показатель «обращаемость фонда» исполнен без отклонений.</w:t>
      </w:r>
    </w:p>
    <w:p w:rsidR="006E0A0F" w:rsidRPr="006E0A0F" w:rsidRDefault="006E0A0F" w:rsidP="006E0A0F">
      <w:pPr>
        <w:autoSpaceDE w:val="0"/>
        <w:autoSpaceDN w:val="0"/>
        <w:adjustRightInd w:val="0"/>
        <w:ind w:firstLine="567"/>
        <w:contextualSpacing/>
        <w:jc w:val="both"/>
        <w:rPr>
          <w:sz w:val="28"/>
          <w:szCs w:val="28"/>
        </w:rPr>
      </w:pPr>
      <w:r w:rsidRPr="006E0A0F">
        <w:rPr>
          <w:sz w:val="28"/>
          <w:szCs w:val="28"/>
        </w:rPr>
        <w:t xml:space="preserve">По муниципальной услуге «организация и проведение культурно-массовых мероприятий» отмечается перевыполнение запланированного показателя. Планировалось проведение 6 мероприятий, проведено 7 мероприятий, планировалось количество участников мероприятий-250 </w:t>
      </w:r>
      <w:r w:rsidRPr="006E0A0F">
        <w:rPr>
          <w:sz w:val="28"/>
          <w:szCs w:val="28"/>
        </w:rPr>
        <w:lastRenderedPageBreak/>
        <w:t>человек, фактически участвовало -364 человека. Таким образом, имеется перевыполнение муниципального задания по данной услуге с превышением допустимого значения в связи с ростом активности участников мероприятий.</w:t>
      </w:r>
    </w:p>
    <w:p w:rsidR="006E0A0F" w:rsidRPr="006E0A0F" w:rsidRDefault="006E0A0F" w:rsidP="006E0A0F">
      <w:pPr>
        <w:autoSpaceDE w:val="0"/>
        <w:autoSpaceDN w:val="0"/>
        <w:adjustRightInd w:val="0"/>
        <w:ind w:firstLine="567"/>
        <w:contextualSpacing/>
        <w:jc w:val="both"/>
        <w:rPr>
          <w:sz w:val="28"/>
          <w:szCs w:val="28"/>
        </w:rPr>
      </w:pPr>
      <w:r w:rsidRPr="006E0A0F">
        <w:rPr>
          <w:sz w:val="28"/>
          <w:szCs w:val="28"/>
        </w:rPr>
        <w:t>По муниципальной работе «Формирование, учет, изучение, обеспечение, физическое сохранение и безопасность фондов библиотеки»   показатель качества работы имеет следующее значение:</w:t>
      </w:r>
    </w:p>
    <w:p w:rsidR="006E0A0F" w:rsidRPr="006E0A0F" w:rsidRDefault="006E0A0F" w:rsidP="006E0A0F">
      <w:pPr>
        <w:autoSpaceDE w:val="0"/>
        <w:autoSpaceDN w:val="0"/>
        <w:adjustRightInd w:val="0"/>
        <w:ind w:firstLine="567"/>
        <w:contextualSpacing/>
        <w:jc w:val="both"/>
        <w:rPr>
          <w:sz w:val="28"/>
          <w:szCs w:val="28"/>
        </w:rPr>
      </w:pPr>
      <w:r w:rsidRPr="006E0A0F">
        <w:rPr>
          <w:sz w:val="28"/>
          <w:szCs w:val="28"/>
        </w:rPr>
        <w:t>- обновляемость фонда составила 2,2 % при плане 2,4 %, что в пределах допустимых отклонений в 10%.</w:t>
      </w:r>
    </w:p>
    <w:p w:rsidR="006E0A0F" w:rsidRPr="006E0A0F" w:rsidRDefault="006E0A0F" w:rsidP="006E0A0F">
      <w:pPr>
        <w:autoSpaceDE w:val="0"/>
        <w:autoSpaceDN w:val="0"/>
        <w:adjustRightInd w:val="0"/>
        <w:ind w:firstLine="567"/>
        <w:contextualSpacing/>
        <w:jc w:val="both"/>
        <w:rPr>
          <w:sz w:val="28"/>
          <w:szCs w:val="28"/>
        </w:rPr>
      </w:pPr>
      <w:r w:rsidRPr="006E0A0F">
        <w:rPr>
          <w:sz w:val="28"/>
          <w:szCs w:val="28"/>
        </w:rPr>
        <w:t>По муниципальной работе «библиографическая обработка документов и создание каталогов» доля библиографических записей, внесенных в электронный каталог, к общему объему фонда при плане 0,8 % исполнена на 1%. Таким образом, имеется перевыполнение показателей работы учреждения, что и подтверждается количественными данными.</w:t>
      </w:r>
    </w:p>
    <w:p w:rsidR="006E0A0F" w:rsidRPr="006E0A0F" w:rsidRDefault="006E0A0F" w:rsidP="006E0A0F">
      <w:pPr>
        <w:autoSpaceDE w:val="0"/>
        <w:autoSpaceDN w:val="0"/>
        <w:adjustRightInd w:val="0"/>
        <w:ind w:firstLine="567"/>
        <w:contextualSpacing/>
        <w:jc w:val="both"/>
        <w:rPr>
          <w:sz w:val="28"/>
          <w:szCs w:val="28"/>
        </w:rPr>
      </w:pPr>
      <w:r w:rsidRPr="006E0A0F">
        <w:rPr>
          <w:sz w:val="28"/>
          <w:szCs w:val="28"/>
        </w:rPr>
        <w:t xml:space="preserve">При муниципальном задании -700 единиц занесено из </w:t>
      </w:r>
      <w:proofErr w:type="gramStart"/>
      <w:r w:rsidRPr="006E0A0F">
        <w:rPr>
          <w:sz w:val="28"/>
          <w:szCs w:val="28"/>
        </w:rPr>
        <w:t>карточного</w:t>
      </w:r>
      <w:proofErr w:type="gramEnd"/>
      <w:r w:rsidRPr="006E0A0F">
        <w:rPr>
          <w:sz w:val="28"/>
          <w:szCs w:val="28"/>
        </w:rPr>
        <w:t xml:space="preserve"> 866 единиц в электронный каталог. </w:t>
      </w:r>
    </w:p>
    <w:p w:rsidR="006E0A0F" w:rsidRPr="006E0A0F" w:rsidRDefault="006E0A0F" w:rsidP="006E0A0F">
      <w:pPr>
        <w:autoSpaceDE w:val="0"/>
        <w:autoSpaceDN w:val="0"/>
        <w:adjustRightInd w:val="0"/>
        <w:ind w:firstLine="567"/>
        <w:contextualSpacing/>
        <w:jc w:val="both"/>
        <w:rPr>
          <w:rFonts w:eastAsiaTheme="minorEastAsia"/>
          <w:sz w:val="28"/>
          <w:szCs w:val="28"/>
        </w:rPr>
      </w:pPr>
      <w:r w:rsidRPr="006E0A0F">
        <w:rPr>
          <w:rFonts w:eastAsiaTheme="minorEastAsia"/>
          <w:sz w:val="28"/>
          <w:szCs w:val="28"/>
        </w:rPr>
        <w:t>По первой муниципальной работе объем фонда при плане 82000 единиц исполнен на отчетную дату в количестве 81962 единицы. В пределах допустимых отклонений в размере 10 %, количество новых поступлений на различных видах носителей при плане 2000 единиц составило 1808 единиц, также в пределах допустимых отклонений. Таким образом, муниципальное задание на 2016 год исполнено в полном объеме.</w:t>
      </w:r>
    </w:p>
    <w:p w:rsidR="006E0A0F" w:rsidRPr="006E0A0F" w:rsidRDefault="006E0A0F" w:rsidP="006E0A0F">
      <w:pPr>
        <w:autoSpaceDE w:val="0"/>
        <w:autoSpaceDN w:val="0"/>
        <w:adjustRightInd w:val="0"/>
        <w:ind w:firstLine="567"/>
        <w:contextualSpacing/>
        <w:jc w:val="both"/>
        <w:rPr>
          <w:rFonts w:eastAsiaTheme="minorEastAsia"/>
          <w:sz w:val="28"/>
          <w:szCs w:val="28"/>
        </w:rPr>
      </w:pPr>
      <w:proofErr w:type="gramStart"/>
      <w:r w:rsidRPr="006E0A0F">
        <w:rPr>
          <w:rFonts w:eastAsiaTheme="minorEastAsia"/>
          <w:sz w:val="28"/>
          <w:szCs w:val="28"/>
        </w:rPr>
        <w:t>В соответствии с п.31 Положения о порядке формирования муниципального задания на оказание муниципальных услуг (выполнения работ) в отношении муниципальных учреждений района и финансовом обеспечении выполнения муниципального задания финансовое обеспечение  выполнения муниципального задания  (далее по тексту – Положения о порядке формирования муниципального задания) осуществляется в пределах бюджетных ассигнований, предусмотренных в бюджете района на указанные цели.</w:t>
      </w:r>
      <w:proofErr w:type="gramEnd"/>
      <w:r w:rsidRPr="006E0A0F">
        <w:rPr>
          <w:rFonts w:eastAsiaTheme="minorEastAsia"/>
          <w:sz w:val="28"/>
          <w:szCs w:val="28"/>
        </w:rPr>
        <w:t xml:space="preserve"> Финансовое обеспечение выполнения муниципального задания бюджетным учреждениям района осуществляется путем предоставления субсидии.</w:t>
      </w:r>
    </w:p>
    <w:p w:rsidR="006E0A0F" w:rsidRPr="006E0A0F" w:rsidRDefault="006E0A0F" w:rsidP="006E0A0F">
      <w:pPr>
        <w:autoSpaceDE w:val="0"/>
        <w:autoSpaceDN w:val="0"/>
        <w:adjustRightInd w:val="0"/>
        <w:ind w:firstLine="567"/>
        <w:contextualSpacing/>
        <w:jc w:val="both"/>
        <w:rPr>
          <w:rFonts w:eastAsiaTheme="minorEastAsia"/>
          <w:sz w:val="28"/>
          <w:szCs w:val="28"/>
        </w:rPr>
      </w:pPr>
      <w:r w:rsidRPr="006E0A0F">
        <w:rPr>
          <w:rFonts w:eastAsiaTheme="minorEastAsia"/>
          <w:sz w:val="28"/>
          <w:szCs w:val="28"/>
        </w:rPr>
        <w:t xml:space="preserve"> </w:t>
      </w:r>
      <w:proofErr w:type="gramStart"/>
      <w:r w:rsidRPr="006E0A0F">
        <w:rPr>
          <w:rFonts w:eastAsiaTheme="minorEastAsia"/>
          <w:sz w:val="28"/>
          <w:szCs w:val="28"/>
        </w:rPr>
        <w:t>В соответствии с п.8 Положения о  порядке формирования муниципального задания объем субсидий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бюджетным учреждением района или приобретенного им за счет средств, выделенных Учредителем на приобретение такого имущества, в том числе</w:t>
      </w:r>
      <w:proofErr w:type="gramEnd"/>
      <w:r w:rsidRPr="006E0A0F">
        <w:rPr>
          <w:rFonts w:eastAsiaTheme="minorEastAsia"/>
          <w:sz w:val="28"/>
          <w:szCs w:val="28"/>
        </w:rPr>
        <w:t xml:space="preserve"> земельных участков, затрат на уплату налогов, в качестве объекта налогообложения по которым признается имущество учреждения. Порядок определения объема и условий предоставления субсидий из бюджета района бюджетным учреждениям на возмещение нормативных затрат, связанных с оказанием ими в соответствии с муниципальным заданием муниципальных </w:t>
      </w:r>
      <w:r w:rsidRPr="006E0A0F">
        <w:rPr>
          <w:rFonts w:eastAsiaTheme="minorEastAsia"/>
          <w:sz w:val="28"/>
          <w:szCs w:val="28"/>
        </w:rPr>
        <w:lastRenderedPageBreak/>
        <w:t>услуг (выполнением работ) определены  пунктами 31-36  Положения о  порядке формирования муниципального задания.</w:t>
      </w:r>
    </w:p>
    <w:p w:rsidR="006E0A0F" w:rsidRPr="006E0A0F" w:rsidRDefault="006E0A0F" w:rsidP="006E0A0F">
      <w:pPr>
        <w:autoSpaceDE w:val="0"/>
        <w:autoSpaceDN w:val="0"/>
        <w:adjustRightInd w:val="0"/>
        <w:ind w:firstLine="567"/>
        <w:contextualSpacing/>
        <w:jc w:val="both"/>
        <w:rPr>
          <w:rFonts w:eastAsiaTheme="minorEastAsia"/>
          <w:sz w:val="28"/>
          <w:szCs w:val="28"/>
        </w:rPr>
      </w:pPr>
      <w:r w:rsidRPr="006E0A0F">
        <w:rPr>
          <w:rFonts w:eastAsiaTheme="minorEastAsia"/>
          <w:sz w:val="28"/>
          <w:szCs w:val="28"/>
        </w:rPr>
        <w:t xml:space="preserve">В соответствии с п.34 Положения о  порядке формирования муниципального задания предоставление бюджетному учреждению субсидий осуществляется на основании Соглашения о порядке и условиях предоставления субсидий на выполнение муниципального задания.    </w:t>
      </w:r>
    </w:p>
    <w:p w:rsidR="006E0A0F" w:rsidRPr="006E0A0F" w:rsidRDefault="006E0A0F" w:rsidP="006E0A0F">
      <w:pPr>
        <w:autoSpaceDE w:val="0"/>
        <w:autoSpaceDN w:val="0"/>
        <w:adjustRightInd w:val="0"/>
        <w:ind w:firstLine="567"/>
        <w:contextualSpacing/>
        <w:jc w:val="both"/>
        <w:rPr>
          <w:rFonts w:eastAsiaTheme="minorEastAsia"/>
          <w:sz w:val="28"/>
          <w:szCs w:val="28"/>
        </w:rPr>
      </w:pPr>
      <w:r w:rsidRPr="006E0A0F">
        <w:rPr>
          <w:rFonts w:eastAsiaTheme="minorEastAsia"/>
          <w:sz w:val="28"/>
          <w:szCs w:val="28"/>
        </w:rPr>
        <w:t xml:space="preserve">Соглашения о порядке и условиях предоставления субсидии на финансовое обеспечение выполнения муниципального задания бюджетным учреждением Междуреченского муниципального района (далее по тексту – Соглашение) на 2016 год и на 2017 год заключены между Администрацией Междуреченского муниципального района и Учреждением. К Соглашению прилагается график перечисления субсидий. </w:t>
      </w:r>
    </w:p>
    <w:p w:rsidR="006E0A0F" w:rsidRPr="006E0A0F" w:rsidRDefault="006E0A0F" w:rsidP="006E0A0F">
      <w:pPr>
        <w:autoSpaceDE w:val="0"/>
        <w:autoSpaceDN w:val="0"/>
        <w:adjustRightInd w:val="0"/>
        <w:ind w:firstLine="567"/>
        <w:contextualSpacing/>
        <w:jc w:val="both"/>
        <w:rPr>
          <w:rFonts w:eastAsiaTheme="minorEastAsia"/>
          <w:sz w:val="28"/>
          <w:szCs w:val="28"/>
        </w:rPr>
      </w:pPr>
      <w:r w:rsidRPr="006E0A0F">
        <w:rPr>
          <w:rFonts w:eastAsiaTheme="minorEastAsia"/>
          <w:sz w:val="28"/>
          <w:szCs w:val="28"/>
        </w:rPr>
        <w:t xml:space="preserve">Пунктом 2.1.1 Соглашения Учредитель обязуется перечислять субсидию Учреждению в соответствии с графиком перечисления субсидии после проверки наличия информации о муниципальном задании на официальном сайте </w:t>
      </w:r>
      <w:hyperlink r:id="rId10" w:history="1">
        <w:r w:rsidRPr="006E0A0F">
          <w:rPr>
            <w:rFonts w:eastAsiaTheme="minorEastAsia"/>
            <w:color w:val="0000FF" w:themeColor="hyperlink"/>
            <w:sz w:val="28"/>
            <w:szCs w:val="28"/>
            <w:u w:val="single"/>
            <w:lang w:val="en-US"/>
          </w:rPr>
          <w:t>www</w:t>
        </w:r>
        <w:r w:rsidRPr="006E0A0F">
          <w:rPr>
            <w:rFonts w:eastAsiaTheme="minorEastAsia"/>
            <w:color w:val="0000FF" w:themeColor="hyperlink"/>
            <w:sz w:val="28"/>
            <w:szCs w:val="28"/>
            <w:u w:val="single"/>
          </w:rPr>
          <w:t>.</w:t>
        </w:r>
        <w:r w:rsidRPr="006E0A0F">
          <w:rPr>
            <w:rFonts w:eastAsiaTheme="minorEastAsia"/>
            <w:color w:val="0000FF" w:themeColor="hyperlink"/>
            <w:sz w:val="28"/>
            <w:szCs w:val="28"/>
            <w:u w:val="single"/>
            <w:lang w:val="en-US"/>
          </w:rPr>
          <w:t>bus</w:t>
        </w:r>
        <w:r w:rsidRPr="006E0A0F">
          <w:rPr>
            <w:rFonts w:eastAsiaTheme="minorEastAsia"/>
            <w:color w:val="0000FF" w:themeColor="hyperlink"/>
            <w:sz w:val="28"/>
            <w:szCs w:val="28"/>
            <w:u w:val="single"/>
          </w:rPr>
          <w:t>.</w:t>
        </w:r>
        <w:proofErr w:type="spellStart"/>
        <w:r w:rsidRPr="006E0A0F">
          <w:rPr>
            <w:rFonts w:eastAsiaTheme="minorEastAsia"/>
            <w:color w:val="0000FF" w:themeColor="hyperlink"/>
            <w:sz w:val="28"/>
            <w:szCs w:val="28"/>
            <w:u w:val="single"/>
            <w:lang w:val="en-US"/>
          </w:rPr>
          <w:t>gov</w:t>
        </w:r>
        <w:proofErr w:type="spellEnd"/>
        <w:r w:rsidRPr="006E0A0F">
          <w:rPr>
            <w:rFonts w:eastAsiaTheme="minorEastAsia"/>
            <w:color w:val="0000FF" w:themeColor="hyperlink"/>
            <w:sz w:val="28"/>
            <w:szCs w:val="28"/>
            <w:u w:val="single"/>
          </w:rPr>
          <w:t>.</w:t>
        </w:r>
        <w:proofErr w:type="spellStart"/>
        <w:r w:rsidRPr="006E0A0F">
          <w:rPr>
            <w:rFonts w:eastAsiaTheme="minorEastAsia"/>
            <w:color w:val="0000FF" w:themeColor="hyperlink"/>
            <w:sz w:val="28"/>
            <w:szCs w:val="28"/>
            <w:u w:val="single"/>
            <w:lang w:val="en-US"/>
          </w:rPr>
          <w:t>ru</w:t>
        </w:r>
        <w:proofErr w:type="spellEnd"/>
      </w:hyperlink>
      <w:r w:rsidRPr="006E0A0F">
        <w:rPr>
          <w:rFonts w:eastAsiaTheme="minorEastAsia"/>
          <w:sz w:val="28"/>
          <w:szCs w:val="28"/>
        </w:rPr>
        <w:t xml:space="preserve"> «Государственные и муниципальные учреждения». Информация о муниципальных заданиях на 2016 и 2017 годы размещена на официальном сайте в полном объеме. </w:t>
      </w:r>
    </w:p>
    <w:p w:rsidR="006E0A0F" w:rsidRPr="006E0A0F" w:rsidRDefault="006E0A0F" w:rsidP="006E0A0F">
      <w:pPr>
        <w:autoSpaceDE w:val="0"/>
        <w:autoSpaceDN w:val="0"/>
        <w:adjustRightInd w:val="0"/>
        <w:ind w:firstLine="567"/>
        <w:contextualSpacing/>
        <w:jc w:val="both"/>
        <w:rPr>
          <w:rFonts w:eastAsiaTheme="minorEastAsia"/>
          <w:sz w:val="28"/>
          <w:szCs w:val="28"/>
        </w:rPr>
      </w:pPr>
      <w:r w:rsidRPr="006E0A0F">
        <w:rPr>
          <w:rFonts w:eastAsiaTheme="minorEastAsia"/>
          <w:sz w:val="28"/>
          <w:szCs w:val="28"/>
        </w:rPr>
        <w:t xml:space="preserve"> В соответствии с п.5.1 Соглашения изменение Соглашения осуществляется в письменной форме в виде дополнений к соглашению, которые являются неотъемлемой частью. В течение 2016 года и 2017 года изменения в Соглашения не вносились. </w:t>
      </w:r>
      <w:r w:rsidRPr="006E0A0F">
        <w:rPr>
          <w:rFonts w:eastAsiaTheme="minorEastAsia"/>
          <w:i/>
          <w:sz w:val="28"/>
          <w:szCs w:val="28"/>
        </w:rPr>
        <w:t>Итак, в течение 2016 года  вносились поправки в бюджет района решением Представительного Собрания района  от 24.12.2015 года №55 «О бюджете района на 2016 год», где  МБУК «</w:t>
      </w:r>
      <w:proofErr w:type="gramStart"/>
      <w:r w:rsidRPr="006E0A0F">
        <w:rPr>
          <w:rFonts w:eastAsiaTheme="minorEastAsia"/>
          <w:i/>
          <w:sz w:val="28"/>
          <w:szCs w:val="28"/>
        </w:rPr>
        <w:t>Междуреченская</w:t>
      </w:r>
      <w:proofErr w:type="gramEnd"/>
      <w:r w:rsidRPr="006E0A0F">
        <w:rPr>
          <w:rFonts w:eastAsiaTheme="minorEastAsia"/>
          <w:i/>
          <w:sz w:val="28"/>
          <w:szCs w:val="28"/>
        </w:rPr>
        <w:t xml:space="preserve"> ЦБС» выделено  </w:t>
      </w:r>
      <w:r w:rsidRPr="006E0A0F">
        <w:rPr>
          <w:rFonts w:eastAsiaTheme="minorEastAsia"/>
          <w:i/>
          <w:sz w:val="28"/>
          <w:szCs w:val="28"/>
          <w:u w:val="single"/>
        </w:rPr>
        <w:t>дополнительно 103,9 тыс. рублей</w:t>
      </w:r>
      <w:r w:rsidRPr="006E0A0F">
        <w:rPr>
          <w:rFonts w:eastAsiaTheme="minorEastAsia"/>
          <w:i/>
          <w:sz w:val="28"/>
          <w:szCs w:val="28"/>
        </w:rPr>
        <w:t xml:space="preserve"> субсидии на выполнение муниципального задания. В нарушение пункта 5.1 Соглашения дополнений к ранее  заключенному Соглашению не было внесено.</w:t>
      </w:r>
    </w:p>
    <w:p w:rsidR="006E0A0F" w:rsidRPr="006E0A0F" w:rsidRDefault="006E0A0F" w:rsidP="006E0A0F">
      <w:pPr>
        <w:autoSpaceDE w:val="0"/>
        <w:autoSpaceDN w:val="0"/>
        <w:adjustRightInd w:val="0"/>
        <w:ind w:firstLine="567"/>
        <w:contextualSpacing/>
        <w:jc w:val="both"/>
        <w:rPr>
          <w:rFonts w:eastAsiaTheme="minorEastAsia"/>
          <w:sz w:val="28"/>
          <w:szCs w:val="28"/>
        </w:rPr>
      </w:pPr>
      <w:r w:rsidRPr="006E0A0F">
        <w:rPr>
          <w:rFonts w:eastAsiaTheme="minorEastAsia"/>
          <w:sz w:val="28"/>
          <w:szCs w:val="28"/>
        </w:rPr>
        <w:t xml:space="preserve"> График перечисления субсидий МБУК «Междуреченская ЦБС» предусматривает перечисление субсидии на выполнение муниципального задания  поквартально, что не противоречит п.35 Положения о  порядке формирования муниципального задания </w:t>
      </w:r>
    </w:p>
    <w:p w:rsidR="006E0A0F" w:rsidRPr="006E0A0F" w:rsidRDefault="006E0A0F" w:rsidP="006E0A0F">
      <w:pPr>
        <w:autoSpaceDE w:val="0"/>
        <w:autoSpaceDN w:val="0"/>
        <w:adjustRightInd w:val="0"/>
        <w:ind w:firstLine="567"/>
        <w:contextualSpacing/>
        <w:jc w:val="both"/>
        <w:rPr>
          <w:rFonts w:eastAsiaTheme="minorEastAsia"/>
          <w:sz w:val="28"/>
          <w:szCs w:val="28"/>
        </w:rPr>
      </w:pPr>
      <w:r w:rsidRPr="006E0A0F">
        <w:rPr>
          <w:rFonts w:eastAsiaTheme="minorEastAsia"/>
          <w:sz w:val="28"/>
          <w:szCs w:val="28"/>
        </w:rPr>
        <w:t xml:space="preserve">В соответствии с п.8 Положения о порядке формирования муниципального задания объем субсидий рассчитывается на основании нормативных затрат на оказание муниципальных услуг (выполнение работ) в рамках муниципального задания и нормативных затрат на содержание недвижимого имущества и особо ценного движимого имущества, а также на уплату налогов. Порядок определения нормативных затрат на оказание муниципальных услуг (выполнение работ) в отношении учреждений культуры, физической культуры и спорта, подведомственных администрации района утвержден постановлением администрации Междуреченского муниципального района от 17.10.2016 года №319 (далее по тексту – Порядок определения нормативных затрат) со сроком действия с 1 января 2017 года. </w:t>
      </w:r>
      <w:proofErr w:type="gramStart"/>
      <w:r w:rsidRPr="006E0A0F">
        <w:rPr>
          <w:rFonts w:eastAsiaTheme="minorEastAsia"/>
          <w:sz w:val="28"/>
          <w:szCs w:val="28"/>
        </w:rPr>
        <w:t xml:space="preserve">Распоряжением Администрации  Междуреченского муниципального района от 11.10.2011 года №212-р «Об определении нормативных затрат на оказание </w:t>
      </w:r>
      <w:r w:rsidRPr="006E0A0F">
        <w:rPr>
          <w:rFonts w:eastAsiaTheme="minorEastAsia"/>
          <w:sz w:val="28"/>
          <w:szCs w:val="28"/>
        </w:rPr>
        <w:lastRenderedPageBreak/>
        <w:t xml:space="preserve">муниципальных услуг и содержание имущества муниципальных учреждений»  утвержден Порядок определения нормативных затрат на оказание услуг (выполнение работ) и нормативных затрат на содержание имущества  муниципальных учреждений, который действовал с 20 октября 2011 года до 1 января 2017 года.  </w:t>
      </w:r>
      <w:proofErr w:type="gramEnd"/>
    </w:p>
    <w:p w:rsidR="006E0A0F" w:rsidRPr="006E0A0F" w:rsidRDefault="006E0A0F" w:rsidP="006E0A0F">
      <w:pPr>
        <w:autoSpaceDE w:val="0"/>
        <w:autoSpaceDN w:val="0"/>
        <w:adjustRightInd w:val="0"/>
        <w:ind w:firstLine="567"/>
        <w:contextualSpacing/>
        <w:jc w:val="both"/>
        <w:rPr>
          <w:rFonts w:eastAsiaTheme="minorEastAsia"/>
          <w:sz w:val="28"/>
          <w:szCs w:val="28"/>
        </w:rPr>
      </w:pPr>
      <w:r w:rsidRPr="006E0A0F">
        <w:rPr>
          <w:rFonts w:eastAsiaTheme="minorEastAsia"/>
          <w:sz w:val="28"/>
          <w:szCs w:val="28"/>
        </w:rPr>
        <w:t xml:space="preserve">Нормативные затраты на 2017 год на оказание муниципальных услуг (выполнения работ) рассчитаны в соответствии с Порядком определения нормативных затрат  отдельно по каждой муниципальной услуге, выполняемой работе. Согласно предоставленному расчету  для выполнения муниципального задания </w:t>
      </w:r>
      <w:r w:rsidRPr="006E0A0F">
        <w:rPr>
          <w:rFonts w:eastAsiaTheme="minorEastAsia"/>
          <w:sz w:val="28"/>
          <w:szCs w:val="28"/>
          <w:u w:val="single"/>
        </w:rPr>
        <w:t>на 2017 год МБУК «ЦБС» по нормативным затратам требуется 4134,1 тыс. рублей.</w:t>
      </w:r>
      <w:r w:rsidRPr="006E0A0F">
        <w:rPr>
          <w:rFonts w:eastAsiaTheme="minorEastAsia"/>
          <w:sz w:val="28"/>
          <w:szCs w:val="28"/>
        </w:rPr>
        <w:t xml:space="preserve"> Объем финансирования в соответствии с решением Представительного Собрания района от 20.12.2016 года №55 «О бюджете района на 2017 год и плановый период 2018-2019 годов» </w:t>
      </w:r>
      <w:r w:rsidRPr="006E0A0F">
        <w:rPr>
          <w:rFonts w:eastAsiaTheme="minorEastAsia"/>
          <w:sz w:val="28"/>
          <w:szCs w:val="28"/>
          <w:u w:val="single"/>
        </w:rPr>
        <w:t>выделена субсидия на выполнение муниципального задания в сумме 4091,4 тыс. рублей</w:t>
      </w:r>
      <w:r w:rsidRPr="006E0A0F">
        <w:rPr>
          <w:rFonts w:eastAsiaTheme="minorEastAsia"/>
          <w:sz w:val="28"/>
          <w:szCs w:val="28"/>
        </w:rPr>
        <w:t xml:space="preserve">. </w:t>
      </w:r>
      <w:r w:rsidRPr="006E0A0F">
        <w:rPr>
          <w:rFonts w:eastAsiaTheme="minorEastAsia"/>
          <w:i/>
          <w:sz w:val="28"/>
          <w:szCs w:val="28"/>
        </w:rPr>
        <w:t>Таким образом, сумма недофинансирования составила 42,7 тыс. рублей.</w:t>
      </w:r>
      <w:r w:rsidRPr="006E0A0F">
        <w:rPr>
          <w:rFonts w:eastAsiaTheme="minorEastAsia"/>
          <w:sz w:val="28"/>
          <w:szCs w:val="28"/>
        </w:rPr>
        <w:t xml:space="preserve"> В сентябре 2017 года поправками в бюджет предусмотрено 754,2 тыс. рублей на повышение заработной платы работникам культуры в соответствии с «майскими Указами Президента», что значительно увеличит средний размер заработной платы работников библиотек. </w:t>
      </w:r>
    </w:p>
    <w:p w:rsidR="006E0A0F" w:rsidRPr="006E0A0F" w:rsidRDefault="006E0A0F" w:rsidP="006E0A0F">
      <w:pPr>
        <w:autoSpaceDE w:val="0"/>
        <w:autoSpaceDN w:val="0"/>
        <w:adjustRightInd w:val="0"/>
        <w:ind w:firstLine="567"/>
        <w:contextualSpacing/>
        <w:jc w:val="both"/>
        <w:rPr>
          <w:rFonts w:eastAsiaTheme="minorEastAsia"/>
          <w:sz w:val="28"/>
          <w:szCs w:val="28"/>
        </w:rPr>
      </w:pPr>
      <w:r w:rsidRPr="006E0A0F">
        <w:rPr>
          <w:rFonts w:eastAsiaTheme="minorEastAsia"/>
          <w:sz w:val="28"/>
          <w:szCs w:val="28"/>
        </w:rPr>
        <w:t>В результате проверки правильности расчета нормативных затрат и расчета объема субсидий на финансовое обеспечение муниципальных услуг  нарушений не установлено.</w:t>
      </w:r>
    </w:p>
    <w:p w:rsidR="006E0A0F" w:rsidRPr="006E0A0F" w:rsidRDefault="006E0A0F" w:rsidP="006E0A0F">
      <w:pPr>
        <w:autoSpaceDE w:val="0"/>
        <w:autoSpaceDN w:val="0"/>
        <w:adjustRightInd w:val="0"/>
        <w:ind w:firstLine="567"/>
        <w:contextualSpacing/>
        <w:jc w:val="both"/>
        <w:rPr>
          <w:rFonts w:eastAsiaTheme="minorEastAsia"/>
          <w:color w:val="76923C" w:themeColor="accent3" w:themeShade="BF"/>
          <w:sz w:val="28"/>
          <w:szCs w:val="28"/>
        </w:rPr>
      </w:pPr>
      <w:r w:rsidRPr="006E0A0F">
        <w:rPr>
          <w:rFonts w:eastAsiaTheme="minorEastAsia"/>
          <w:sz w:val="28"/>
          <w:szCs w:val="28"/>
        </w:rPr>
        <w:t xml:space="preserve">  Соглашение о порядке и условиях предоставления субсидий на финансовое обеспечение выполнения муниципального задания на оказание муниципальных услуг (выполнение работ) на 2016 год заключено 31.12.2015 г., объем субсидий на финансовое обеспечение выполнения муниципального задания составляет 3715,8 тыс. рублей,</w:t>
      </w:r>
      <w:r w:rsidRPr="006E0A0F">
        <w:rPr>
          <w:rFonts w:eastAsiaTheme="minorEastAsia"/>
          <w:color w:val="76923C" w:themeColor="accent3" w:themeShade="BF"/>
          <w:sz w:val="28"/>
          <w:szCs w:val="28"/>
        </w:rPr>
        <w:t xml:space="preserve"> </w:t>
      </w:r>
      <w:r w:rsidRPr="006E0A0F">
        <w:rPr>
          <w:rFonts w:eastAsiaTheme="minorEastAsia"/>
          <w:sz w:val="28"/>
          <w:szCs w:val="28"/>
        </w:rPr>
        <w:t>субсидия должна перечисляться в ежеквартально определенной сумме, где  помесячной разбивки не отражено. В течение 2016 года размер субсидии вырос на 103,9 тыс. рублей, однако дополнительного Соглашения к ранее заключенному не заключено.</w:t>
      </w:r>
      <w:r w:rsidRPr="006E0A0F">
        <w:rPr>
          <w:rFonts w:eastAsiaTheme="minorEastAsia"/>
          <w:color w:val="76923C" w:themeColor="accent3" w:themeShade="BF"/>
          <w:sz w:val="28"/>
          <w:szCs w:val="28"/>
        </w:rPr>
        <w:t xml:space="preserve"> </w:t>
      </w:r>
    </w:p>
    <w:p w:rsidR="006E0A0F" w:rsidRPr="006E0A0F" w:rsidRDefault="006E0A0F" w:rsidP="006E0A0F">
      <w:pPr>
        <w:autoSpaceDE w:val="0"/>
        <w:autoSpaceDN w:val="0"/>
        <w:adjustRightInd w:val="0"/>
        <w:ind w:firstLine="567"/>
        <w:contextualSpacing/>
        <w:jc w:val="both"/>
        <w:rPr>
          <w:rFonts w:eastAsiaTheme="minorEastAsia"/>
          <w:i/>
          <w:color w:val="76923C" w:themeColor="accent3" w:themeShade="BF"/>
          <w:sz w:val="28"/>
          <w:szCs w:val="28"/>
        </w:rPr>
      </w:pPr>
      <w:r w:rsidRPr="006E0A0F">
        <w:rPr>
          <w:rFonts w:eastAsiaTheme="minorEastAsia"/>
          <w:i/>
          <w:sz w:val="28"/>
          <w:szCs w:val="28"/>
        </w:rPr>
        <w:t xml:space="preserve">  Соглашение о порядке и условиях предоставления субсидий на финансовое обеспечение выполнения муниципального задания на оказание муниципальных услуг (выполнение работ) на 2017 год заключено 30.12.2016 г., объем субсидий на финансовое обеспечение выполнения муниципального задания составил  3936,4 тыс. рублей,</w:t>
      </w:r>
      <w:r w:rsidRPr="006E0A0F">
        <w:rPr>
          <w:rFonts w:eastAsiaTheme="minorEastAsia"/>
          <w:i/>
          <w:color w:val="76923C" w:themeColor="accent3" w:themeShade="BF"/>
          <w:sz w:val="28"/>
          <w:szCs w:val="28"/>
        </w:rPr>
        <w:t xml:space="preserve"> </w:t>
      </w:r>
      <w:r w:rsidRPr="006E0A0F">
        <w:rPr>
          <w:rFonts w:eastAsiaTheme="minorEastAsia"/>
          <w:i/>
          <w:sz w:val="28"/>
          <w:szCs w:val="28"/>
        </w:rPr>
        <w:t>субсидия должна перечисляться поквартально в определенной сумме, где помесячной разбивки не отражено. В течение 2017 года на момент проверки объем субсидии увеличился на 754,2 тыс. рублей, корректировка Соглашения не произведена.</w:t>
      </w:r>
      <w:r w:rsidRPr="006E0A0F">
        <w:rPr>
          <w:rFonts w:eastAsiaTheme="minorEastAsia"/>
          <w:i/>
          <w:color w:val="76923C" w:themeColor="accent3" w:themeShade="BF"/>
          <w:sz w:val="28"/>
          <w:szCs w:val="28"/>
        </w:rPr>
        <w:t xml:space="preserve"> </w:t>
      </w:r>
      <w:r w:rsidRPr="006E0A0F">
        <w:rPr>
          <w:rFonts w:eastAsiaTheme="minorEastAsia"/>
          <w:i/>
          <w:sz w:val="28"/>
          <w:szCs w:val="28"/>
        </w:rPr>
        <w:t xml:space="preserve">При сверке суммы субсидии на выполнение муниципального задания с данными решения о бюджете района на 2017 год и плановый период 2018-2019 годов выявлена разница в сумме 155,0 тыс. рублей, на комплектование книжного фонда библиотек, размер которой не включен в Соглашение  о порядке и условиях предоставления субсидии на выполнение муниципального задания. </w:t>
      </w:r>
    </w:p>
    <w:p w:rsidR="006E0A0F" w:rsidRPr="006E0A0F" w:rsidRDefault="006E0A0F" w:rsidP="006E0A0F">
      <w:pPr>
        <w:autoSpaceDE w:val="0"/>
        <w:autoSpaceDN w:val="0"/>
        <w:adjustRightInd w:val="0"/>
        <w:ind w:firstLine="567"/>
        <w:contextualSpacing/>
        <w:jc w:val="both"/>
        <w:rPr>
          <w:rFonts w:eastAsiaTheme="minorEastAsia"/>
          <w:sz w:val="28"/>
          <w:szCs w:val="28"/>
        </w:rPr>
      </w:pPr>
      <w:r w:rsidRPr="006E0A0F">
        <w:rPr>
          <w:rFonts w:eastAsiaTheme="minorEastAsia"/>
          <w:sz w:val="28"/>
          <w:szCs w:val="28"/>
        </w:rPr>
        <w:lastRenderedPageBreak/>
        <w:t>Кроме того, фактическое перечисление субсидий на финансовое обеспечение выполнения муниципального задания не соответствует ежеквартальному объему перечисления субсидий, предусмотренного в графике к Соглашению, что является нарушением п.35 Положения о формировании муниципального задания, а также нарушение п.2.1.1 Соглашения. Анализ фактического перечисления субсидий представлен в таблице № 1.</w:t>
      </w:r>
    </w:p>
    <w:p w:rsidR="006E0A0F" w:rsidRPr="006E0A0F" w:rsidRDefault="006E0A0F" w:rsidP="006E0A0F">
      <w:pPr>
        <w:autoSpaceDE w:val="0"/>
        <w:autoSpaceDN w:val="0"/>
        <w:adjustRightInd w:val="0"/>
        <w:ind w:firstLine="567"/>
        <w:contextualSpacing/>
        <w:jc w:val="both"/>
        <w:rPr>
          <w:rFonts w:eastAsiaTheme="minorEastAsia"/>
          <w:sz w:val="28"/>
          <w:szCs w:val="28"/>
        </w:rPr>
      </w:pPr>
    </w:p>
    <w:p w:rsidR="006E0A0F" w:rsidRPr="006E0A0F" w:rsidRDefault="006E0A0F" w:rsidP="006E0A0F">
      <w:pPr>
        <w:autoSpaceDE w:val="0"/>
        <w:autoSpaceDN w:val="0"/>
        <w:adjustRightInd w:val="0"/>
        <w:ind w:firstLine="567"/>
        <w:contextualSpacing/>
        <w:jc w:val="both"/>
        <w:rPr>
          <w:rFonts w:eastAsiaTheme="minorEastAsia"/>
          <w:sz w:val="28"/>
          <w:szCs w:val="28"/>
        </w:rPr>
      </w:pPr>
    </w:p>
    <w:p w:rsidR="006E0A0F" w:rsidRPr="006E0A0F" w:rsidRDefault="006E0A0F" w:rsidP="006E0A0F">
      <w:pPr>
        <w:autoSpaceDE w:val="0"/>
        <w:autoSpaceDN w:val="0"/>
        <w:adjustRightInd w:val="0"/>
        <w:ind w:firstLine="567"/>
        <w:contextualSpacing/>
        <w:jc w:val="both"/>
        <w:rPr>
          <w:rFonts w:eastAsiaTheme="minorEastAsia"/>
          <w:sz w:val="28"/>
          <w:szCs w:val="28"/>
        </w:rPr>
      </w:pPr>
    </w:p>
    <w:p w:rsidR="006E0A0F" w:rsidRPr="006E0A0F" w:rsidRDefault="006E0A0F" w:rsidP="006E0A0F">
      <w:pPr>
        <w:autoSpaceDE w:val="0"/>
        <w:autoSpaceDN w:val="0"/>
        <w:adjustRightInd w:val="0"/>
        <w:ind w:firstLine="567"/>
        <w:contextualSpacing/>
        <w:jc w:val="both"/>
        <w:rPr>
          <w:rFonts w:eastAsiaTheme="minorEastAsia"/>
        </w:rPr>
      </w:pPr>
      <w:r w:rsidRPr="006E0A0F">
        <w:rPr>
          <w:rFonts w:eastAsiaTheme="minorEastAsia"/>
          <w:sz w:val="28"/>
          <w:szCs w:val="28"/>
        </w:rPr>
        <w:t xml:space="preserve">                                                                                                   </w:t>
      </w:r>
      <w:r w:rsidRPr="006E0A0F">
        <w:rPr>
          <w:rFonts w:eastAsiaTheme="minorEastAsia"/>
        </w:rPr>
        <w:t>Таблица № 1</w:t>
      </w:r>
    </w:p>
    <w:p w:rsidR="006E0A0F" w:rsidRPr="006E0A0F" w:rsidRDefault="006E0A0F" w:rsidP="006E0A0F">
      <w:pPr>
        <w:autoSpaceDE w:val="0"/>
        <w:autoSpaceDN w:val="0"/>
        <w:adjustRightInd w:val="0"/>
        <w:ind w:firstLine="567"/>
        <w:contextualSpacing/>
        <w:jc w:val="both"/>
        <w:rPr>
          <w:rFonts w:eastAsiaTheme="minorEastAsia"/>
          <w:sz w:val="28"/>
          <w:szCs w:val="28"/>
        </w:rPr>
      </w:pPr>
      <w:r w:rsidRPr="006E0A0F">
        <w:rPr>
          <w:rFonts w:eastAsiaTheme="minorEastAsia"/>
        </w:rPr>
        <w:t xml:space="preserve">                                                                                                         (тыс. руб.)                                                                                                                    </w:t>
      </w:r>
    </w:p>
    <w:tbl>
      <w:tblPr>
        <w:tblStyle w:val="a6"/>
        <w:tblW w:w="9180" w:type="dxa"/>
        <w:tblLayout w:type="fixed"/>
        <w:tblLook w:val="04A0" w:firstRow="1" w:lastRow="0" w:firstColumn="1" w:lastColumn="0" w:noHBand="0" w:noVBand="1"/>
      </w:tblPr>
      <w:tblGrid>
        <w:gridCol w:w="1242"/>
        <w:gridCol w:w="1560"/>
        <w:gridCol w:w="1275"/>
        <w:gridCol w:w="1276"/>
        <w:gridCol w:w="1276"/>
        <w:gridCol w:w="1276"/>
        <w:gridCol w:w="1275"/>
      </w:tblGrid>
      <w:tr w:rsidR="006E0A0F" w:rsidRPr="006E0A0F" w:rsidTr="006E0A0F">
        <w:tc>
          <w:tcPr>
            <w:tcW w:w="1242" w:type="dxa"/>
            <w:vMerge w:val="restart"/>
          </w:tcPr>
          <w:p w:rsidR="006E0A0F" w:rsidRPr="006E0A0F" w:rsidRDefault="006E0A0F" w:rsidP="006E0A0F">
            <w:pPr>
              <w:autoSpaceDE w:val="0"/>
              <w:autoSpaceDN w:val="0"/>
              <w:adjustRightInd w:val="0"/>
              <w:contextualSpacing/>
              <w:jc w:val="center"/>
              <w:rPr>
                <w:rFonts w:eastAsiaTheme="minorEastAsia"/>
              </w:rPr>
            </w:pPr>
            <w:r w:rsidRPr="006E0A0F">
              <w:rPr>
                <w:rFonts w:eastAsiaTheme="minorEastAsia"/>
              </w:rPr>
              <w:t xml:space="preserve">Срок перечисления (месяц) </w:t>
            </w:r>
          </w:p>
        </w:tc>
        <w:tc>
          <w:tcPr>
            <w:tcW w:w="4111" w:type="dxa"/>
            <w:gridSpan w:val="3"/>
          </w:tcPr>
          <w:p w:rsidR="006E0A0F" w:rsidRPr="006E0A0F" w:rsidRDefault="006E0A0F" w:rsidP="006E0A0F">
            <w:pPr>
              <w:autoSpaceDE w:val="0"/>
              <w:autoSpaceDN w:val="0"/>
              <w:adjustRightInd w:val="0"/>
              <w:contextualSpacing/>
              <w:jc w:val="center"/>
              <w:rPr>
                <w:rFonts w:eastAsiaTheme="minorEastAsia"/>
              </w:rPr>
            </w:pPr>
            <w:r w:rsidRPr="006E0A0F">
              <w:rPr>
                <w:rFonts w:eastAsiaTheme="minorEastAsia"/>
              </w:rPr>
              <w:t>2016 год</w:t>
            </w:r>
          </w:p>
        </w:tc>
        <w:tc>
          <w:tcPr>
            <w:tcW w:w="3827" w:type="dxa"/>
            <w:gridSpan w:val="3"/>
          </w:tcPr>
          <w:p w:rsidR="006E0A0F" w:rsidRPr="006E0A0F" w:rsidRDefault="006E0A0F" w:rsidP="006E0A0F">
            <w:pPr>
              <w:autoSpaceDE w:val="0"/>
              <w:autoSpaceDN w:val="0"/>
              <w:adjustRightInd w:val="0"/>
              <w:contextualSpacing/>
              <w:jc w:val="center"/>
              <w:rPr>
                <w:rFonts w:eastAsiaTheme="minorEastAsia"/>
              </w:rPr>
            </w:pPr>
            <w:r w:rsidRPr="006E0A0F">
              <w:rPr>
                <w:rFonts w:eastAsiaTheme="minorEastAsia"/>
              </w:rPr>
              <w:t>2017 год (9 мес.)</w:t>
            </w:r>
          </w:p>
        </w:tc>
      </w:tr>
      <w:tr w:rsidR="006E0A0F" w:rsidRPr="006E0A0F" w:rsidTr="006E0A0F">
        <w:tc>
          <w:tcPr>
            <w:tcW w:w="1242" w:type="dxa"/>
            <w:vMerge/>
          </w:tcPr>
          <w:p w:rsidR="006E0A0F" w:rsidRPr="006E0A0F" w:rsidRDefault="006E0A0F" w:rsidP="006E0A0F">
            <w:pPr>
              <w:autoSpaceDE w:val="0"/>
              <w:autoSpaceDN w:val="0"/>
              <w:adjustRightInd w:val="0"/>
              <w:contextualSpacing/>
              <w:jc w:val="center"/>
              <w:rPr>
                <w:rFonts w:eastAsiaTheme="minorEastAsia"/>
              </w:rPr>
            </w:pPr>
          </w:p>
        </w:tc>
        <w:tc>
          <w:tcPr>
            <w:tcW w:w="1560" w:type="dxa"/>
          </w:tcPr>
          <w:p w:rsidR="006E0A0F" w:rsidRPr="006E0A0F" w:rsidRDefault="006E0A0F" w:rsidP="006E0A0F">
            <w:pPr>
              <w:autoSpaceDE w:val="0"/>
              <w:autoSpaceDN w:val="0"/>
              <w:adjustRightInd w:val="0"/>
              <w:contextualSpacing/>
              <w:jc w:val="center"/>
              <w:rPr>
                <w:rFonts w:eastAsiaTheme="minorEastAsia"/>
              </w:rPr>
            </w:pPr>
            <w:r w:rsidRPr="006E0A0F">
              <w:rPr>
                <w:rFonts w:eastAsiaTheme="minorEastAsia"/>
              </w:rPr>
              <w:t xml:space="preserve">График перечисления субсидий </w:t>
            </w:r>
          </w:p>
        </w:tc>
        <w:tc>
          <w:tcPr>
            <w:tcW w:w="1275" w:type="dxa"/>
            <w:tcBorders>
              <w:right w:val="single" w:sz="12" w:space="0" w:color="000000" w:themeColor="text1"/>
            </w:tcBorders>
          </w:tcPr>
          <w:p w:rsidR="006E0A0F" w:rsidRPr="006E0A0F" w:rsidRDefault="006E0A0F" w:rsidP="006E0A0F">
            <w:pPr>
              <w:autoSpaceDE w:val="0"/>
              <w:autoSpaceDN w:val="0"/>
              <w:adjustRightInd w:val="0"/>
              <w:contextualSpacing/>
              <w:jc w:val="center"/>
              <w:rPr>
                <w:rFonts w:eastAsiaTheme="minorEastAsia"/>
              </w:rPr>
            </w:pPr>
            <w:r w:rsidRPr="006E0A0F">
              <w:rPr>
                <w:rFonts w:eastAsiaTheme="minorEastAsia"/>
              </w:rPr>
              <w:t>Фактическое перечисление субсидий</w:t>
            </w:r>
          </w:p>
        </w:tc>
        <w:tc>
          <w:tcPr>
            <w:tcW w:w="1276" w:type="dxa"/>
            <w:tcBorders>
              <w:top w:val="single" w:sz="12" w:space="0" w:color="000000" w:themeColor="text1"/>
              <w:left w:val="single" w:sz="12" w:space="0" w:color="000000" w:themeColor="text1"/>
              <w:right w:val="single" w:sz="12" w:space="0" w:color="000000" w:themeColor="text1"/>
            </w:tcBorders>
          </w:tcPr>
          <w:p w:rsidR="006E0A0F" w:rsidRPr="006E0A0F" w:rsidRDefault="006E0A0F" w:rsidP="006E0A0F">
            <w:pPr>
              <w:autoSpaceDE w:val="0"/>
              <w:autoSpaceDN w:val="0"/>
              <w:adjustRightInd w:val="0"/>
              <w:contextualSpacing/>
              <w:jc w:val="center"/>
              <w:rPr>
                <w:rFonts w:eastAsiaTheme="minorEastAsia"/>
              </w:rPr>
            </w:pPr>
            <w:r w:rsidRPr="006E0A0F">
              <w:rPr>
                <w:rFonts w:eastAsiaTheme="minorEastAsia"/>
              </w:rPr>
              <w:t>Отклонения</w:t>
            </w:r>
          </w:p>
        </w:tc>
        <w:tc>
          <w:tcPr>
            <w:tcW w:w="1276" w:type="dxa"/>
            <w:tcBorders>
              <w:left w:val="single" w:sz="12" w:space="0" w:color="000000" w:themeColor="text1"/>
            </w:tcBorders>
          </w:tcPr>
          <w:p w:rsidR="006E0A0F" w:rsidRPr="006E0A0F" w:rsidRDefault="006E0A0F" w:rsidP="006E0A0F">
            <w:pPr>
              <w:autoSpaceDE w:val="0"/>
              <w:autoSpaceDN w:val="0"/>
              <w:adjustRightInd w:val="0"/>
              <w:contextualSpacing/>
              <w:jc w:val="center"/>
              <w:rPr>
                <w:rFonts w:eastAsiaTheme="minorEastAsia"/>
              </w:rPr>
            </w:pPr>
            <w:r w:rsidRPr="006E0A0F">
              <w:rPr>
                <w:rFonts w:eastAsiaTheme="minorEastAsia"/>
              </w:rPr>
              <w:t xml:space="preserve">График перечисления субсидий </w:t>
            </w:r>
          </w:p>
        </w:tc>
        <w:tc>
          <w:tcPr>
            <w:tcW w:w="1276" w:type="dxa"/>
            <w:tcBorders>
              <w:right w:val="single" w:sz="12" w:space="0" w:color="000000" w:themeColor="text1"/>
            </w:tcBorders>
          </w:tcPr>
          <w:p w:rsidR="006E0A0F" w:rsidRPr="006E0A0F" w:rsidRDefault="006E0A0F" w:rsidP="006E0A0F">
            <w:pPr>
              <w:autoSpaceDE w:val="0"/>
              <w:autoSpaceDN w:val="0"/>
              <w:adjustRightInd w:val="0"/>
              <w:contextualSpacing/>
              <w:jc w:val="center"/>
              <w:rPr>
                <w:rFonts w:eastAsiaTheme="minorEastAsia"/>
              </w:rPr>
            </w:pPr>
            <w:r w:rsidRPr="006E0A0F">
              <w:rPr>
                <w:rFonts w:eastAsiaTheme="minorEastAsia"/>
              </w:rPr>
              <w:t>Фактическое перечисление субсидий</w:t>
            </w:r>
          </w:p>
        </w:tc>
        <w:tc>
          <w:tcPr>
            <w:tcW w:w="1275" w:type="dxa"/>
            <w:tcBorders>
              <w:top w:val="single" w:sz="12" w:space="0" w:color="000000" w:themeColor="text1"/>
              <w:left w:val="single" w:sz="12" w:space="0" w:color="000000" w:themeColor="text1"/>
              <w:right w:val="single" w:sz="12" w:space="0" w:color="000000" w:themeColor="text1"/>
            </w:tcBorders>
          </w:tcPr>
          <w:p w:rsidR="006E0A0F" w:rsidRPr="006E0A0F" w:rsidRDefault="006E0A0F" w:rsidP="006E0A0F">
            <w:pPr>
              <w:autoSpaceDE w:val="0"/>
              <w:autoSpaceDN w:val="0"/>
              <w:adjustRightInd w:val="0"/>
              <w:contextualSpacing/>
              <w:jc w:val="center"/>
              <w:rPr>
                <w:rFonts w:eastAsiaTheme="minorEastAsia"/>
              </w:rPr>
            </w:pPr>
            <w:r w:rsidRPr="006E0A0F">
              <w:rPr>
                <w:rFonts w:eastAsiaTheme="minorEastAsia"/>
              </w:rPr>
              <w:t>Отклонения</w:t>
            </w:r>
          </w:p>
        </w:tc>
      </w:tr>
      <w:tr w:rsidR="006E0A0F" w:rsidRPr="006E0A0F" w:rsidTr="006E0A0F">
        <w:tc>
          <w:tcPr>
            <w:tcW w:w="1242" w:type="dxa"/>
          </w:tcPr>
          <w:p w:rsidR="006E0A0F" w:rsidRPr="006E0A0F" w:rsidRDefault="006E0A0F" w:rsidP="006E0A0F">
            <w:pPr>
              <w:autoSpaceDE w:val="0"/>
              <w:autoSpaceDN w:val="0"/>
              <w:adjustRightInd w:val="0"/>
              <w:contextualSpacing/>
              <w:jc w:val="both"/>
              <w:rPr>
                <w:rFonts w:eastAsiaTheme="minorEastAsia"/>
              </w:rPr>
            </w:pPr>
            <w:r w:rsidRPr="006E0A0F">
              <w:rPr>
                <w:rFonts w:eastAsiaTheme="minorEastAsia"/>
              </w:rPr>
              <w:t>январь</w:t>
            </w:r>
          </w:p>
        </w:tc>
        <w:tc>
          <w:tcPr>
            <w:tcW w:w="1560" w:type="dxa"/>
            <w:vAlign w:val="center"/>
          </w:tcPr>
          <w:p w:rsidR="006E0A0F" w:rsidRPr="006E0A0F" w:rsidRDefault="006E0A0F" w:rsidP="006E0A0F">
            <w:pPr>
              <w:autoSpaceDE w:val="0"/>
              <w:autoSpaceDN w:val="0"/>
              <w:adjustRightInd w:val="0"/>
              <w:contextualSpacing/>
              <w:jc w:val="right"/>
              <w:rPr>
                <w:rFonts w:eastAsiaTheme="minorEastAsia"/>
              </w:rPr>
            </w:pPr>
          </w:p>
        </w:tc>
        <w:tc>
          <w:tcPr>
            <w:tcW w:w="1275" w:type="dxa"/>
            <w:tcBorders>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271,7</w:t>
            </w:r>
          </w:p>
        </w:tc>
        <w:tc>
          <w:tcPr>
            <w:tcW w:w="1276" w:type="dxa"/>
            <w:tcBorders>
              <w:left w:val="single" w:sz="12" w:space="0" w:color="000000" w:themeColor="text1"/>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p>
        </w:tc>
        <w:tc>
          <w:tcPr>
            <w:tcW w:w="1276" w:type="dxa"/>
            <w:tcBorders>
              <w:lef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p>
        </w:tc>
        <w:tc>
          <w:tcPr>
            <w:tcW w:w="1276" w:type="dxa"/>
            <w:tcBorders>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285,5</w:t>
            </w:r>
          </w:p>
        </w:tc>
        <w:tc>
          <w:tcPr>
            <w:tcW w:w="1275" w:type="dxa"/>
            <w:tcBorders>
              <w:left w:val="single" w:sz="12" w:space="0" w:color="000000" w:themeColor="text1"/>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p>
        </w:tc>
      </w:tr>
      <w:tr w:rsidR="006E0A0F" w:rsidRPr="006E0A0F" w:rsidTr="006E0A0F">
        <w:tc>
          <w:tcPr>
            <w:tcW w:w="1242" w:type="dxa"/>
          </w:tcPr>
          <w:p w:rsidR="006E0A0F" w:rsidRPr="006E0A0F" w:rsidRDefault="006E0A0F" w:rsidP="006E0A0F">
            <w:pPr>
              <w:autoSpaceDE w:val="0"/>
              <w:autoSpaceDN w:val="0"/>
              <w:adjustRightInd w:val="0"/>
              <w:contextualSpacing/>
              <w:jc w:val="both"/>
              <w:rPr>
                <w:rFonts w:eastAsiaTheme="minorEastAsia"/>
              </w:rPr>
            </w:pPr>
            <w:r w:rsidRPr="006E0A0F">
              <w:rPr>
                <w:rFonts w:eastAsiaTheme="minorEastAsia"/>
              </w:rPr>
              <w:t>февраль</w:t>
            </w:r>
          </w:p>
        </w:tc>
        <w:tc>
          <w:tcPr>
            <w:tcW w:w="1560" w:type="dxa"/>
            <w:vAlign w:val="center"/>
          </w:tcPr>
          <w:p w:rsidR="006E0A0F" w:rsidRPr="006E0A0F" w:rsidRDefault="006E0A0F" w:rsidP="006E0A0F">
            <w:pPr>
              <w:autoSpaceDE w:val="0"/>
              <w:autoSpaceDN w:val="0"/>
              <w:adjustRightInd w:val="0"/>
              <w:contextualSpacing/>
              <w:jc w:val="right"/>
              <w:rPr>
                <w:rFonts w:eastAsiaTheme="minorEastAsia"/>
              </w:rPr>
            </w:pPr>
          </w:p>
        </w:tc>
        <w:tc>
          <w:tcPr>
            <w:tcW w:w="1275" w:type="dxa"/>
            <w:tcBorders>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272,0</w:t>
            </w:r>
          </w:p>
        </w:tc>
        <w:tc>
          <w:tcPr>
            <w:tcW w:w="1276" w:type="dxa"/>
            <w:tcBorders>
              <w:left w:val="single" w:sz="12" w:space="0" w:color="000000" w:themeColor="text1"/>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p>
        </w:tc>
        <w:tc>
          <w:tcPr>
            <w:tcW w:w="1276" w:type="dxa"/>
            <w:tcBorders>
              <w:lef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p>
        </w:tc>
        <w:tc>
          <w:tcPr>
            <w:tcW w:w="1276" w:type="dxa"/>
            <w:tcBorders>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342,7</w:t>
            </w:r>
          </w:p>
        </w:tc>
        <w:tc>
          <w:tcPr>
            <w:tcW w:w="1275" w:type="dxa"/>
            <w:tcBorders>
              <w:left w:val="single" w:sz="12" w:space="0" w:color="000000" w:themeColor="text1"/>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p>
        </w:tc>
      </w:tr>
      <w:tr w:rsidR="006E0A0F" w:rsidRPr="006E0A0F" w:rsidTr="006E0A0F">
        <w:tc>
          <w:tcPr>
            <w:tcW w:w="1242" w:type="dxa"/>
          </w:tcPr>
          <w:p w:rsidR="006E0A0F" w:rsidRPr="006E0A0F" w:rsidRDefault="006E0A0F" w:rsidP="006E0A0F">
            <w:pPr>
              <w:autoSpaceDE w:val="0"/>
              <w:autoSpaceDN w:val="0"/>
              <w:adjustRightInd w:val="0"/>
              <w:contextualSpacing/>
              <w:jc w:val="both"/>
              <w:rPr>
                <w:rFonts w:eastAsiaTheme="minorEastAsia"/>
              </w:rPr>
            </w:pPr>
            <w:r w:rsidRPr="006E0A0F">
              <w:rPr>
                <w:rFonts w:eastAsiaTheme="minorEastAsia"/>
              </w:rPr>
              <w:t>март</w:t>
            </w:r>
          </w:p>
        </w:tc>
        <w:tc>
          <w:tcPr>
            <w:tcW w:w="1560" w:type="dxa"/>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929,0</w:t>
            </w:r>
          </w:p>
        </w:tc>
        <w:tc>
          <w:tcPr>
            <w:tcW w:w="1275" w:type="dxa"/>
            <w:tcBorders>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375,5 (919,2) -1кв.</w:t>
            </w:r>
          </w:p>
        </w:tc>
        <w:tc>
          <w:tcPr>
            <w:tcW w:w="1276" w:type="dxa"/>
            <w:tcBorders>
              <w:left w:val="single" w:sz="12" w:space="0" w:color="000000" w:themeColor="text1"/>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-9,8</w:t>
            </w:r>
          </w:p>
        </w:tc>
        <w:tc>
          <w:tcPr>
            <w:tcW w:w="1276" w:type="dxa"/>
            <w:tcBorders>
              <w:lef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1078,9</w:t>
            </w:r>
          </w:p>
        </w:tc>
        <w:tc>
          <w:tcPr>
            <w:tcW w:w="1276" w:type="dxa"/>
            <w:tcBorders>
              <w:right w:val="single" w:sz="12" w:space="0" w:color="000000" w:themeColor="text1"/>
            </w:tcBorders>
            <w:vAlign w:val="center"/>
          </w:tcPr>
          <w:p w:rsidR="006E0A0F" w:rsidRPr="006E0A0F" w:rsidRDefault="006E0A0F" w:rsidP="006E0A0F">
            <w:pPr>
              <w:autoSpaceDE w:val="0"/>
              <w:autoSpaceDN w:val="0"/>
              <w:adjustRightInd w:val="0"/>
              <w:contextualSpacing/>
              <w:rPr>
                <w:rFonts w:eastAsiaTheme="minorEastAsia"/>
              </w:rPr>
            </w:pPr>
            <w:r w:rsidRPr="006E0A0F">
              <w:rPr>
                <w:rFonts w:eastAsiaTheme="minorEastAsia"/>
              </w:rPr>
              <w:t xml:space="preserve">        289,7</w:t>
            </w:r>
          </w:p>
          <w:p w:rsidR="006E0A0F" w:rsidRPr="006E0A0F" w:rsidRDefault="006E0A0F" w:rsidP="006E0A0F">
            <w:pPr>
              <w:autoSpaceDE w:val="0"/>
              <w:autoSpaceDN w:val="0"/>
              <w:adjustRightInd w:val="0"/>
              <w:contextualSpacing/>
              <w:rPr>
                <w:rFonts w:eastAsiaTheme="minorEastAsia"/>
              </w:rPr>
            </w:pPr>
            <w:r w:rsidRPr="006E0A0F">
              <w:rPr>
                <w:rFonts w:eastAsiaTheme="minorEastAsia"/>
              </w:rPr>
              <w:t>( 917,9)- 1 кв.</w:t>
            </w:r>
          </w:p>
        </w:tc>
        <w:tc>
          <w:tcPr>
            <w:tcW w:w="1275" w:type="dxa"/>
            <w:tcBorders>
              <w:left w:val="single" w:sz="12" w:space="0" w:color="000000" w:themeColor="text1"/>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-161,0</w:t>
            </w:r>
          </w:p>
        </w:tc>
      </w:tr>
      <w:tr w:rsidR="006E0A0F" w:rsidRPr="006E0A0F" w:rsidTr="006E0A0F">
        <w:tc>
          <w:tcPr>
            <w:tcW w:w="1242" w:type="dxa"/>
          </w:tcPr>
          <w:p w:rsidR="006E0A0F" w:rsidRPr="006E0A0F" w:rsidRDefault="006E0A0F" w:rsidP="006E0A0F">
            <w:pPr>
              <w:autoSpaceDE w:val="0"/>
              <w:autoSpaceDN w:val="0"/>
              <w:adjustRightInd w:val="0"/>
              <w:contextualSpacing/>
              <w:jc w:val="both"/>
              <w:rPr>
                <w:rFonts w:eastAsiaTheme="minorEastAsia"/>
              </w:rPr>
            </w:pPr>
            <w:r w:rsidRPr="006E0A0F">
              <w:rPr>
                <w:rFonts w:eastAsiaTheme="minorEastAsia"/>
              </w:rPr>
              <w:t>апрель</w:t>
            </w:r>
          </w:p>
        </w:tc>
        <w:tc>
          <w:tcPr>
            <w:tcW w:w="1560" w:type="dxa"/>
            <w:vAlign w:val="center"/>
          </w:tcPr>
          <w:p w:rsidR="006E0A0F" w:rsidRPr="006E0A0F" w:rsidRDefault="006E0A0F" w:rsidP="006E0A0F">
            <w:pPr>
              <w:autoSpaceDE w:val="0"/>
              <w:autoSpaceDN w:val="0"/>
              <w:adjustRightInd w:val="0"/>
              <w:contextualSpacing/>
              <w:jc w:val="right"/>
              <w:rPr>
                <w:rFonts w:eastAsiaTheme="minorEastAsia"/>
              </w:rPr>
            </w:pPr>
          </w:p>
        </w:tc>
        <w:tc>
          <w:tcPr>
            <w:tcW w:w="1275" w:type="dxa"/>
            <w:tcBorders>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315,8</w:t>
            </w:r>
          </w:p>
        </w:tc>
        <w:tc>
          <w:tcPr>
            <w:tcW w:w="1276" w:type="dxa"/>
            <w:tcBorders>
              <w:left w:val="single" w:sz="12" w:space="0" w:color="000000" w:themeColor="text1"/>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p>
        </w:tc>
        <w:tc>
          <w:tcPr>
            <w:tcW w:w="1276" w:type="dxa"/>
            <w:tcBorders>
              <w:lef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p>
        </w:tc>
        <w:tc>
          <w:tcPr>
            <w:tcW w:w="1276" w:type="dxa"/>
            <w:tcBorders>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389,5</w:t>
            </w:r>
          </w:p>
        </w:tc>
        <w:tc>
          <w:tcPr>
            <w:tcW w:w="1275" w:type="dxa"/>
            <w:tcBorders>
              <w:left w:val="single" w:sz="12" w:space="0" w:color="000000" w:themeColor="text1"/>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p>
        </w:tc>
      </w:tr>
      <w:tr w:rsidR="006E0A0F" w:rsidRPr="006E0A0F" w:rsidTr="006E0A0F">
        <w:tc>
          <w:tcPr>
            <w:tcW w:w="1242" w:type="dxa"/>
          </w:tcPr>
          <w:p w:rsidR="006E0A0F" w:rsidRPr="006E0A0F" w:rsidRDefault="006E0A0F" w:rsidP="006E0A0F">
            <w:pPr>
              <w:autoSpaceDE w:val="0"/>
              <w:autoSpaceDN w:val="0"/>
              <w:adjustRightInd w:val="0"/>
              <w:contextualSpacing/>
              <w:jc w:val="both"/>
              <w:rPr>
                <w:rFonts w:eastAsiaTheme="minorEastAsia"/>
              </w:rPr>
            </w:pPr>
            <w:r w:rsidRPr="006E0A0F">
              <w:rPr>
                <w:rFonts w:eastAsiaTheme="minorEastAsia"/>
              </w:rPr>
              <w:t>май</w:t>
            </w:r>
          </w:p>
        </w:tc>
        <w:tc>
          <w:tcPr>
            <w:tcW w:w="1560" w:type="dxa"/>
            <w:vAlign w:val="center"/>
          </w:tcPr>
          <w:p w:rsidR="006E0A0F" w:rsidRPr="006E0A0F" w:rsidRDefault="006E0A0F" w:rsidP="006E0A0F">
            <w:pPr>
              <w:autoSpaceDE w:val="0"/>
              <w:autoSpaceDN w:val="0"/>
              <w:adjustRightInd w:val="0"/>
              <w:contextualSpacing/>
              <w:jc w:val="right"/>
              <w:rPr>
                <w:rFonts w:eastAsiaTheme="minorEastAsia"/>
              </w:rPr>
            </w:pPr>
          </w:p>
        </w:tc>
        <w:tc>
          <w:tcPr>
            <w:tcW w:w="1275" w:type="dxa"/>
            <w:tcBorders>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408,6</w:t>
            </w:r>
          </w:p>
        </w:tc>
        <w:tc>
          <w:tcPr>
            <w:tcW w:w="1276" w:type="dxa"/>
            <w:tcBorders>
              <w:left w:val="single" w:sz="12" w:space="0" w:color="000000" w:themeColor="text1"/>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p>
        </w:tc>
        <w:tc>
          <w:tcPr>
            <w:tcW w:w="1276" w:type="dxa"/>
            <w:tcBorders>
              <w:lef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p>
        </w:tc>
        <w:tc>
          <w:tcPr>
            <w:tcW w:w="1276" w:type="dxa"/>
            <w:tcBorders>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362,6</w:t>
            </w:r>
          </w:p>
        </w:tc>
        <w:tc>
          <w:tcPr>
            <w:tcW w:w="1275" w:type="dxa"/>
            <w:tcBorders>
              <w:left w:val="single" w:sz="12" w:space="0" w:color="000000" w:themeColor="text1"/>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p>
        </w:tc>
      </w:tr>
      <w:tr w:rsidR="006E0A0F" w:rsidRPr="006E0A0F" w:rsidTr="006E0A0F">
        <w:tc>
          <w:tcPr>
            <w:tcW w:w="1242" w:type="dxa"/>
          </w:tcPr>
          <w:p w:rsidR="006E0A0F" w:rsidRPr="006E0A0F" w:rsidRDefault="006E0A0F" w:rsidP="006E0A0F">
            <w:pPr>
              <w:autoSpaceDE w:val="0"/>
              <w:autoSpaceDN w:val="0"/>
              <w:adjustRightInd w:val="0"/>
              <w:contextualSpacing/>
              <w:jc w:val="both"/>
              <w:rPr>
                <w:rFonts w:eastAsiaTheme="minorEastAsia"/>
              </w:rPr>
            </w:pPr>
            <w:r w:rsidRPr="006E0A0F">
              <w:rPr>
                <w:rFonts w:eastAsiaTheme="minorEastAsia"/>
              </w:rPr>
              <w:t>июнь</w:t>
            </w:r>
          </w:p>
        </w:tc>
        <w:tc>
          <w:tcPr>
            <w:tcW w:w="1560" w:type="dxa"/>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1300,0</w:t>
            </w:r>
          </w:p>
        </w:tc>
        <w:tc>
          <w:tcPr>
            <w:tcW w:w="1275" w:type="dxa"/>
            <w:tcBorders>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292,8</w:t>
            </w:r>
          </w:p>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(1017,2)- 2кв.</w:t>
            </w:r>
          </w:p>
        </w:tc>
        <w:tc>
          <w:tcPr>
            <w:tcW w:w="1276" w:type="dxa"/>
            <w:tcBorders>
              <w:left w:val="single" w:sz="12" w:space="0" w:color="000000" w:themeColor="text1"/>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-282,8</w:t>
            </w:r>
          </w:p>
        </w:tc>
        <w:tc>
          <w:tcPr>
            <w:tcW w:w="1276" w:type="dxa"/>
            <w:tcBorders>
              <w:lef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998,3</w:t>
            </w:r>
          </w:p>
        </w:tc>
        <w:tc>
          <w:tcPr>
            <w:tcW w:w="1276" w:type="dxa"/>
            <w:tcBorders>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287,7</w:t>
            </w:r>
          </w:p>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(1039,8)-2 кв.</w:t>
            </w:r>
          </w:p>
        </w:tc>
        <w:tc>
          <w:tcPr>
            <w:tcW w:w="1275" w:type="dxa"/>
            <w:tcBorders>
              <w:left w:val="single" w:sz="12" w:space="0" w:color="000000" w:themeColor="text1"/>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41,5</w:t>
            </w:r>
          </w:p>
        </w:tc>
      </w:tr>
      <w:tr w:rsidR="006E0A0F" w:rsidRPr="006E0A0F" w:rsidTr="006E0A0F">
        <w:tc>
          <w:tcPr>
            <w:tcW w:w="1242" w:type="dxa"/>
          </w:tcPr>
          <w:p w:rsidR="006E0A0F" w:rsidRPr="006E0A0F" w:rsidRDefault="006E0A0F" w:rsidP="006E0A0F">
            <w:pPr>
              <w:autoSpaceDE w:val="0"/>
              <w:autoSpaceDN w:val="0"/>
              <w:adjustRightInd w:val="0"/>
              <w:contextualSpacing/>
              <w:jc w:val="both"/>
              <w:rPr>
                <w:rFonts w:eastAsiaTheme="minorEastAsia"/>
              </w:rPr>
            </w:pPr>
            <w:r w:rsidRPr="006E0A0F">
              <w:rPr>
                <w:rFonts w:eastAsiaTheme="minorEastAsia"/>
              </w:rPr>
              <w:t>июль</w:t>
            </w:r>
          </w:p>
        </w:tc>
        <w:tc>
          <w:tcPr>
            <w:tcW w:w="1560" w:type="dxa"/>
            <w:vAlign w:val="center"/>
          </w:tcPr>
          <w:p w:rsidR="006E0A0F" w:rsidRPr="006E0A0F" w:rsidRDefault="006E0A0F" w:rsidP="006E0A0F">
            <w:pPr>
              <w:autoSpaceDE w:val="0"/>
              <w:autoSpaceDN w:val="0"/>
              <w:adjustRightInd w:val="0"/>
              <w:contextualSpacing/>
              <w:jc w:val="right"/>
              <w:rPr>
                <w:rFonts w:eastAsiaTheme="minorEastAsia"/>
              </w:rPr>
            </w:pPr>
          </w:p>
        </w:tc>
        <w:tc>
          <w:tcPr>
            <w:tcW w:w="1275" w:type="dxa"/>
            <w:tcBorders>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293,4</w:t>
            </w:r>
          </w:p>
        </w:tc>
        <w:tc>
          <w:tcPr>
            <w:tcW w:w="1276" w:type="dxa"/>
            <w:tcBorders>
              <w:left w:val="single" w:sz="12" w:space="0" w:color="000000" w:themeColor="text1"/>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p>
        </w:tc>
        <w:tc>
          <w:tcPr>
            <w:tcW w:w="1276" w:type="dxa"/>
            <w:tcBorders>
              <w:lef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p>
        </w:tc>
        <w:tc>
          <w:tcPr>
            <w:tcW w:w="1276" w:type="dxa"/>
            <w:tcBorders>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324,2</w:t>
            </w:r>
          </w:p>
        </w:tc>
        <w:tc>
          <w:tcPr>
            <w:tcW w:w="1275" w:type="dxa"/>
            <w:tcBorders>
              <w:left w:val="single" w:sz="12" w:space="0" w:color="000000" w:themeColor="text1"/>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p>
        </w:tc>
      </w:tr>
      <w:tr w:rsidR="006E0A0F" w:rsidRPr="006E0A0F" w:rsidTr="006E0A0F">
        <w:tc>
          <w:tcPr>
            <w:tcW w:w="1242" w:type="dxa"/>
          </w:tcPr>
          <w:p w:rsidR="006E0A0F" w:rsidRPr="006E0A0F" w:rsidRDefault="006E0A0F" w:rsidP="006E0A0F">
            <w:pPr>
              <w:autoSpaceDE w:val="0"/>
              <w:autoSpaceDN w:val="0"/>
              <w:adjustRightInd w:val="0"/>
              <w:contextualSpacing/>
              <w:jc w:val="both"/>
              <w:rPr>
                <w:rFonts w:eastAsiaTheme="minorEastAsia"/>
              </w:rPr>
            </w:pPr>
            <w:r w:rsidRPr="006E0A0F">
              <w:rPr>
                <w:rFonts w:eastAsiaTheme="minorEastAsia"/>
              </w:rPr>
              <w:t>август</w:t>
            </w:r>
          </w:p>
        </w:tc>
        <w:tc>
          <w:tcPr>
            <w:tcW w:w="1560" w:type="dxa"/>
            <w:vAlign w:val="center"/>
          </w:tcPr>
          <w:p w:rsidR="006E0A0F" w:rsidRPr="006E0A0F" w:rsidRDefault="006E0A0F" w:rsidP="006E0A0F">
            <w:pPr>
              <w:autoSpaceDE w:val="0"/>
              <w:autoSpaceDN w:val="0"/>
              <w:adjustRightInd w:val="0"/>
              <w:contextualSpacing/>
              <w:jc w:val="right"/>
              <w:rPr>
                <w:rFonts w:eastAsiaTheme="minorEastAsia"/>
              </w:rPr>
            </w:pPr>
          </w:p>
        </w:tc>
        <w:tc>
          <w:tcPr>
            <w:tcW w:w="1275" w:type="dxa"/>
            <w:tcBorders>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268,7</w:t>
            </w:r>
          </w:p>
        </w:tc>
        <w:tc>
          <w:tcPr>
            <w:tcW w:w="1276" w:type="dxa"/>
            <w:tcBorders>
              <w:left w:val="single" w:sz="12" w:space="0" w:color="000000" w:themeColor="text1"/>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p>
        </w:tc>
        <w:tc>
          <w:tcPr>
            <w:tcW w:w="1276" w:type="dxa"/>
            <w:tcBorders>
              <w:lef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p>
        </w:tc>
        <w:tc>
          <w:tcPr>
            <w:tcW w:w="1276" w:type="dxa"/>
            <w:tcBorders>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297,6</w:t>
            </w:r>
          </w:p>
        </w:tc>
        <w:tc>
          <w:tcPr>
            <w:tcW w:w="1275" w:type="dxa"/>
            <w:tcBorders>
              <w:left w:val="single" w:sz="12" w:space="0" w:color="000000" w:themeColor="text1"/>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p>
        </w:tc>
      </w:tr>
      <w:tr w:rsidR="006E0A0F" w:rsidRPr="006E0A0F" w:rsidTr="006E0A0F">
        <w:tc>
          <w:tcPr>
            <w:tcW w:w="1242" w:type="dxa"/>
          </w:tcPr>
          <w:p w:rsidR="006E0A0F" w:rsidRPr="006E0A0F" w:rsidRDefault="006E0A0F" w:rsidP="006E0A0F">
            <w:pPr>
              <w:autoSpaceDE w:val="0"/>
              <w:autoSpaceDN w:val="0"/>
              <w:adjustRightInd w:val="0"/>
              <w:contextualSpacing/>
              <w:jc w:val="both"/>
              <w:rPr>
                <w:rFonts w:eastAsiaTheme="minorEastAsia"/>
              </w:rPr>
            </w:pPr>
            <w:r w:rsidRPr="006E0A0F">
              <w:rPr>
                <w:rFonts w:eastAsiaTheme="minorEastAsia"/>
              </w:rPr>
              <w:t>сентябрь</w:t>
            </w:r>
          </w:p>
        </w:tc>
        <w:tc>
          <w:tcPr>
            <w:tcW w:w="1560" w:type="dxa"/>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557,8</w:t>
            </w:r>
          </w:p>
        </w:tc>
        <w:tc>
          <w:tcPr>
            <w:tcW w:w="1275" w:type="dxa"/>
            <w:tcBorders>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231,2 (793,3)- 3 кв.</w:t>
            </w:r>
          </w:p>
        </w:tc>
        <w:tc>
          <w:tcPr>
            <w:tcW w:w="1276" w:type="dxa"/>
            <w:tcBorders>
              <w:left w:val="single" w:sz="12" w:space="0" w:color="000000" w:themeColor="text1"/>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235,5</w:t>
            </w:r>
          </w:p>
        </w:tc>
        <w:tc>
          <w:tcPr>
            <w:tcW w:w="1276" w:type="dxa"/>
            <w:tcBorders>
              <w:lef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998,4</w:t>
            </w:r>
          </w:p>
        </w:tc>
        <w:tc>
          <w:tcPr>
            <w:tcW w:w="1276" w:type="dxa"/>
            <w:tcBorders>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246,1</w:t>
            </w:r>
          </w:p>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(867,9) -3 кв.</w:t>
            </w:r>
          </w:p>
        </w:tc>
        <w:tc>
          <w:tcPr>
            <w:tcW w:w="1275" w:type="dxa"/>
            <w:tcBorders>
              <w:left w:val="single" w:sz="12" w:space="0" w:color="000000" w:themeColor="text1"/>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-130,5</w:t>
            </w:r>
          </w:p>
        </w:tc>
      </w:tr>
      <w:tr w:rsidR="006E0A0F" w:rsidRPr="006E0A0F" w:rsidTr="006E0A0F">
        <w:tc>
          <w:tcPr>
            <w:tcW w:w="1242" w:type="dxa"/>
          </w:tcPr>
          <w:p w:rsidR="006E0A0F" w:rsidRPr="006E0A0F" w:rsidRDefault="006E0A0F" w:rsidP="006E0A0F">
            <w:pPr>
              <w:autoSpaceDE w:val="0"/>
              <w:autoSpaceDN w:val="0"/>
              <w:adjustRightInd w:val="0"/>
              <w:contextualSpacing/>
              <w:jc w:val="both"/>
              <w:rPr>
                <w:rFonts w:eastAsiaTheme="minorEastAsia"/>
              </w:rPr>
            </w:pPr>
            <w:r w:rsidRPr="006E0A0F">
              <w:rPr>
                <w:rFonts w:eastAsiaTheme="minorEastAsia"/>
              </w:rPr>
              <w:t>октябрь</w:t>
            </w:r>
          </w:p>
        </w:tc>
        <w:tc>
          <w:tcPr>
            <w:tcW w:w="1560" w:type="dxa"/>
            <w:vAlign w:val="center"/>
          </w:tcPr>
          <w:p w:rsidR="006E0A0F" w:rsidRPr="006E0A0F" w:rsidRDefault="006E0A0F" w:rsidP="006E0A0F">
            <w:pPr>
              <w:autoSpaceDE w:val="0"/>
              <w:autoSpaceDN w:val="0"/>
              <w:adjustRightInd w:val="0"/>
              <w:contextualSpacing/>
              <w:jc w:val="right"/>
              <w:rPr>
                <w:rFonts w:eastAsiaTheme="minorEastAsia"/>
              </w:rPr>
            </w:pPr>
          </w:p>
        </w:tc>
        <w:tc>
          <w:tcPr>
            <w:tcW w:w="1275" w:type="dxa"/>
            <w:tcBorders>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294,5</w:t>
            </w:r>
          </w:p>
        </w:tc>
        <w:tc>
          <w:tcPr>
            <w:tcW w:w="1276" w:type="dxa"/>
            <w:tcBorders>
              <w:left w:val="single" w:sz="12" w:space="0" w:color="000000" w:themeColor="text1"/>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p>
        </w:tc>
        <w:tc>
          <w:tcPr>
            <w:tcW w:w="1276" w:type="dxa"/>
            <w:tcBorders>
              <w:lef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p>
        </w:tc>
        <w:tc>
          <w:tcPr>
            <w:tcW w:w="1276" w:type="dxa"/>
            <w:tcBorders>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p>
        </w:tc>
        <w:tc>
          <w:tcPr>
            <w:tcW w:w="1275" w:type="dxa"/>
            <w:tcBorders>
              <w:left w:val="single" w:sz="12" w:space="0" w:color="000000" w:themeColor="text1"/>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p>
        </w:tc>
      </w:tr>
      <w:tr w:rsidR="006E0A0F" w:rsidRPr="006E0A0F" w:rsidTr="006E0A0F">
        <w:tc>
          <w:tcPr>
            <w:tcW w:w="1242" w:type="dxa"/>
          </w:tcPr>
          <w:p w:rsidR="006E0A0F" w:rsidRPr="006E0A0F" w:rsidRDefault="006E0A0F" w:rsidP="006E0A0F">
            <w:pPr>
              <w:autoSpaceDE w:val="0"/>
              <w:autoSpaceDN w:val="0"/>
              <w:adjustRightInd w:val="0"/>
              <w:contextualSpacing/>
              <w:jc w:val="both"/>
              <w:rPr>
                <w:rFonts w:eastAsiaTheme="minorEastAsia"/>
              </w:rPr>
            </w:pPr>
            <w:r w:rsidRPr="006E0A0F">
              <w:rPr>
                <w:rFonts w:eastAsiaTheme="minorEastAsia"/>
              </w:rPr>
              <w:t xml:space="preserve">ноябрь </w:t>
            </w:r>
          </w:p>
        </w:tc>
        <w:tc>
          <w:tcPr>
            <w:tcW w:w="1560" w:type="dxa"/>
            <w:vAlign w:val="center"/>
          </w:tcPr>
          <w:p w:rsidR="006E0A0F" w:rsidRPr="006E0A0F" w:rsidRDefault="006E0A0F" w:rsidP="006E0A0F">
            <w:pPr>
              <w:autoSpaceDE w:val="0"/>
              <w:autoSpaceDN w:val="0"/>
              <w:adjustRightInd w:val="0"/>
              <w:contextualSpacing/>
              <w:jc w:val="right"/>
              <w:rPr>
                <w:rFonts w:eastAsiaTheme="minorEastAsia"/>
              </w:rPr>
            </w:pPr>
          </w:p>
        </w:tc>
        <w:tc>
          <w:tcPr>
            <w:tcW w:w="1275" w:type="dxa"/>
            <w:tcBorders>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365,0</w:t>
            </w:r>
          </w:p>
        </w:tc>
        <w:tc>
          <w:tcPr>
            <w:tcW w:w="1276" w:type="dxa"/>
            <w:tcBorders>
              <w:left w:val="single" w:sz="12" w:space="0" w:color="000000" w:themeColor="text1"/>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p>
        </w:tc>
        <w:tc>
          <w:tcPr>
            <w:tcW w:w="1276" w:type="dxa"/>
            <w:tcBorders>
              <w:lef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p>
        </w:tc>
        <w:tc>
          <w:tcPr>
            <w:tcW w:w="1276" w:type="dxa"/>
            <w:tcBorders>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p>
        </w:tc>
        <w:tc>
          <w:tcPr>
            <w:tcW w:w="1275" w:type="dxa"/>
            <w:tcBorders>
              <w:left w:val="single" w:sz="12" w:space="0" w:color="000000" w:themeColor="text1"/>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p>
        </w:tc>
      </w:tr>
      <w:tr w:rsidR="006E0A0F" w:rsidRPr="006E0A0F" w:rsidTr="006E0A0F">
        <w:tc>
          <w:tcPr>
            <w:tcW w:w="1242" w:type="dxa"/>
          </w:tcPr>
          <w:p w:rsidR="006E0A0F" w:rsidRPr="006E0A0F" w:rsidRDefault="006E0A0F" w:rsidP="006E0A0F">
            <w:pPr>
              <w:autoSpaceDE w:val="0"/>
              <w:autoSpaceDN w:val="0"/>
              <w:adjustRightInd w:val="0"/>
              <w:contextualSpacing/>
              <w:jc w:val="both"/>
              <w:rPr>
                <w:rFonts w:eastAsiaTheme="minorEastAsia"/>
              </w:rPr>
            </w:pPr>
            <w:r w:rsidRPr="006E0A0F">
              <w:rPr>
                <w:rFonts w:eastAsiaTheme="minorEastAsia"/>
              </w:rPr>
              <w:t>декабрь</w:t>
            </w:r>
          </w:p>
        </w:tc>
        <w:tc>
          <w:tcPr>
            <w:tcW w:w="1560" w:type="dxa"/>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929,0</w:t>
            </w:r>
          </w:p>
        </w:tc>
        <w:tc>
          <w:tcPr>
            <w:tcW w:w="1275" w:type="dxa"/>
            <w:tcBorders>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430,5 (1090,0)- 4 кв.</w:t>
            </w:r>
          </w:p>
        </w:tc>
        <w:tc>
          <w:tcPr>
            <w:tcW w:w="1276" w:type="dxa"/>
            <w:tcBorders>
              <w:left w:val="single" w:sz="12" w:space="0" w:color="000000" w:themeColor="text1"/>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+161,0</w:t>
            </w:r>
          </w:p>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(103,9 –добавленная субсидия)</w:t>
            </w:r>
          </w:p>
        </w:tc>
        <w:tc>
          <w:tcPr>
            <w:tcW w:w="1276" w:type="dxa"/>
            <w:tcBorders>
              <w:lef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p>
        </w:tc>
        <w:tc>
          <w:tcPr>
            <w:tcW w:w="1276" w:type="dxa"/>
            <w:tcBorders>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p>
        </w:tc>
        <w:tc>
          <w:tcPr>
            <w:tcW w:w="1275" w:type="dxa"/>
            <w:tcBorders>
              <w:left w:val="single" w:sz="12" w:space="0" w:color="000000" w:themeColor="text1"/>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p>
        </w:tc>
      </w:tr>
      <w:tr w:rsidR="006E0A0F" w:rsidRPr="006E0A0F" w:rsidTr="006E0A0F">
        <w:tc>
          <w:tcPr>
            <w:tcW w:w="1242" w:type="dxa"/>
          </w:tcPr>
          <w:p w:rsidR="006E0A0F" w:rsidRPr="006E0A0F" w:rsidRDefault="006E0A0F" w:rsidP="006E0A0F">
            <w:pPr>
              <w:autoSpaceDE w:val="0"/>
              <w:autoSpaceDN w:val="0"/>
              <w:adjustRightInd w:val="0"/>
              <w:contextualSpacing/>
              <w:jc w:val="both"/>
              <w:rPr>
                <w:rFonts w:eastAsiaTheme="minorEastAsia"/>
              </w:rPr>
            </w:pPr>
            <w:r w:rsidRPr="006E0A0F">
              <w:rPr>
                <w:rFonts w:eastAsiaTheme="minorEastAsia"/>
              </w:rPr>
              <w:t>Итого</w:t>
            </w:r>
          </w:p>
        </w:tc>
        <w:tc>
          <w:tcPr>
            <w:tcW w:w="1560" w:type="dxa"/>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3715,8</w:t>
            </w:r>
          </w:p>
        </w:tc>
        <w:tc>
          <w:tcPr>
            <w:tcW w:w="1275" w:type="dxa"/>
            <w:tcBorders>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3819,7</w:t>
            </w:r>
          </w:p>
        </w:tc>
        <w:tc>
          <w:tcPr>
            <w:tcW w:w="1276" w:type="dxa"/>
            <w:tcBorders>
              <w:left w:val="single" w:sz="12" w:space="0" w:color="000000" w:themeColor="text1"/>
              <w:bottom w:val="single" w:sz="12" w:space="0" w:color="000000" w:themeColor="text1"/>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+103,9</w:t>
            </w:r>
          </w:p>
        </w:tc>
        <w:tc>
          <w:tcPr>
            <w:tcW w:w="1276" w:type="dxa"/>
            <w:tcBorders>
              <w:lef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3075,6</w:t>
            </w:r>
          </w:p>
        </w:tc>
        <w:tc>
          <w:tcPr>
            <w:tcW w:w="1276" w:type="dxa"/>
            <w:tcBorders>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2825,6</w:t>
            </w:r>
          </w:p>
        </w:tc>
        <w:tc>
          <w:tcPr>
            <w:tcW w:w="1275" w:type="dxa"/>
            <w:tcBorders>
              <w:left w:val="single" w:sz="12" w:space="0" w:color="000000" w:themeColor="text1"/>
              <w:bottom w:val="single" w:sz="12" w:space="0" w:color="000000" w:themeColor="text1"/>
              <w:right w:val="single" w:sz="12" w:space="0" w:color="000000" w:themeColor="text1"/>
            </w:tcBorders>
            <w:vAlign w:val="center"/>
          </w:tcPr>
          <w:p w:rsidR="006E0A0F" w:rsidRPr="006E0A0F" w:rsidRDefault="006E0A0F" w:rsidP="006E0A0F">
            <w:pPr>
              <w:autoSpaceDE w:val="0"/>
              <w:autoSpaceDN w:val="0"/>
              <w:adjustRightInd w:val="0"/>
              <w:contextualSpacing/>
              <w:jc w:val="right"/>
              <w:rPr>
                <w:rFonts w:eastAsiaTheme="minorEastAsia"/>
              </w:rPr>
            </w:pPr>
            <w:r w:rsidRPr="006E0A0F">
              <w:rPr>
                <w:rFonts w:eastAsiaTheme="minorEastAsia"/>
              </w:rPr>
              <w:t>-250,0</w:t>
            </w:r>
          </w:p>
        </w:tc>
      </w:tr>
    </w:tbl>
    <w:p w:rsidR="006E0A0F" w:rsidRPr="006E0A0F" w:rsidRDefault="006E0A0F" w:rsidP="006E0A0F">
      <w:pPr>
        <w:autoSpaceDE w:val="0"/>
        <w:autoSpaceDN w:val="0"/>
        <w:adjustRightInd w:val="0"/>
        <w:ind w:firstLine="567"/>
        <w:contextualSpacing/>
        <w:jc w:val="both"/>
        <w:rPr>
          <w:rFonts w:eastAsiaTheme="minorEastAsia"/>
          <w:sz w:val="28"/>
          <w:szCs w:val="28"/>
        </w:rPr>
      </w:pPr>
    </w:p>
    <w:p w:rsidR="006E0A0F" w:rsidRPr="006E0A0F" w:rsidRDefault="006E0A0F" w:rsidP="006E0A0F">
      <w:pPr>
        <w:autoSpaceDE w:val="0"/>
        <w:autoSpaceDN w:val="0"/>
        <w:adjustRightInd w:val="0"/>
        <w:ind w:firstLine="567"/>
        <w:contextualSpacing/>
        <w:jc w:val="both"/>
        <w:rPr>
          <w:rFonts w:eastAsiaTheme="minorEastAsia"/>
          <w:sz w:val="28"/>
          <w:szCs w:val="28"/>
        </w:rPr>
      </w:pPr>
      <w:r w:rsidRPr="006E0A0F">
        <w:rPr>
          <w:rFonts w:eastAsiaTheme="minorEastAsia"/>
          <w:sz w:val="28"/>
          <w:szCs w:val="28"/>
        </w:rPr>
        <w:t>Учреждением в 2016 году получена субсидия на финансовое обеспечение выполнения муниципального задания в сумме 3819,7 тыс. рублей, или в полном объеме. За 9 месяцев  2017 года по сравнению с графиком перечисления субсидии  недополучено 250,0 тыс. рублей.</w:t>
      </w:r>
    </w:p>
    <w:p w:rsidR="006E0A0F" w:rsidRPr="006E0A0F" w:rsidRDefault="006E0A0F" w:rsidP="006E0A0F">
      <w:pPr>
        <w:autoSpaceDE w:val="0"/>
        <w:autoSpaceDN w:val="0"/>
        <w:adjustRightInd w:val="0"/>
        <w:contextualSpacing/>
        <w:jc w:val="both"/>
        <w:rPr>
          <w:rFonts w:eastAsiaTheme="minorEastAsia"/>
          <w:sz w:val="28"/>
          <w:szCs w:val="28"/>
        </w:rPr>
      </w:pPr>
    </w:p>
    <w:p w:rsidR="006E0A0F" w:rsidRDefault="006E0A0F" w:rsidP="006E0A0F">
      <w:pPr>
        <w:autoSpaceDE w:val="0"/>
        <w:autoSpaceDN w:val="0"/>
        <w:adjustRightInd w:val="0"/>
        <w:ind w:firstLine="567"/>
        <w:contextualSpacing/>
        <w:jc w:val="center"/>
        <w:rPr>
          <w:rFonts w:eastAsiaTheme="minorEastAsia"/>
          <w:b/>
          <w:sz w:val="28"/>
          <w:szCs w:val="28"/>
        </w:rPr>
      </w:pPr>
      <w:r w:rsidRPr="006E0A0F">
        <w:rPr>
          <w:rFonts w:eastAsiaTheme="minorEastAsia"/>
          <w:b/>
          <w:sz w:val="28"/>
          <w:szCs w:val="28"/>
        </w:rPr>
        <w:lastRenderedPageBreak/>
        <w:t>4. Анализ плана финансово-хозяйственной деятельности и его исполнения.</w:t>
      </w:r>
    </w:p>
    <w:p w:rsidR="006E0A0F" w:rsidRDefault="006E0A0F" w:rsidP="006E0A0F">
      <w:pPr>
        <w:autoSpaceDE w:val="0"/>
        <w:autoSpaceDN w:val="0"/>
        <w:adjustRightInd w:val="0"/>
        <w:ind w:firstLine="567"/>
        <w:contextualSpacing/>
        <w:jc w:val="center"/>
        <w:rPr>
          <w:rFonts w:eastAsiaTheme="minorEastAsia"/>
          <w:b/>
          <w:sz w:val="28"/>
          <w:szCs w:val="28"/>
        </w:rPr>
      </w:pPr>
    </w:p>
    <w:p w:rsidR="006E0A0F" w:rsidRPr="006E0A0F" w:rsidRDefault="006E0A0F" w:rsidP="006E0A0F">
      <w:pPr>
        <w:autoSpaceDE w:val="0"/>
        <w:autoSpaceDN w:val="0"/>
        <w:adjustRightInd w:val="0"/>
        <w:ind w:firstLine="567"/>
        <w:contextualSpacing/>
        <w:jc w:val="center"/>
        <w:rPr>
          <w:sz w:val="28"/>
          <w:szCs w:val="28"/>
        </w:rPr>
      </w:pPr>
      <w:r w:rsidRPr="006E0A0F">
        <w:rPr>
          <w:rFonts w:eastAsiaTheme="minorEastAsia"/>
          <w:sz w:val="28"/>
          <w:szCs w:val="28"/>
        </w:rPr>
        <w:t xml:space="preserve"> </w:t>
      </w:r>
      <w:r w:rsidRPr="006E0A0F">
        <w:rPr>
          <w:sz w:val="28"/>
          <w:szCs w:val="28"/>
        </w:rPr>
        <w:t>План финансово-хозяйственной деятельности Учреждения (далее по тексту – План ФХД) на 2016 год утвержден приказом директора МБУК «</w:t>
      </w:r>
      <w:proofErr w:type="gramStart"/>
      <w:r w:rsidRPr="006E0A0F">
        <w:rPr>
          <w:sz w:val="28"/>
          <w:szCs w:val="28"/>
        </w:rPr>
        <w:t>Междуреченская</w:t>
      </w:r>
      <w:proofErr w:type="gramEnd"/>
      <w:r w:rsidRPr="006E0A0F">
        <w:rPr>
          <w:sz w:val="28"/>
          <w:szCs w:val="28"/>
        </w:rPr>
        <w:t xml:space="preserve"> ЦБС» по согласованию  с исполняющим полномочия Главы администрации района и  заместителями главы администрации района  31.12.2015 года.  Изменения в План ФХД вносились в течение года 8 раз: 23 марта. 1 июня, 8 июля, 14 июля, 8 сентября, 1 ноября,17 ноября и 19 декабря 2016 года.  На 2017 год План ФХД утвержден приказом  директора МБУК «</w:t>
      </w:r>
      <w:proofErr w:type="gramStart"/>
      <w:r w:rsidRPr="006E0A0F">
        <w:rPr>
          <w:sz w:val="28"/>
          <w:szCs w:val="28"/>
        </w:rPr>
        <w:t>Междуреченская</w:t>
      </w:r>
      <w:proofErr w:type="gramEnd"/>
      <w:r w:rsidRPr="006E0A0F">
        <w:rPr>
          <w:sz w:val="28"/>
          <w:szCs w:val="28"/>
        </w:rPr>
        <w:t xml:space="preserve"> ЦБС» 10 января 2017 года, изменения в План ФХД на момент проверки внесены 10 апреля, 20 июня, 28 июля и 14  сентября 2017 года.</w:t>
      </w:r>
    </w:p>
    <w:p w:rsidR="006E0A0F" w:rsidRPr="006E0A0F" w:rsidRDefault="006E0A0F" w:rsidP="006E0A0F">
      <w:pPr>
        <w:autoSpaceDE w:val="0"/>
        <w:autoSpaceDN w:val="0"/>
        <w:adjustRightInd w:val="0"/>
        <w:ind w:firstLine="567"/>
        <w:contextualSpacing/>
        <w:jc w:val="both"/>
        <w:rPr>
          <w:sz w:val="28"/>
          <w:szCs w:val="28"/>
        </w:rPr>
      </w:pPr>
      <w:r w:rsidRPr="006E0A0F">
        <w:rPr>
          <w:sz w:val="28"/>
          <w:szCs w:val="28"/>
        </w:rPr>
        <w:t>В соответствии с Требованиями к плану финансово-хозяйственной деятельности государственного (муниципального) учреждения, утвержденными Приказом Министерства финансов Российской Федерации от 28.07.2010 № 81н (далее по тексту – Требования к плану ФХД)</w:t>
      </w:r>
      <w:proofErr w:type="gramStart"/>
      <w:r w:rsidRPr="006E0A0F">
        <w:rPr>
          <w:sz w:val="28"/>
          <w:szCs w:val="28"/>
        </w:rPr>
        <w:t xml:space="preserve"> ,</w:t>
      </w:r>
      <w:proofErr w:type="gramEnd"/>
      <w:r w:rsidRPr="006E0A0F">
        <w:rPr>
          <w:sz w:val="28"/>
          <w:szCs w:val="28"/>
        </w:rPr>
        <w:t>постановлением муниципального района от 26.05.2011 № 229 утвержден порядок составления и утверждения плана финансово-хозяйственной деятельности муниципальных бюджетных образовательных учреждений (далее по тексту – Порядок составления и утверждения Плана ФХД). Данный нормативно-правовой акт действовал до принятия Администрацией района  постановления  от 26.12.2016 года № 417 «О порядке составления и утверждения плана финансово-хозяйственной деятельности муниципальных бюджетных учреждений и автономных учреждений, подведомственных администрации Междуреченского муниципального района».</w:t>
      </w:r>
    </w:p>
    <w:p w:rsidR="006E0A0F" w:rsidRPr="006E0A0F" w:rsidRDefault="006E0A0F" w:rsidP="006E0A0F">
      <w:pPr>
        <w:autoSpaceDE w:val="0"/>
        <w:autoSpaceDN w:val="0"/>
        <w:adjustRightInd w:val="0"/>
        <w:ind w:firstLine="567"/>
        <w:contextualSpacing/>
        <w:jc w:val="both"/>
        <w:rPr>
          <w:sz w:val="28"/>
          <w:szCs w:val="28"/>
        </w:rPr>
      </w:pPr>
      <w:proofErr w:type="gramStart"/>
      <w:r w:rsidRPr="006E0A0F">
        <w:rPr>
          <w:sz w:val="28"/>
          <w:szCs w:val="28"/>
        </w:rPr>
        <w:t>В соответствии с п.3 Требований к плану ФХД и п.3 Порядка составления и утверждения Плана ФХД (постановления №229) и пункта 2 раздела 1 (постановление № 417) план составляется на финансовый год в случае, если решение о бюджете утверждается на один финансовый год, либо на финансовый год и плановый период, если решение о бюджете утверждается на очередной финансовый год и</w:t>
      </w:r>
      <w:proofErr w:type="gramEnd"/>
      <w:r w:rsidRPr="006E0A0F">
        <w:rPr>
          <w:sz w:val="28"/>
          <w:szCs w:val="28"/>
        </w:rPr>
        <w:t xml:space="preserve"> плановый период. Решением Представительного Собрания Междуреченского муниципального района от 24.12.2015 года № 55  утвержден бюджет Междуреченского муниципального района на 2016 год. Решением Представительного Собрания Междуреченского муниципального района от 20.12.2016 года  № 55 утвержден бюджет Междуреченского муниципального района на 2017 год и плановый период 2018-2019 годов. Согласно утвержденному Плану ФХД на 2016 год в разделе 4 показатели по поступлениям и выплатам Учреждения утверждены на один финансовый год, в  Плане ФХД на 2017 год показатели по поступлениям и выплатам Учреждения утверждены на  2017 год и плановый период 2018-2019 годы.  Таким образом, нарушений не выявлено. </w:t>
      </w:r>
    </w:p>
    <w:p w:rsidR="006E0A0F" w:rsidRPr="006E0A0F" w:rsidRDefault="006E0A0F" w:rsidP="006E0A0F">
      <w:pPr>
        <w:autoSpaceDE w:val="0"/>
        <w:autoSpaceDN w:val="0"/>
        <w:adjustRightInd w:val="0"/>
        <w:ind w:firstLine="567"/>
        <w:contextualSpacing/>
        <w:jc w:val="both"/>
        <w:rPr>
          <w:sz w:val="28"/>
          <w:szCs w:val="28"/>
        </w:rPr>
      </w:pPr>
      <w:proofErr w:type="gramStart"/>
      <w:r w:rsidRPr="006E0A0F">
        <w:rPr>
          <w:i/>
          <w:sz w:val="28"/>
          <w:szCs w:val="28"/>
        </w:rPr>
        <w:t xml:space="preserve">В разд.1 Плана ФХД на 2016 и на 2017 год и плановый период 2018 и 2019 годов год цели и виды деятельности Учреждения не в полном объеме </w:t>
      </w:r>
      <w:r w:rsidRPr="006E0A0F">
        <w:rPr>
          <w:i/>
          <w:sz w:val="28"/>
          <w:szCs w:val="28"/>
        </w:rPr>
        <w:lastRenderedPageBreak/>
        <w:t>соответствуют Уставу от 24.05.2011 года, где наблюдаются разночтения с Уставом Учреждения по целям деятельности Учреждения, что является нарушением п.7 Требований к плану  ФХД и п.4 разд.2 Порядка составления и</w:t>
      </w:r>
      <w:proofErr w:type="gramEnd"/>
      <w:r w:rsidRPr="006E0A0F">
        <w:rPr>
          <w:i/>
          <w:sz w:val="28"/>
          <w:szCs w:val="28"/>
        </w:rPr>
        <w:t xml:space="preserve"> утверждения Плана ФХД</w:t>
      </w:r>
      <w:r w:rsidRPr="006E0A0F">
        <w:rPr>
          <w:sz w:val="28"/>
          <w:szCs w:val="28"/>
        </w:rPr>
        <w:t xml:space="preserve">. </w:t>
      </w:r>
    </w:p>
    <w:p w:rsidR="006E0A0F" w:rsidRPr="006E0A0F" w:rsidRDefault="006E0A0F" w:rsidP="006E0A0F">
      <w:pPr>
        <w:autoSpaceDE w:val="0"/>
        <w:autoSpaceDN w:val="0"/>
        <w:adjustRightInd w:val="0"/>
        <w:ind w:firstLine="567"/>
        <w:contextualSpacing/>
        <w:jc w:val="both"/>
        <w:rPr>
          <w:sz w:val="28"/>
          <w:szCs w:val="28"/>
        </w:rPr>
      </w:pPr>
      <w:r w:rsidRPr="006E0A0F">
        <w:rPr>
          <w:sz w:val="28"/>
          <w:szCs w:val="28"/>
        </w:rPr>
        <w:t>В соответствии с п.8 Требований к плану ФХД и п.4 Порядка составления и утверждения Плана Ф</w:t>
      </w:r>
      <w:proofErr w:type="gramStart"/>
      <w:r w:rsidRPr="006E0A0F">
        <w:rPr>
          <w:sz w:val="28"/>
          <w:szCs w:val="28"/>
        </w:rPr>
        <w:t>ХД в Пл</w:t>
      </w:r>
      <w:proofErr w:type="gramEnd"/>
      <w:r w:rsidRPr="006E0A0F">
        <w:rPr>
          <w:sz w:val="28"/>
          <w:szCs w:val="28"/>
        </w:rPr>
        <w:t xml:space="preserve">ане ФХД указываются показатели финансового состояния учреждения, в том числе данные о нефинансовых и финансовых активах, обязательствах на последнюю отчетную дату, предшествующую дате составления Плана. В разделе 2 Плана ФХД на 2016 год указаны данные о нефинансовых активах Учреждения по состоянию на 1 января 2016 года. Сверка данных, указанных в Плане ФХД, и данных Баланса государственного (муниципального) учреждения (форма 0503730) разночтений не выявила. </w:t>
      </w:r>
      <w:proofErr w:type="gramStart"/>
      <w:r w:rsidRPr="006E0A0F">
        <w:rPr>
          <w:sz w:val="28"/>
          <w:szCs w:val="28"/>
        </w:rPr>
        <w:t>В разделе 1 Плана ФХД на 2017 год и плановый период 2018-2019 годов  показатели финансового состояния, данные о финансовых и нефинансовых  активах и обязательствах сформированы по состоянию на 1 октября 2016 года, то есть на момент составления финансового плана,  что соответствует пункту 7 раздела 2 Порядка составления и утверждения Плана ФХД (постановления 417).</w:t>
      </w:r>
      <w:proofErr w:type="gramEnd"/>
    </w:p>
    <w:p w:rsidR="006E0A0F" w:rsidRPr="006E0A0F" w:rsidRDefault="006E0A0F" w:rsidP="006E0A0F">
      <w:pPr>
        <w:autoSpaceDE w:val="0"/>
        <w:autoSpaceDN w:val="0"/>
        <w:adjustRightInd w:val="0"/>
        <w:ind w:firstLine="567"/>
        <w:contextualSpacing/>
        <w:jc w:val="both"/>
        <w:rPr>
          <w:sz w:val="28"/>
          <w:szCs w:val="28"/>
        </w:rPr>
      </w:pPr>
      <w:r w:rsidRPr="006E0A0F">
        <w:rPr>
          <w:sz w:val="28"/>
          <w:szCs w:val="28"/>
        </w:rPr>
        <w:t>Структура Плана ФХД на 2016 год и на 2017 год и плановый период  в целом соответствует Требованиям к плану ФХД и приложениям к Порядку составления и утверждения Плана ФХД. Плановые показатели по поступлениям и выплатам за 2016 и 2017 годы в части предоставления Учреждению субсидий на финансовое обеспечение муниципального задания, утвержденные Планом ФХД на 2016 год и на 2017 год, представлены в таблице № 3.</w:t>
      </w:r>
    </w:p>
    <w:p w:rsidR="006E0A0F" w:rsidRPr="006E0A0F" w:rsidRDefault="006E0A0F" w:rsidP="006E0A0F">
      <w:pPr>
        <w:autoSpaceDE w:val="0"/>
        <w:autoSpaceDN w:val="0"/>
        <w:adjustRightInd w:val="0"/>
        <w:ind w:firstLine="567"/>
        <w:contextualSpacing/>
        <w:jc w:val="both"/>
        <w:rPr>
          <w:sz w:val="28"/>
          <w:szCs w:val="28"/>
        </w:rPr>
      </w:pPr>
    </w:p>
    <w:p w:rsidR="006E0A0F" w:rsidRPr="006E0A0F" w:rsidRDefault="006E0A0F" w:rsidP="006E0A0F">
      <w:pPr>
        <w:autoSpaceDE w:val="0"/>
        <w:autoSpaceDN w:val="0"/>
        <w:adjustRightInd w:val="0"/>
        <w:ind w:firstLine="567"/>
        <w:contextualSpacing/>
        <w:jc w:val="both"/>
        <w:rPr>
          <w:sz w:val="28"/>
          <w:szCs w:val="28"/>
        </w:rPr>
      </w:pPr>
      <w:r w:rsidRPr="006E0A0F">
        <w:rPr>
          <w:sz w:val="28"/>
          <w:szCs w:val="28"/>
        </w:rPr>
        <w:t xml:space="preserve">                                                                                              </w:t>
      </w:r>
      <w:r w:rsidRPr="006E0A0F">
        <w:t>Таблица № 2.                                                                                                         тыс. руб.</w:t>
      </w:r>
    </w:p>
    <w:tbl>
      <w:tblPr>
        <w:tblStyle w:val="22"/>
        <w:tblW w:w="0" w:type="auto"/>
        <w:tblLook w:val="04A0" w:firstRow="1" w:lastRow="0" w:firstColumn="1" w:lastColumn="0" w:noHBand="0" w:noVBand="1"/>
      </w:tblPr>
      <w:tblGrid>
        <w:gridCol w:w="3033"/>
        <w:gridCol w:w="1788"/>
        <w:gridCol w:w="1491"/>
        <w:gridCol w:w="1788"/>
        <w:gridCol w:w="1471"/>
      </w:tblGrid>
      <w:tr w:rsidR="006E0A0F" w:rsidRPr="006E0A0F" w:rsidTr="006E0A0F">
        <w:tc>
          <w:tcPr>
            <w:tcW w:w="3369" w:type="dxa"/>
            <w:vMerge w:val="restart"/>
            <w:vAlign w:val="center"/>
          </w:tcPr>
          <w:p w:rsidR="006E0A0F" w:rsidRPr="006E0A0F" w:rsidRDefault="006E0A0F" w:rsidP="006E0A0F">
            <w:pPr>
              <w:autoSpaceDE w:val="0"/>
              <w:autoSpaceDN w:val="0"/>
              <w:adjustRightInd w:val="0"/>
              <w:contextualSpacing/>
              <w:jc w:val="center"/>
              <w:rPr>
                <w:sz w:val="28"/>
                <w:szCs w:val="28"/>
              </w:rPr>
            </w:pPr>
            <w:r w:rsidRPr="006E0A0F">
              <w:rPr>
                <w:sz w:val="28"/>
                <w:szCs w:val="28"/>
              </w:rPr>
              <w:t>Наименование показателя</w:t>
            </w:r>
          </w:p>
        </w:tc>
        <w:tc>
          <w:tcPr>
            <w:tcW w:w="2976" w:type="dxa"/>
            <w:gridSpan w:val="2"/>
          </w:tcPr>
          <w:p w:rsidR="006E0A0F" w:rsidRPr="006E0A0F" w:rsidRDefault="006E0A0F" w:rsidP="006E0A0F">
            <w:pPr>
              <w:autoSpaceDE w:val="0"/>
              <w:autoSpaceDN w:val="0"/>
              <w:adjustRightInd w:val="0"/>
              <w:contextualSpacing/>
              <w:jc w:val="center"/>
              <w:rPr>
                <w:sz w:val="28"/>
                <w:szCs w:val="28"/>
              </w:rPr>
            </w:pPr>
            <w:r w:rsidRPr="006E0A0F">
              <w:rPr>
                <w:sz w:val="28"/>
                <w:szCs w:val="28"/>
              </w:rPr>
              <w:t>2016 год</w:t>
            </w:r>
          </w:p>
        </w:tc>
        <w:tc>
          <w:tcPr>
            <w:tcW w:w="3091" w:type="dxa"/>
            <w:gridSpan w:val="2"/>
            <w:vAlign w:val="center"/>
          </w:tcPr>
          <w:p w:rsidR="006E0A0F" w:rsidRPr="006E0A0F" w:rsidRDefault="006E0A0F" w:rsidP="006E0A0F">
            <w:pPr>
              <w:autoSpaceDE w:val="0"/>
              <w:autoSpaceDN w:val="0"/>
              <w:adjustRightInd w:val="0"/>
              <w:contextualSpacing/>
              <w:jc w:val="center"/>
              <w:rPr>
                <w:sz w:val="28"/>
                <w:szCs w:val="28"/>
              </w:rPr>
            </w:pPr>
            <w:r w:rsidRPr="006E0A0F">
              <w:rPr>
                <w:sz w:val="28"/>
                <w:szCs w:val="28"/>
              </w:rPr>
              <w:t>2017 год на 01.10.2017 года</w:t>
            </w:r>
          </w:p>
        </w:tc>
      </w:tr>
      <w:tr w:rsidR="006E0A0F" w:rsidRPr="006E0A0F" w:rsidTr="006E0A0F">
        <w:tc>
          <w:tcPr>
            <w:tcW w:w="3369" w:type="dxa"/>
            <w:vMerge/>
            <w:vAlign w:val="center"/>
          </w:tcPr>
          <w:p w:rsidR="006E0A0F" w:rsidRPr="006E0A0F" w:rsidRDefault="006E0A0F" w:rsidP="006E0A0F">
            <w:pPr>
              <w:autoSpaceDE w:val="0"/>
              <w:autoSpaceDN w:val="0"/>
              <w:adjustRightInd w:val="0"/>
              <w:contextualSpacing/>
              <w:jc w:val="center"/>
              <w:rPr>
                <w:b/>
                <w:sz w:val="28"/>
                <w:szCs w:val="28"/>
              </w:rPr>
            </w:pPr>
          </w:p>
        </w:tc>
        <w:tc>
          <w:tcPr>
            <w:tcW w:w="1417" w:type="dxa"/>
          </w:tcPr>
          <w:p w:rsidR="006E0A0F" w:rsidRPr="006E0A0F" w:rsidRDefault="006E0A0F" w:rsidP="006E0A0F">
            <w:pPr>
              <w:autoSpaceDE w:val="0"/>
              <w:autoSpaceDN w:val="0"/>
              <w:adjustRightInd w:val="0"/>
              <w:contextualSpacing/>
              <w:jc w:val="center"/>
              <w:rPr>
                <w:sz w:val="28"/>
                <w:szCs w:val="28"/>
              </w:rPr>
            </w:pPr>
            <w:r w:rsidRPr="006E0A0F">
              <w:rPr>
                <w:sz w:val="28"/>
                <w:szCs w:val="28"/>
              </w:rPr>
              <w:t>Поступления</w:t>
            </w:r>
          </w:p>
        </w:tc>
        <w:tc>
          <w:tcPr>
            <w:tcW w:w="1559" w:type="dxa"/>
            <w:vAlign w:val="center"/>
          </w:tcPr>
          <w:p w:rsidR="006E0A0F" w:rsidRPr="006E0A0F" w:rsidRDefault="006E0A0F" w:rsidP="006E0A0F">
            <w:pPr>
              <w:autoSpaceDE w:val="0"/>
              <w:autoSpaceDN w:val="0"/>
              <w:adjustRightInd w:val="0"/>
              <w:contextualSpacing/>
              <w:jc w:val="center"/>
              <w:rPr>
                <w:sz w:val="28"/>
                <w:szCs w:val="28"/>
              </w:rPr>
            </w:pPr>
            <w:r w:rsidRPr="006E0A0F">
              <w:rPr>
                <w:sz w:val="28"/>
                <w:szCs w:val="28"/>
              </w:rPr>
              <w:t>Выплаты</w:t>
            </w:r>
          </w:p>
        </w:tc>
        <w:tc>
          <w:tcPr>
            <w:tcW w:w="1560" w:type="dxa"/>
          </w:tcPr>
          <w:p w:rsidR="006E0A0F" w:rsidRPr="006E0A0F" w:rsidRDefault="006E0A0F" w:rsidP="006E0A0F">
            <w:pPr>
              <w:autoSpaceDE w:val="0"/>
              <w:autoSpaceDN w:val="0"/>
              <w:adjustRightInd w:val="0"/>
              <w:contextualSpacing/>
              <w:jc w:val="center"/>
              <w:rPr>
                <w:sz w:val="28"/>
                <w:szCs w:val="28"/>
              </w:rPr>
            </w:pPr>
            <w:r w:rsidRPr="006E0A0F">
              <w:rPr>
                <w:sz w:val="28"/>
                <w:szCs w:val="28"/>
              </w:rPr>
              <w:t>Поступления</w:t>
            </w:r>
          </w:p>
        </w:tc>
        <w:tc>
          <w:tcPr>
            <w:tcW w:w="1531" w:type="dxa"/>
            <w:vAlign w:val="center"/>
          </w:tcPr>
          <w:p w:rsidR="006E0A0F" w:rsidRPr="006E0A0F" w:rsidRDefault="006E0A0F" w:rsidP="006E0A0F">
            <w:pPr>
              <w:autoSpaceDE w:val="0"/>
              <w:autoSpaceDN w:val="0"/>
              <w:adjustRightInd w:val="0"/>
              <w:contextualSpacing/>
              <w:jc w:val="center"/>
              <w:rPr>
                <w:sz w:val="28"/>
                <w:szCs w:val="28"/>
              </w:rPr>
            </w:pPr>
            <w:r w:rsidRPr="006E0A0F">
              <w:rPr>
                <w:sz w:val="28"/>
                <w:szCs w:val="28"/>
              </w:rPr>
              <w:t>Выплаты</w:t>
            </w:r>
          </w:p>
        </w:tc>
      </w:tr>
      <w:tr w:rsidR="006E0A0F" w:rsidRPr="006E0A0F" w:rsidTr="006E0A0F">
        <w:tc>
          <w:tcPr>
            <w:tcW w:w="3369" w:type="dxa"/>
          </w:tcPr>
          <w:p w:rsidR="006E0A0F" w:rsidRPr="006E0A0F" w:rsidRDefault="006E0A0F" w:rsidP="006E0A0F">
            <w:pPr>
              <w:autoSpaceDE w:val="0"/>
              <w:autoSpaceDN w:val="0"/>
              <w:adjustRightInd w:val="0"/>
              <w:contextualSpacing/>
              <w:jc w:val="both"/>
              <w:rPr>
                <w:sz w:val="28"/>
                <w:szCs w:val="28"/>
              </w:rPr>
            </w:pPr>
            <w:r w:rsidRPr="006E0A0F">
              <w:rPr>
                <w:sz w:val="28"/>
                <w:szCs w:val="28"/>
              </w:rPr>
              <w:t>Утверждено в первоначальном Плане ФХД</w:t>
            </w:r>
          </w:p>
        </w:tc>
        <w:tc>
          <w:tcPr>
            <w:tcW w:w="1417" w:type="dxa"/>
            <w:vAlign w:val="center"/>
          </w:tcPr>
          <w:p w:rsidR="006E0A0F" w:rsidRPr="006E0A0F" w:rsidRDefault="006E0A0F" w:rsidP="006E0A0F">
            <w:pPr>
              <w:autoSpaceDE w:val="0"/>
              <w:autoSpaceDN w:val="0"/>
              <w:adjustRightInd w:val="0"/>
              <w:contextualSpacing/>
              <w:jc w:val="right"/>
              <w:rPr>
                <w:sz w:val="28"/>
                <w:szCs w:val="28"/>
              </w:rPr>
            </w:pPr>
            <w:r w:rsidRPr="006E0A0F">
              <w:rPr>
                <w:sz w:val="28"/>
                <w:szCs w:val="28"/>
              </w:rPr>
              <w:t>3715,8</w:t>
            </w:r>
          </w:p>
        </w:tc>
        <w:tc>
          <w:tcPr>
            <w:tcW w:w="1559" w:type="dxa"/>
            <w:vAlign w:val="center"/>
          </w:tcPr>
          <w:p w:rsidR="006E0A0F" w:rsidRPr="006E0A0F" w:rsidRDefault="006E0A0F" w:rsidP="006E0A0F">
            <w:pPr>
              <w:autoSpaceDE w:val="0"/>
              <w:autoSpaceDN w:val="0"/>
              <w:adjustRightInd w:val="0"/>
              <w:contextualSpacing/>
              <w:jc w:val="right"/>
              <w:rPr>
                <w:sz w:val="28"/>
                <w:szCs w:val="28"/>
              </w:rPr>
            </w:pPr>
            <w:r w:rsidRPr="006E0A0F">
              <w:rPr>
                <w:sz w:val="28"/>
                <w:szCs w:val="28"/>
              </w:rPr>
              <w:t>3715,8</w:t>
            </w:r>
          </w:p>
        </w:tc>
        <w:tc>
          <w:tcPr>
            <w:tcW w:w="1560" w:type="dxa"/>
            <w:vAlign w:val="center"/>
          </w:tcPr>
          <w:p w:rsidR="006E0A0F" w:rsidRPr="006E0A0F" w:rsidRDefault="006E0A0F" w:rsidP="006E0A0F">
            <w:pPr>
              <w:autoSpaceDE w:val="0"/>
              <w:autoSpaceDN w:val="0"/>
              <w:adjustRightInd w:val="0"/>
              <w:contextualSpacing/>
              <w:jc w:val="right"/>
              <w:rPr>
                <w:sz w:val="28"/>
                <w:szCs w:val="28"/>
              </w:rPr>
            </w:pPr>
            <w:r w:rsidRPr="006E0A0F">
              <w:rPr>
                <w:sz w:val="28"/>
                <w:szCs w:val="28"/>
              </w:rPr>
              <w:t>4091,4</w:t>
            </w:r>
          </w:p>
        </w:tc>
        <w:tc>
          <w:tcPr>
            <w:tcW w:w="1531" w:type="dxa"/>
            <w:vAlign w:val="center"/>
          </w:tcPr>
          <w:p w:rsidR="006E0A0F" w:rsidRPr="006E0A0F" w:rsidRDefault="006E0A0F" w:rsidP="006E0A0F">
            <w:pPr>
              <w:autoSpaceDE w:val="0"/>
              <w:autoSpaceDN w:val="0"/>
              <w:adjustRightInd w:val="0"/>
              <w:contextualSpacing/>
              <w:jc w:val="right"/>
              <w:rPr>
                <w:sz w:val="28"/>
                <w:szCs w:val="28"/>
              </w:rPr>
            </w:pPr>
            <w:r w:rsidRPr="006E0A0F">
              <w:rPr>
                <w:sz w:val="28"/>
                <w:szCs w:val="28"/>
              </w:rPr>
              <w:t>4091,4</w:t>
            </w:r>
          </w:p>
        </w:tc>
      </w:tr>
      <w:tr w:rsidR="006E0A0F" w:rsidRPr="006E0A0F" w:rsidTr="006E0A0F">
        <w:tc>
          <w:tcPr>
            <w:tcW w:w="3369" w:type="dxa"/>
          </w:tcPr>
          <w:p w:rsidR="006E0A0F" w:rsidRPr="006E0A0F" w:rsidRDefault="006E0A0F" w:rsidP="006E0A0F">
            <w:pPr>
              <w:autoSpaceDE w:val="0"/>
              <w:autoSpaceDN w:val="0"/>
              <w:adjustRightInd w:val="0"/>
              <w:contextualSpacing/>
              <w:jc w:val="both"/>
              <w:rPr>
                <w:sz w:val="28"/>
                <w:szCs w:val="28"/>
              </w:rPr>
            </w:pPr>
            <w:r w:rsidRPr="006E0A0F">
              <w:rPr>
                <w:sz w:val="28"/>
                <w:szCs w:val="28"/>
              </w:rPr>
              <w:t>Утверждено в Плане ФХД с изменениями</w:t>
            </w:r>
          </w:p>
        </w:tc>
        <w:tc>
          <w:tcPr>
            <w:tcW w:w="1417" w:type="dxa"/>
            <w:vAlign w:val="center"/>
          </w:tcPr>
          <w:p w:rsidR="006E0A0F" w:rsidRPr="006E0A0F" w:rsidRDefault="006E0A0F" w:rsidP="006E0A0F">
            <w:pPr>
              <w:autoSpaceDE w:val="0"/>
              <w:autoSpaceDN w:val="0"/>
              <w:adjustRightInd w:val="0"/>
              <w:contextualSpacing/>
              <w:jc w:val="right"/>
              <w:rPr>
                <w:sz w:val="28"/>
                <w:szCs w:val="28"/>
              </w:rPr>
            </w:pPr>
            <w:r w:rsidRPr="006E0A0F">
              <w:rPr>
                <w:sz w:val="28"/>
                <w:szCs w:val="28"/>
              </w:rPr>
              <w:t>3819,7</w:t>
            </w:r>
          </w:p>
        </w:tc>
        <w:tc>
          <w:tcPr>
            <w:tcW w:w="1559" w:type="dxa"/>
            <w:vAlign w:val="center"/>
          </w:tcPr>
          <w:p w:rsidR="006E0A0F" w:rsidRPr="006E0A0F" w:rsidRDefault="006E0A0F" w:rsidP="006E0A0F">
            <w:pPr>
              <w:autoSpaceDE w:val="0"/>
              <w:autoSpaceDN w:val="0"/>
              <w:adjustRightInd w:val="0"/>
              <w:contextualSpacing/>
              <w:jc w:val="right"/>
              <w:rPr>
                <w:sz w:val="28"/>
                <w:szCs w:val="28"/>
              </w:rPr>
            </w:pPr>
            <w:r w:rsidRPr="006E0A0F">
              <w:rPr>
                <w:sz w:val="28"/>
                <w:szCs w:val="28"/>
              </w:rPr>
              <w:t>3819,7</w:t>
            </w:r>
          </w:p>
        </w:tc>
        <w:tc>
          <w:tcPr>
            <w:tcW w:w="1560" w:type="dxa"/>
            <w:vAlign w:val="center"/>
          </w:tcPr>
          <w:p w:rsidR="006E0A0F" w:rsidRPr="006E0A0F" w:rsidRDefault="006E0A0F" w:rsidP="006E0A0F">
            <w:pPr>
              <w:autoSpaceDE w:val="0"/>
              <w:autoSpaceDN w:val="0"/>
              <w:adjustRightInd w:val="0"/>
              <w:contextualSpacing/>
              <w:jc w:val="right"/>
              <w:rPr>
                <w:sz w:val="28"/>
                <w:szCs w:val="28"/>
              </w:rPr>
            </w:pPr>
            <w:r w:rsidRPr="006E0A0F">
              <w:rPr>
                <w:sz w:val="28"/>
                <w:szCs w:val="28"/>
              </w:rPr>
              <w:t>4845,6</w:t>
            </w:r>
          </w:p>
        </w:tc>
        <w:tc>
          <w:tcPr>
            <w:tcW w:w="1531" w:type="dxa"/>
            <w:vAlign w:val="center"/>
          </w:tcPr>
          <w:p w:rsidR="006E0A0F" w:rsidRPr="006E0A0F" w:rsidRDefault="006E0A0F" w:rsidP="006E0A0F">
            <w:pPr>
              <w:autoSpaceDE w:val="0"/>
              <w:autoSpaceDN w:val="0"/>
              <w:adjustRightInd w:val="0"/>
              <w:contextualSpacing/>
              <w:jc w:val="right"/>
              <w:rPr>
                <w:sz w:val="28"/>
                <w:szCs w:val="28"/>
              </w:rPr>
            </w:pPr>
            <w:r w:rsidRPr="006E0A0F">
              <w:rPr>
                <w:sz w:val="28"/>
                <w:szCs w:val="28"/>
              </w:rPr>
              <w:t>4845,6</w:t>
            </w:r>
          </w:p>
        </w:tc>
      </w:tr>
      <w:tr w:rsidR="006E0A0F" w:rsidRPr="006E0A0F" w:rsidTr="006E0A0F">
        <w:tc>
          <w:tcPr>
            <w:tcW w:w="3369" w:type="dxa"/>
          </w:tcPr>
          <w:p w:rsidR="006E0A0F" w:rsidRPr="006E0A0F" w:rsidRDefault="006E0A0F" w:rsidP="006E0A0F">
            <w:pPr>
              <w:autoSpaceDE w:val="0"/>
              <w:autoSpaceDN w:val="0"/>
              <w:adjustRightInd w:val="0"/>
              <w:contextualSpacing/>
              <w:jc w:val="both"/>
              <w:rPr>
                <w:sz w:val="28"/>
                <w:szCs w:val="28"/>
              </w:rPr>
            </w:pPr>
            <w:r w:rsidRPr="006E0A0F">
              <w:rPr>
                <w:sz w:val="28"/>
                <w:szCs w:val="28"/>
              </w:rPr>
              <w:t>Отклонения</w:t>
            </w:r>
          </w:p>
        </w:tc>
        <w:tc>
          <w:tcPr>
            <w:tcW w:w="1417" w:type="dxa"/>
            <w:vAlign w:val="center"/>
          </w:tcPr>
          <w:p w:rsidR="006E0A0F" w:rsidRPr="006E0A0F" w:rsidRDefault="006E0A0F" w:rsidP="006E0A0F">
            <w:pPr>
              <w:autoSpaceDE w:val="0"/>
              <w:autoSpaceDN w:val="0"/>
              <w:adjustRightInd w:val="0"/>
              <w:contextualSpacing/>
              <w:jc w:val="right"/>
              <w:rPr>
                <w:sz w:val="28"/>
                <w:szCs w:val="28"/>
              </w:rPr>
            </w:pPr>
            <w:r w:rsidRPr="006E0A0F">
              <w:rPr>
                <w:sz w:val="28"/>
                <w:szCs w:val="28"/>
              </w:rPr>
              <w:t>+103,9</w:t>
            </w:r>
          </w:p>
        </w:tc>
        <w:tc>
          <w:tcPr>
            <w:tcW w:w="1559" w:type="dxa"/>
            <w:vAlign w:val="center"/>
          </w:tcPr>
          <w:p w:rsidR="006E0A0F" w:rsidRPr="006E0A0F" w:rsidRDefault="006E0A0F" w:rsidP="006E0A0F">
            <w:pPr>
              <w:autoSpaceDE w:val="0"/>
              <w:autoSpaceDN w:val="0"/>
              <w:adjustRightInd w:val="0"/>
              <w:contextualSpacing/>
              <w:jc w:val="right"/>
              <w:rPr>
                <w:sz w:val="28"/>
                <w:szCs w:val="28"/>
              </w:rPr>
            </w:pPr>
            <w:r w:rsidRPr="006E0A0F">
              <w:rPr>
                <w:sz w:val="28"/>
                <w:szCs w:val="28"/>
              </w:rPr>
              <w:t>+103,9</w:t>
            </w:r>
          </w:p>
        </w:tc>
        <w:tc>
          <w:tcPr>
            <w:tcW w:w="1560" w:type="dxa"/>
            <w:vAlign w:val="center"/>
          </w:tcPr>
          <w:p w:rsidR="006E0A0F" w:rsidRPr="006E0A0F" w:rsidRDefault="006E0A0F" w:rsidP="006E0A0F">
            <w:pPr>
              <w:autoSpaceDE w:val="0"/>
              <w:autoSpaceDN w:val="0"/>
              <w:adjustRightInd w:val="0"/>
              <w:contextualSpacing/>
              <w:jc w:val="right"/>
              <w:rPr>
                <w:sz w:val="28"/>
                <w:szCs w:val="28"/>
              </w:rPr>
            </w:pPr>
            <w:r w:rsidRPr="006E0A0F">
              <w:rPr>
                <w:sz w:val="28"/>
                <w:szCs w:val="28"/>
              </w:rPr>
              <w:t>+754,2</w:t>
            </w:r>
          </w:p>
        </w:tc>
        <w:tc>
          <w:tcPr>
            <w:tcW w:w="1531" w:type="dxa"/>
            <w:vAlign w:val="center"/>
          </w:tcPr>
          <w:p w:rsidR="006E0A0F" w:rsidRPr="006E0A0F" w:rsidRDefault="006E0A0F" w:rsidP="006E0A0F">
            <w:pPr>
              <w:autoSpaceDE w:val="0"/>
              <w:autoSpaceDN w:val="0"/>
              <w:adjustRightInd w:val="0"/>
              <w:contextualSpacing/>
              <w:jc w:val="right"/>
              <w:rPr>
                <w:sz w:val="28"/>
                <w:szCs w:val="28"/>
              </w:rPr>
            </w:pPr>
            <w:r w:rsidRPr="006E0A0F">
              <w:rPr>
                <w:sz w:val="28"/>
                <w:szCs w:val="28"/>
              </w:rPr>
              <w:t>+754,2</w:t>
            </w:r>
          </w:p>
        </w:tc>
      </w:tr>
      <w:tr w:rsidR="006E0A0F" w:rsidRPr="006E0A0F" w:rsidTr="006E0A0F">
        <w:tc>
          <w:tcPr>
            <w:tcW w:w="3369" w:type="dxa"/>
          </w:tcPr>
          <w:p w:rsidR="006E0A0F" w:rsidRPr="006E0A0F" w:rsidRDefault="006E0A0F" w:rsidP="006E0A0F">
            <w:pPr>
              <w:autoSpaceDE w:val="0"/>
              <w:autoSpaceDN w:val="0"/>
              <w:adjustRightInd w:val="0"/>
              <w:contextualSpacing/>
              <w:jc w:val="both"/>
              <w:rPr>
                <w:sz w:val="28"/>
                <w:szCs w:val="28"/>
              </w:rPr>
            </w:pPr>
            <w:r w:rsidRPr="006E0A0F">
              <w:rPr>
                <w:sz w:val="28"/>
                <w:szCs w:val="28"/>
              </w:rPr>
              <w:t>% отклонения</w:t>
            </w:r>
          </w:p>
        </w:tc>
        <w:tc>
          <w:tcPr>
            <w:tcW w:w="1417" w:type="dxa"/>
            <w:vAlign w:val="center"/>
          </w:tcPr>
          <w:p w:rsidR="006E0A0F" w:rsidRPr="006E0A0F" w:rsidRDefault="006E0A0F" w:rsidP="006E0A0F">
            <w:pPr>
              <w:autoSpaceDE w:val="0"/>
              <w:autoSpaceDN w:val="0"/>
              <w:adjustRightInd w:val="0"/>
              <w:contextualSpacing/>
              <w:jc w:val="right"/>
              <w:rPr>
                <w:sz w:val="28"/>
                <w:szCs w:val="28"/>
              </w:rPr>
            </w:pPr>
            <w:r w:rsidRPr="006E0A0F">
              <w:rPr>
                <w:sz w:val="28"/>
                <w:szCs w:val="28"/>
              </w:rPr>
              <w:t>+2,8</w:t>
            </w:r>
          </w:p>
        </w:tc>
        <w:tc>
          <w:tcPr>
            <w:tcW w:w="1559" w:type="dxa"/>
            <w:vAlign w:val="center"/>
          </w:tcPr>
          <w:p w:rsidR="006E0A0F" w:rsidRPr="006E0A0F" w:rsidRDefault="006E0A0F" w:rsidP="006E0A0F">
            <w:pPr>
              <w:autoSpaceDE w:val="0"/>
              <w:autoSpaceDN w:val="0"/>
              <w:adjustRightInd w:val="0"/>
              <w:contextualSpacing/>
              <w:jc w:val="right"/>
              <w:rPr>
                <w:sz w:val="28"/>
                <w:szCs w:val="28"/>
              </w:rPr>
            </w:pPr>
            <w:r w:rsidRPr="006E0A0F">
              <w:rPr>
                <w:sz w:val="28"/>
                <w:szCs w:val="28"/>
              </w:rPr>
              <w:t>+2,8</w:t>
            </w:r>
          </w:p>
        </w:tc>
        <w:tc>
          <w:tcPr>
            <w:tcW w:w="1560" w:type="dxa"/>
            <w:vAlign w:val="center"/>
          </w:tcPr>
          <w:p w:rsidR="006E0A0F" w:rsidRPr="006E0A0F" w:rsidRDefault="006E0A0F" w:rsidP="006E0A0F">
            <w:pPr>
              <w:autoSpaceDE w:val="0"/>
              <w:autoSpaceDN w:val="0"/>
              <w:adjustRightInd w:val="0"/>
              <w:contextualSpacing/>
              <w:jc w:val="right"/>
              <w:rPr>
                <w:sz w:val="28"/>
                <w:szCs w:val="28"/>
              </w:rPr>
            </w:pPr>
            <w:r w:rsidRPr="006E0A0F">
              <w:rPr>
                <w:sz w:val="28"/>
                <w:szCs w:val="28"/>
              </w:rPr>
              <w:t>+18,4</w:t>
            </w:r>
          </w:p>
        </w:tc>
        <w:tc>
          <w:tcPr>
            <w:tcW w:w="1531" w:type="dxa"/>
            <w:vAlign w:val="center"/>
          </w:tcPr>
          <w:p w:rsidR="006E0A0F" w:rsidRPr="006E0A0F" w:rsidRDefault="006E0A0F" w:rsidP="006E0A0F">
            <w:pPr>
              <w:autoSpaceDE w:val="0"/>
              <w:autoSpaceDN w:val="0"/>
              <w:adjustRightInd w:val="0"/>
              <w:contextualSpacing/>
              <w:jc w:val="right"/>
              <w:rPr>
                <w:sz w:val="28"/>
                <w:szCs w:val="28"/>
              </w:rPr>
            </w:pPr>
            <w:r w:rsidRPr="006E0A0F">
              <w:rPr>
                <w:sz w:val="28"/>
                <w:szCs w:val="28"/>
              </w:rPr>
              <w:t>+18,4</w:t>
            </w:r>
          </w:p>
        </w:tc>
      </w:tr>
    </w:tbl>
    <w:p w:rsidR="006E0A0F" w:rsidRPr="006E0A0F" w:rsidRDefault="006E0A0F" w:rsidP="006E0A0F">
      <w:pPr>
        <w:autoSpaceDE w:val="0"/>
        <w:autoSpaceDN w:val="0"/>
        <w:adjustRightInd w:val="0"/>
        <w:ind w:firstLine="567"/>
        <w:contextualSpacing/>
        <w:jc w:val="both"/>
        <w:rPr>
          <w:sz w:val="28"/>
          <w:szCs w:val="28"/>
        </w:rPr>
      </w:pPr>
      <w:r w:rsidRPr="006E0A0F">
        <w:rPr>
          <w:sz w:val="28"/>
          <w:szCs w:val="28"/>
        </w:rPr>
        <w:t xml:space="preserve">    </w:t>
      </w:r>
    </w:p>
    <w:p w:rsidR="006E0A0F" w:rsidRPr="006E0A0F" w:rsidRDefault="006E0A0F" w:rsidP="006E0A0F">
      <w:pPr>
        <w:autoSpaceDE w:val="0"/>
        <w:autoSpaceDN w:val="0"/>
        <w:adjustRightInd w:val="0"/>
        <w:ind w:firstLine="567"/>
        <w:contextualSpacing/>
        <w:jc w:val="both"/>
        <w:rPr>
          <w:sz w:val="28"/>
          <w:szCs w:val="28"/>
        </w:rPr>
      </w:pPr>
      <w:r w:rsidRPr="006E0A0F">
        <w:rPr>
          <w:sz w:val="28"/>
          <w:szCs w:val="28"/>
        </w:rPr>
        <w:t xml:space="preserve">Планы ФХД составлены на сумму заключенных Соглашений, но без учета  изменений к ним. </w:t>
      </w:r>
      <w:proofErr w:type="gramStart"/>
      <w:r w:rsidRPr="006E0A0F">
        <w:rPr>
          <w:sz w:val="28"/>
          <w:szCs w:val="28"/>
        </w:rPr>
        <w:t xml:space="preserve">В 2016 году показатели Плана ФХД по состоянию на 30.12.2016 г. увеличены на 103,9 тыс. рублей, или 2,8% к первоначально утвержденным показателям Плана ФХД от 31.12.2015 г. В 2017 году показатели Плана ФХД по состоянию на 14.09.2017 года  увеличены на </w:t>
      </w:r>
      <w:r w:rsidRPr="006E0A0F">
        <w:rPr>
          <w:sz w:val="28"/>
          <w:szCs w:val="28"/>
        </w:rPr>
        <w:lastRenderedPageBreak/>
        <w:t>18,4% к первоначально утвержденным плановым показателям Плана ФХД от 10.01.2017 года.</w:t>
      </w:r>
      <w:proofErr w:type="gramEnd"/>
    </w:p>
    <w:p w:rsidR="006E0A0F" w:rsidRPr="006E0A0F" w:rsidRDefault="006E0A0F" w:rsidP="006E0A0F">
      <w:pPr>
        <w:autoSpaceDE w:val="0"/>
        <w:autoSpaceDN w:val="0"/>
        <w:adjustRightInd w:val="0"/>
        <w:ind w:firstLine="567"/>
        <w:contextualSpacing/>
        <w:jc w:val="both"/>
        <w:rPr>
          <w:sz w:val="28"/>
          <w:szCs w:val="28"/>
        </w:rPr>
      </w:pPr>
      <w:r w:rsidRPr="006E0A0F">
        <w:rPr>
          <w:sz w:val="28"/>
          <w:szCs w:val="28"/>
        </w:rPr>
        <w:t>Анализ исполнения Плана ФХД на 2016 год в части выполнения муниципального задания показал, что плановые назначения исполнены  на 100 процентов.</w:t>
      </w:r>
    </w:p>
    <w:p w:rsidR="006E0A0F" w:rsidRPr="006E0A0F" w:rsidRDefault="006E0A0F" w:rsidP="006E0A0F">
      <w:pPr>
        <w:autoSpaceDE w:val="0"/>
        <w:autoSpaceDN w:val="0"/>
        <w:adjustRightInd w:val="0"/>
        <w:ind w:firstLine="567"/>
        <w:contextualSpacing/>
        <w:jc w:val="both"/>
        <w:rPr>
          <w:sz w:val="28"/>
          <w:szCs w:val="28"/>
        </w:rPr>
      </w:pPr>
      <w:r w:rsidRPr="006E0A0F">
        <w:rPr>
          <w:sz w:val="28"/>
          <w:szCs w:val="28"/>
        </w:rPr>
        <w:t>Согласно отчету об исполнении учреждением плана его финансово-хозяйственной деятельности (форма 0503737) в части субсидии на выполнение муниципального задания  за 2016 год исполнение по доходам и расходам Учреждения составляет 100% в сумме 3819,7 тыс. рублей. По состоянию на 01.01.2017 г. дебиторская задолженность составляет 2,2 тыс. рублей, кредиторская задолженность составила 149,4 тыс. рублей.</w:t>
      </w:r>
    </w:p>
    <w:p w:rsidR="006E0A0F" w:rsidRPr="006E0A0F" w:rsidRDefault="006E0A0F" w:rsidP="006E0A0F">
      <w:pPr>
        <w:autoSpaceDE w:val="0"/>
        <w:autoSpaceDN w:val="0"/>
        <w:adjustRightInd w:val="0"/>
        <w:ind w:firstLine="567"/>
        <w:contextualSpacing/>
        <w:jc w:val="both"/>
        <w:rPr>
          <w:sz w:val="28"/>
          <w:szCs w:val="28"/>
        </w:rPr>
      </w:pPr>
      <w:r w:rsidRPr="006E0A0F">
        <w:rPr>
          <w:sz w:val="28"/>
          <w:szCs w:val="28"/>
        </w:rPr>
        <w:t>Планом ФХД на 2016 год утверждены поступления субсидий на иные цели и выплаты по данным субсидиям в сумме 25,75 тыс. рублей. Согласно Отчету об исполнении   учреждением плана  его  финансово-хозяйственной деятельности  в части субсидий на иные цели  исполнение по доходам и расходам составляет 25,75 тыс. рублей, или 100%.</w:t>
      </w:r>
    </w:p>
    <w:p w:rsidR="006E0A0F" w:rsidRPr="006E0A0F" w:rsidRDefault="006E0A0F" w:rsidP="006E0A0F">
      <w:pPr>
        <w:autoSpaceDE w:val="0"/>
        <w:autoSpaceDN w:val="0"/>
        <w:adjustRightInd w:val="0"/>
        <w:ind w:firstLine="567"/>
        <w:contextualSpacing/>
        <w:jc w:val="both"/>
        <w:rPr>
          <w:sz w:val="28"/>
          <w:szCs w:val="28"/>
        </w:rPr>
      </w:pPr>
      <w:r w:rsidRPr="006E0A0F">
        <w:rPr>
          <w:sz w:val="28"/>
          <w:szCs w:val="28"/>
        </w:rPr>
        <w:t xml:space="preserve">Планом ФХД на 2017 год утверждены поступления субсидий на иные цели  на момент проведения проверки в сумме 72,7 тыс. рублей, выплаты по данным субсидиям в сумме 72,7 тыс. рублей за проверяемый период проведены полностью. </w:t>
      </w:r>
    </w:p>
    <w:p w:rsidR="006E0A0F" w:rsidRPr="006E0A0F" w:rsidRDefault="006E0A0F" w:rsidP="006E0A0F">
      <w:pPr>
        <w:autoSpaceDE w:val="0"/>
        <w:autoSpaceDN w:val="0"/>
        <w:adjustRightInd w:val="0"/>
        <w:ind w:firstLine="567"/>
        <w:contextualSpacing/>
        <w:jc w:val="center"/>
        <w:rPr>
          <w:b/>
          <w:sz w:val="28"/>
          <w:szCs w:val="28"/>
        </w:rPr>
      </w:pPr>
    </w:p>
    <w:p w:rsidR="006E0A0F" w:rsidRDefault="006E0A0F" w:rsidP="006E0A0F">
      <w:pPr>
        <w:tabs>
          <w:tab w:val="left" w:pos="5071"/>
        </w:tabs>
        <w:contextualSpacing/>
        <w:jc w:val="center"/>
        <w:rPr>
          <w:rFonts w:eastAsiaTheme="minorEastAsia"/>
          <w:b/>
          <w:bCs/>
          <w:iCs/>
          <w:sz w:val="28"/>
          <w:szCs w:val="28"/>
        </w:rPr>
      </w:pPr>
      <w:r w:rsidRPr="006E0A0F">
        <w:rPr>
          <w:rFonts w:eastAsiaTheme="minorEastAsia"/>
          <w:b/>
          <w:bCs/>
          <w:iCs/>
          <w:sz w:val="28"/>
          <w:szCs w:val="28"/>
        </w:rPr>
        <w:t>5. Анализ расходов на оплату труда.</w:t>
      </w:r>
    </w:p>
    <w:p w:rsidR="006E0A0F" w:rsidRPr="006E0A0F" w:rsidRDefault="006E0A0F" w:rsidP="006E0A0F">
      <w:pPr>
        <w:tabs>
          <w:tab w:val="left" w:pos="5071"/>
        </w:tabs>
        <w:contextualSpacing/>
        <w:jc w:val="center"/>
        <w:rPr>
          <w:rFonts w:eastAsiaTheme="minorEastAsia"/>
          <w:b/>
          <w:bCs/>
          <w:iCs/>
          <w:sz w:val="28"/>
          <w:szCs w:val="28"/>
        </w:rPr>
      </w:pPr>
    </w:p>
    <w:p w:rsidR="006E0A0F" w:rsidRPr="006E0A0F" w:rsidRDefault="006E0A0F" w:rsidP="006E0A0F">
      <w:pPr>
        <w:autoSpaceDE w:val="0"/>
        <w:autoSpaceDN w:val="0"/>
        <w:adjustRightInd w:val="0"/>
        <w:ind w:firstLine="567"/>
        <w:contextualSpacing/>
        <w:jc w:val="both"/>
        <w:rPr>
          <w:sz w:val="28"/>
          <w:szCs w:val="28"/>
        </w:rPr>
      </w:pPr>
      <w:r w:rsidRPr="006E0A0F">
        <w:rPr>
          <w:sz w:val="28"/>
          <w:szCs w:val="28"/>
        </w:rPr>
        <w:t xml:space="preserve">Положение об оплате труда работников муниципальных учреждений, финансируемых из бюджета района (далее по тексту – Положение), утверждено решением Представительного Собрания района от  6 ноября 2008 года № 78 «Об оплате труда работников муниципальных учреждений, финансируемых из бюджета района» (с изменениями и дополнениями). В соответствии  с Положением оплата труда работников муниципальных учреждений включает должностные оклады  по профессиональным квалификационным группам, выплаты компенсационного и стимулирующего характера. Пунктом 4 Положения определено, что порядок </w:t>
      </w:r>
      <w:proofErr w:type="gramStart"/>
      <w:r w:rsidRPr="006E0A0F">
        <w:rPr>
          <w:sz w:val="28"/>
          <w:szCs w:val="28"/>
        </w:rPr>
        <w:t>формирования фонда оплаты труда работников муниципальных учреждений района</w:t>
      </w:r>
      <w:proofErr w:type="gramEnd"/>
      <w:r w:rsidRPr="006E0A0F">
        <w:rPr>
          <w:sz w:val="28"/>
          <w:szCs w:val="28"/>
        </w:rPr>
        <w:t xml:space="preserve"> определяется постановлением администрации района.</w:t>
      </w:r>
    </w:p>
    <w:p w:rsidR="006E0A0F" w:rsidRPr="006E0A0F" w:rsidRDefault="006E0A0F" w:rsidP="006E0A0F">
      <w:pPr>
        <w:autoSpaceDE w:val="0"/>
        <w:autoSpaceDN w:val="0"/>
        <w:adjustRightInd w:val="0"/>
        <w:ind w:firstLine="567"/>
        <w:contextualSpacing/>
        <w:jc w:val="both"/>
        <w:rPr>
          <w:sz w:val="28"/>
          <w:szCs w:val="28"/>
        </w:rPr>
      </w:pPr>
      <w:r w:rsidRPr="006E0A0F">
        <w:rPr>
          <w:sz w:val="28"/>
          <w:szCs w:val="28"/>
        </w:rPr>
        <w:t xml:space="preserve">Постановлением  Главы района от 22.12.2008 года №195 «Об оплате труда работников муниципальных учреждений культуры района» (с изменениями и дополнениями) утверждено Положение об оплате труда работников муниципальных учреждений культуры района, финансируемых из бюджета района (далее по тексту – Положение об оплате труда работников культуры). Данный документ определяет порядок определения должностных окладов работников Учреждений, перечень выплат компенсационного характера, порядок, размеры и условия их применения, перечень выплат стимулирующего характера, порядок, размеры и условия их применения, порядок и размеры оплаты труда руководителей, их </w:t>
      </w:r>
      <w:r w:rsidRPr="006E0A0F">
        <w:rPr>
          <w:sz w:val="28"/>
          <w:szCs w:val="28"/>
        </w:rPr>
        <w:lastRenderedPageBreak/>
        <w:t xml:space="preserve">заместителей, главных бухгалтеров учреждений, порядок </w:t>
      </w:r>
      <w:proofErr w:type="gramStart"/>
      <w:r w:rsidRPr="006E0A0F">
        <w:rPr>
          <w:sz w:val="28"/>
          <w:szCs w:val="28"/>
        </w:rPr>
        <w:t>формирования фонда оплаты труда работников Учреждений</w:t>
      </w:r>
      <w:proofErr w:type="gramEnd"/>
      <w:r w:rsidRPr="006E0A0F">
        <w:rPr>
          <w:sz w:val="28"/>
          <w:szCs w:val="28"/>
        </w:rPr>
        <w:t xml:space="preserve">. </w:t>
      </w:r>
    </w:p>
    <w:p w:rsidR="006E0A0F" w:rsidRPr="006E0A0F" w:rsidRDefault="006E0A0F" w:rsidP="006E0A0F">
      <w:pPr>
        <w:autoSpaceDE w:val="0"/>
        <w:autoSpaceDN w:val="0"/>
        <w:adjustRightInd w:val="0"/>
        <w:ind w:firstLine="567"/>
        <w:contextualSpacing/>
        <w:jc w:val="both"/>
        <w:rPr>
          <w:i/>
          <w:sz w:val="28"/>
          <w:szCs w:val="28"/>
        </w:rPr>
      </w:pPr>
      <w:r w:rsidRPr="006E0A0F">
        <w:rPr>
          <w:sz w:val="28"/>
          <w:szCs w:val="28"/>
        </w:rPr>
        <w:t xml:space="preserve">Проведен анализ  штатных расписаний за 2016 и 2017 годы на соответствие данным, отраженным в постановлении от 22.12.2018 года №195. Проанализировав начисления заработной платы работникам библиотек района за проверяемый период, ревизионная комиссия пришла к выводу, что начисления произведены в соответствии с Положением об оплате труда, неточностей и ошибок не обнаружено. </w:t>
      </w:r>
      <w:r w:rsidRPr="006E0A0F">
        <w:rPr>
          <w:i/>
          <w:sz w:val="28"/>
          <w:szCs w:val="28"/>
        </w:rPr>
        <w:t>Однако на проверку не был предоставлен расчет размера средней заработной платы работников Учреждения для определения должностного оклада руководителя муниципального учреждения культуры в соответствии с Положением об оплате труда.</w:t>
      </w:r>
    </w:p>
    <w:p w:rsidR="006E0A0F" w:rsidRPr="006E0A0F" w:rsidRDefault="006E0A0F" w:rsidP="006E0A0F">
      <w:pPr>
        <w:autoSpaceDE w:val="0"/>
        <w:autoSpaceDN w:val="0"/>
        <w:adjustRightInd w:val="0"/>
        <w:contextualSpacing/>
        <w:jc w:val="both"/>
        <w:rPr>
          <w:sz w:val="28"/>
          <w:szCs w:val="28"/>
        </w:rPr>
      </w:pPr>
      <w:r w:rsidRPr="006E0A0F">
        <w:rPr>
          <w:sz w:val="28"/>
          <w:szCs w:val="28"/>
        </w:rPr>
        <w:t xml:space="preserve">     За проверяемый период  вносились изменения в штатное расписание 7 раз. Фонд оплаты труда на 1 января 2016 года составлял 207412,42 рубля в месяц, количество штатных единиц -13,7 .По состоянию на 1 августа 2017 года месячный фонд оплаты труда снизился до 202779,99 рублей, количество штатных единиц также сократилось до 11,6. Таким образом, за проверяемый период сократилось 2,1 шт. единицы. В результате проведенной оптимизации средняя заработная плата работников библиотек района выросла с 15139,60 рублей до 17481,03 рублей, или на 15,5 процента. Согласно Плану  мероприятий («дорожной карте»)  необходимо довести среднюю заработную плату работникам культуры района в 2017 году до 23880,6 рублей, или 90 % к средней заработной плате работников по Вологодской области. Последними поправками в бюджет района на 2017 год и плановый период 2018-2019 годов выделено МБУК «</w:t>
      </w:r>
      <w:proofErr w:type="gramStart"/>
      <w:r w:rsidRPr="006E0A0F">
        <w:rPr>
          <w:sz w:val="28"/>
          <w:szCs w:val="28"/>
        </w:rPr>
        <w:t>Междуреченская</w:t>
      </w:r>
      <w:proofErr w:type="gramEnd"/>
      <w:r w:rsidRPr="006E0A0F">
        <w:rPr>
          <w:sz w:val="28"/>
          <w:szCs w:val="28"/>
        </w:rPr>
        <w:t xml:space="preserve"> ЦБС»  дополнительно ассигнований  на исполнение «майских Указов Президента» в сумме 754,2 тыс. рублей. Таким образом, будет осуществлен значительный рост  средней заработной платы работников  МБУК « Междуреченская ЦБС». </w:t>
      </w:r>
    </w:p>
    <w:p w:rsidR="006E0A0F" w:rsidRPr="006E0A0F" w:rsidRDefault="006E0A0F" w:rsidP="006E0A0F">
      <w:pPr>
        <w:autoSpaceDE w:val="0"/>
        <w:autoSpaceDN w:val="0"/>
        <w:adjustRightInd w:val="0"/>
        <w:contextualSpacing/>
        <w:jc w:val="both"/>
        <w:rPr>
          <w:rFonts w:eastAsiaTheme="minorHAnsi"/>
          <w:color w:val="000000"/>
          <w:sz w:val="28"/>
          <w:szCs w:val="28"/>
          <w:lang w:eastAsia="en-US"/>
        </w:rPr>
      </w:pPr>
      <w:r w:rsidRPr="006E0A0F">
        <w:rPr>
          <w:sz w:val="28"/>
          <w:szCs w:val="28"/>
        </w:rPr>
        <w:t xml:space="preserve">    В соответствии с Планом мероприятий («дорожной картой») показателями, характеризующими эффективность мероприятий по совершенствованию оплаты труда, является </w:t>
      </w:r>
      <w:r w:rsidRPr="006E0A0F">
        <w:rPr>
          <w:sz w:val="28"/>
          <w:szCs w:val="28"/>
          <w:u w:val="single"/>
        </w:rPr>
        <w:t xml:space="preserve">предельная норма расходов на оплату труда административно-управленческого и вспомогательного персонала учреждений культуры в фонде оплаты труда учреждения </w:t>
      </w:r>
      <w:r w:rsidRPr="006E0A0F">
        <w:rPr>
          <w:sz w:val="28"/>
          <w:szCs w:val="28"/>
        </w:rPr>
        <w:t>–</w:t>
      </w:r>
      <w:r w:rsidRPr="006E0A0F">
        <w:rPr>
          <w:sz w:val="28"/>
          <w:szCs w:val="28"/>
          <w:u w:val="single"/>
        </w:rPr>
        <w:t xml:space="preserve"> не более 40 процентов</w:t>
      </w:r>
      <w:r w:rsidRPr="006E0A0F">
        <w:rPr>
          <w:sz w:val="28"/>
          <w:szCs w:val="28"/>
        </w:rPr>
        <w:t>. К административно-управленческому персоналу в МБУК «Междуреченская ЦБС» относится директор учреждения. Вспомогательный персонал учреждения  в штатном расписании не присутствует, услуги по уборке помещений  оказываются сторонними организациями. Таким образом, за 2016 год заработная плата директора учреждения составила в фонде оплаты труда учреждения 12 %, на 2017 год запланирован аналогичный процент. Таким образом, превышения данного показателя эффективности мероприятий по совершенствованию оплаты труда работников учреждений культуры, не наблюдается.</w:t>
      </w:r>
    </w:p>
    <w:p w:rsidR="006E0A0F" w:rsidRPr="006E0A0F" w:rsidRDefault="006E0A0F" w:rsidP="006E0A0F">
      <w:pPr>
        <w:autoSpaceDE w:val="0"/>
        <w:autoSpaceDN w:val="0"/>
        <w:adjustRightInd w:val="0"/>
        <w:ind w:firstLine="540"/>
        <w:contextualSpacing/>
        <w:jc w:val="both"/>
        <w:outlineLvl w:val="2"/>
        <w:rPr>
          <w:sz w:val="28"/>
          <w:szCs w:val="28"/>
        </w:rPr>
      </w:pPr>
    </w:p>
    <w:p w:rsidR="006E0A0F" w:rsidRPr="00BE3373" w:rsidRDefault="006E0A0F" w:rsidP="00BE3373">
      <w:pPr>
        <w:autoSpaceDE w:val="0"/>
        <w:autoSpaceDN w:val="0"/>
        <w:adjustRightInd w:val="0"/>
        <w:contextualSpacing/>
        <w:jc w:val="center"/>
        <w:rPr>
          <w:rFonts w:eastAsiaTheme="minorEastAsia"/>
          <w:b/>
          <w:sz w:val="28"/>
          <w:szCs w:val="28"/>
        </w:rPr>
      </w:pPr>
    </w:p>
    <w:p w:rsidR="00BE3373" w:rsidRPr="00BE3373" w:rsidRDefault="00BE3373" w:rsidP="00BE3373">
      <w:pPr>
        <w:autoSpaceDE w:val="0"/>
        <w:autoSpaceDN w:val="0"/>
        <w:adjustRightInd w:val="0"/>
        <w:contextualSpacing/>
        <w:jc w:val="center"/>
        <w:rPr>
          <w:rFonts w:eastAsiaTheme="minorEastAsia"/>
          <w:b/>
          <w:sz w:val="28"/>
          <w:szCs w:val="28"/>
        </w:rPr>
      </w:pPr>
    </w:p>
    <w:p w:rsidR="00DA6E60" w:rsidRPr="00DA6E60" w:rsidRDefault="00DA6E60" w:rsidP="00DA6E60">
      <w:pPr>
        <w:widowControl w:val="0"/>
        <w:autoSpaceDE w:val="0"/>
        <w:autoSpaceDN w:val="0"/>
        <w:adjustRightInd w:val="0"/>
        <w:ind w:firstLine="540"/>
        <w:contextualSpacing/>
        <w:jc w:val="both"/>
        <w:rPr>
          <w:b/>
          <w:sz w:val="28"/>
          <w:szCs w:val="28"/>
        </w:rPr>
      </w:pPr>
      <w:r w:rsidRPr="00DA6E60">
        <w:rPr>
          <w:sz w:val="28"/>
          <w:szCs w:val="28"/>
        </w:rPr>
        <w:tab/>
      </w:r>
      <w:r w:rsidRPr="00DA6E60">
        <w:rPr>
          <w:b/>
          <w:sz w:val="28"/>
          <w:szCs w:val="28"/>
        </w:rPr>
        <w:t xml:space="preserve">Итоговые данные контрольного мероприятия </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1089"/>
        <w:gridCol w:w="1149"/>
        <w:gridCol w:w="1136"/>
        <w:gridCol w:w="3374"/>
      </w:tblGrid>
      <w:tr w:rsidR="00DA6E60" w:rsidRPr="00DA6E60" w:rsidTr="00FC6645">
        <w:trPr>
          <w:trHeight w:val="776"/>
        </w:trPr>
        <w:tc>
          <w:tcPr>
            <w:tcW w:w="2880" w:type="dxa"/>
            <w:vMerge w:val="restart"/>
            <w:tcBorders>
              <w:top w:val="single" w:sz="4" w:space="0" w:color="auto"/>
              <w:left w:val="single" w:sz="4" w:space="0" w:color="auto"/>
              <w:bottom w:val="single" w:sz="4" w:space="0" w:color="auto"/>
              <w:right w:val="single" w:sz="4" w:space="0" w:color="auto"/>
            </w:tcBorders>
          </w:tcPr>
          <w:p w:rsidR="00DA6E60" w:rsidRPr="00DA6E60" w:rsidRDefault="00DA6E60" w:rsidP="00DA6E60">
            <w:pPr>
              <w:jc w:val="center"/>
              <w:rPr>
                <w:sz w:val="28"/>
                <w:szCs w:val="28"/>
              </w:rPr>
            </w:pPr>
          </w:p>
          <w:p w:rsidR="00DA6E60" w:rsidRPr="00DA6E60" w:rsidRDefault="00DA6E60" w:rsidP="00DA6E60">
            <w:pPr>
              <w:jc w:val="center"/>
              <w:rPr>
                <w:sz w:val="28"/>
                <w:szCs w:val="28"/>
              </w:rPr>
            </w:pPr>
          </w:p>
          <w:p w:rsidR="00DA6E60" w:rsidRPr="00DA6E60" w:rsidRDefault="00DA6E60" w:rsidP="00DA6E60">
            <w:pPr>
              <w:jc w:val="center"/>
              <w:rPr>
                <w:sz w:val="28"/>
                <w:szCs w:val="28"/>
              </w:rPr>
            </w:pPr>
          </w:p>
          <w:p w:rsidR="00DA6E60" w:rsidRPr="00DA6E60" w:rsidRDefault="00DA6E60" w:rsidP="00DA6E60">
            <w:pPr>
              <w:jc w:val="center"/>
              <w:rPr>
                <w:sz w:val="28"/>
                <w:szCs w:val="28"/>
              </w:rPr>
            </w:pPr>
          </w:p>
          <w:p w:rsidR="00DA6E60" w:rsidRPr="00DA6E60" w:rsidRDefault="00DA6E60" w:rsidP="00DA6E60">
            <w:pPr>
              <w:jc w:val="center"/>
              <w:rPr>
                <w:sz w:val="28"/>
                <w:szCs w:val="28"/>
              </w:rPr>
            </w:pPr>
            <w:r w:rsidRPr="00DA6E60">
              <w:rPr>
                <w:sz w:val="28"/>
                <w:szCs w:val="28"/>
              </w:rPr>
              <w:t xml:space="preserve">Нарушения </w:t>
            </w:r>
          </w:p>
          <w:p w:rsidR="00DA6E60" w:rsidRPr="00DA6E60" w:rsidRDefault="00DA6E60" w:rsidP="00DA6E60">
            <w:pPr>
              <w:jc w:val="center"/>
              <w:rPr>
                <w:sz w:val="28"/>
                <w:szCs w:val="28"/>
              </w:rPr>
            </w:pPr>
          </w:p>
        </w:tc>
        <w:tc>
          <w:tcPr>
            <w:tcW w:w="1089" w:type="dxa"/>
            <w:vMerge w:val="restart"/>
            <w:tcBorders>
              <w:top w:val="single" w:sz="4" w:space="0" w:color="auto"/>
              <w:left w:val="single" w:sz="4" w:space="0" w:color="auto"/>
              <w:bottom w:val="single" w:sz="4" w:space="0" w:color="auto"/>
              <w:right w:val="single" w:sz="4" w:space="0" w:color="auto"/>
            </w:tcBorders>
          </w:tcPr>
          <w:p w:rsidR="00DA6E60" w:rsidRPr="00DA6E60" w:rsidRDefault="00DA6E60" w:rsidP="00DA6E60">
            <w:pPr>
              <w:jc w:val="center"/>
              <w:rPr>
                <w:sz w:val="28"/>
                <w:szCs w:val="28"/>
              </w:rPr>
            </w:pPr>
          </w:p>
          <w:p w:rsidR="00DA6E60" w:rsidRPr="00DA6E60" w:rsidRDefault="00DA6E60" w:rsidP="00DA6E60">
            <w:pPr>
              <w:jc w:val="center"/>
              <w:rPr>
                <w:sz w:val="28"/>
                <w:szCs w:val="28"/>
              </w:rPr>
            </w:pPr>
            <w:r w:rsidRPr="00DA6E60">
              <w:rPr>
                <w:sz w:val="28"/>
                <w:szCs w:val="28"/>
              </w:rPr>
              <w:t xml:space="preserve">Выявлено нарушений </w:t>
            </w:r>
          </w:p>
        </w:tc>
        <w:tc>
          <w:tcPr>
            <w:tcW w:w="2285" w:type="dxa"/>
            <w:gridSpan w:val="2"/>
            <w:tcBorders>
              <w:top w:val="single" w:sz="4" w:space="0" w:color="auto"/>
              <w:left w:val="single" w:sz="4" w:space="0" w:color="auto"/>
              <w:bottom w:val="single" w:sz="4" w:space="0" w:color="auto"/>
              <w:right w:val="single" w:sz="4" w:space="0" w:color="auto"/>
            </w:tcBorders>
            <w:hideMark/>
          </w:tcPr>
          <w:p w:rsidR="00DA6E60" w:rsidRPr="00DA6E60" w:rsidRDefault="00DA6E60" w:rsidP="00DA6E60">
            <w:pPr>
              <w:jc w:val="center"/>
              <w:rPr>
                <w:sz w:val="28"/>
                <w:szCs w:val="28"/>
              </w:rPr>
            </w:pPr>
            <w:r w:rsidRPr="00DA6E60">
              <w:rPr>
                <w:sz w:val="28"/>
                <w:szCs w:val="28"/>
              </w:rPr>
              <w:t xml:space="preserve">Предложено к устранению нарушений </w:t>
            </w:r>
          </w:p>
        </w:tc>
        <w:tc>
          <w:tcPr>
            <w:tcW w:w="3374" w:type="dxa"/>
            <w:vMerge w:val="restart"/>
            <w:tcBorders>
              <w:top w:val="single" w:sz="4" w:space="0" w:color="auto"/>
              <w:left w:val="single" w:sz="4" w:space="0" w:color="auto"/>
              <w:bottom w:val="single" w:sz="4" w:space="0" w:color="auto"/>
              <w:right w:val="single" w:sz="4" w:space="0" w:color="auto"/>
            </w:tcBorders>
          </w:tcPr>
          <w:p w:rsidR="00DA6E60" w:rsidRPr="00DA6E60" w:rsidRDefault="00DA6E60" w:rsidP="00DA6E60">
            <w:pPr>
              <w:jc w:val="center"/>
              <w:rPr>
                <w:sz w:val="28"/>
                <w:szCs w:val="28"/>
              </w:rPr>
            </w:pPr>
          </w:p>
          <w:p w:rsidR="00DA6E60" w:rsidRPr="00DA6E60" w:rsidRDefault="00DA6E60" w:rsidP="00DA6E60">
            <w:pPr>
              <w:jc w:val="center"/>
              <w:rPr>
                <w:sz w:val="28"/>
                <w:szCs w:val="28"/>
              </w:rPr>
            </w:pPr>
          </w:p>
          <w:p w:rsidR="00DA6E60" w:rsidRPr="00DA6E60" w:rsidRDefault="00DA6E60" w:rsidP="00DA6E60">
            <w:pPr>
              <w:jc w:val="center"/>
              <w:rPr>
                <w:sz w:val="28"/>
                <w:szCs w:val="28"/>
              </w:rPr>
            </w:pPr>
          </w:p>
          <w:p w:rsidR="00DA6E60" w:rsidRPr="00DA6E60" w:rsidRDefault="00DA6E60" w:rsidP="00DA6E60">
            <w:pPr>
              <w:jc w:val="center"/>
              <w:rPr>
                <w:sz w:val="28"/>
                <w:szCs w:val="28"/>
              </w:rPr>
            </w:pPr>
          </w:p>
          <w:p w:rsidR="00DA6E60" w:rsidRPr="00DA6E60" w:rsidRDefault="00DA6E60" w:rsidP="00DA6E60">
            <w:pPr>
              <w:jc w:val="center"/>
              <w:rPr>
                <w:sz w:val="28"/>
                <w:szCs w:val="28"/>
              </w:rPr>
            </w:pPr>
            <w:r w:rsidRPr="00DA6E60">
              <w:rPr>
                <w:sz w:val="28"/>
                <w:szCs w:val="28"/>
              </w:rPr>
              <w:t>Примечание</w:t>
            </w:r>
          </w:p>
        </w:tc>
      </w:tr>
      <w:tr w:rsidR="00DA6E60" w:rsidRPr="00DA6E60" w:rsidTr="00FC6645">
        <w:trPr>
          <w:trHeight w:val="830"/>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DA6E60" w:rsidRPr="00DA6E60" w:rsidRDefault="00DA6E60" w:rsidP="00DA6E60">
            <w:pPr>
              <w:rPr>
                <w:sz w:val="28"/>
                <w:szCs w:val="28"/>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DA6E60" w:rsidRPr="00DA6E60" w:rsidRDefault="00DA6E60" w:rsidP="00DA6E60">
            <w:pPr>
              <w:rPr>
                <w:sz w:val="28"/>
                <w:szCs w:val="28"/>
              </w:rPr>
            </w:pPr>
          </w:p>
        </w:tc>
        <w:tc>
          <w:tcPr>
            <w:tcW w:w="1149" w:type="dxa"/>
            <w:tcBorders>
              <w:top w:val="single" w:sz="4" w:space="0" w:color="auto"/>
              <w:left w:val="single" w:sz="4" w:space="0" w:color="auto"/>
              <w:bottom w:val="single" w:sz="4" w:space="0" w:color="auto"/>
              <w:right w:val="single" w:sz="4" w:space="0" w:color="auto"/>
            </w:tcBorders>
          </w:tcPr>
          <w:p w:rsidR="00DA6E60" w:rsidRPr="00DA6E60" w:rsidRDefault="00DA6E60" w:rsidP="00DA6E60">
            <w:pPr>
              <w:jc w:val="center"/>
              <w:rPr>
                <w:sz w:val="28"/>
                <w:szCs w:val="28"/>
              </w:rPr>
            </w:pPr>
          </w:p>
          <w:p w:rsidR="00DA6E60" w:rsidRPr="00DA6E60" w:rsidRDefault="00DA6E60" w:rsidP="00DA6E60">
            <w:pPr>
              <w:jc w:val="center"/>
              <w:rPr>
                <w:sz w:val="28"/>
                <w:szCs w:val="28"/>
              </w:rPr>
            </w:pPr>
            <w:r w:rsidRPr="00DA6E60">
              <w:rPr>
                <w:sz w:val="28"/>
                <w:szCs w:val="28"/>
              </w:rPr>
              <w:t>Всего</w:t>
            </w:r>
          </w:p>
        </w:tc>
        <w:tc>
          <w:tcPr>
            <w:tcW w:w="1136" w:type="dxa"/>
            <w:tcBorders>
              <w:top w:val="single" w:sz="4" w:space="0" w:color="auto"/>
              <w:left w:val="single" w:sz="4" w:space="0" w:color="auto"/>
              <w:bottom w:val="single" w:sz="4" w:space="0" w:color="auto"/>
              <w:right w:val="single" w:sz="4" w:space="0" w:color="auto"/>
            </w:tcBorders>
            <w:hideMark/>
          </w:tcPr>
          <w:p w:rsidR="00DA6E60" w:rsidRPr="00DA6E60" w:rsidRDefault="00DA6E60" w:rsidP="00DA6E60">
            <w:pPr>
              <w:jc w:val="center"/>
              <w:rPr>
                <w:sz w:val="28"/>
                <w:szCs w:val="28"/>
              </w:rPr>
            </w:pPr>
            <w:r w:rsidRPr="00DA6E60">
              <w:rPr>
                <w:sz w:val="28"/>
                <w:szCs w:val="28"/>
              </w:rPr>
              <w:t>в том числе, к восстановлению в бюджет</w:t>
            </w:r>
          </w:p>
        </w:tc>
        <w:tc>
          <w:tcPr>
            <w:tcW w:w="3374" w:type="dxa"/>
            <w:vMerge/>
            <w:tcBorders>
              <w:top w:val="single" w:sz="4" w:space="0" w:color="auto"/>
              <w:left w:val="single" w:sz="4" w:space="0" w:color="auto"/>
              <w:bottom w:val="single" w:sz="4" w:space="0" w:color="auto"/>
              <w:right w:val="single" w:sz="4" w:space="0" w:color="auto"/>
            </w:tcBorders>
            <w:vAlign w:val="center"/>
            <w:hideMark/>
          </w:tcPr>
          <w:p w:rsidR="00DA6E60" w:rsidRPr="00DA6E60" w:rsidRDefault="00DA6E60" w:rsidP="00DA6E60">
            <w:pPr>
              <w:rPr>
                <w:sz w:val="28"/>
                <w:szCs w:val="28"/>
              </w:rPr>
            </w:pPr>
          </w:p>
        </w:tc>
      </w:tr>
      <w:tr w:rsidR="00DA6E60" w:rsidRPr="00DA6E60" w:rsidTr="00FC6645">
        <w:tc>
          <w:tcPr>
            <w:tcW w:w="2880" w:type="dxa"/>
            <w:tcBorders>
              <w:top w:val="single" w:sz="4" w:space="0" w:color="auto"/>
              <w:left w:val="single" w:sz="4" w:space="0" w:color="auto"/>
              <w:bottom w:val="single" w:sz="4" w:space="0" w:color="auto"/>
              <w:right w:val="single" w:sz="4" w:space="0" w:color="auto"/>
            </w:tcBorders>
            <w:hideMark/>
          </w:tcPr>
          <w:p w:rsidR="00DA6E60" w:rsidRPr="00DA6E60" w:rsidRDefault="00DA6E60" w:rsidP="00DA6E60">
            <w:pPr>
              <w:jc w:val="center"/>
              <w:rPr>
                <w:sz w:val="28"/>
                <w:szCs w:val="28"/>
              </w:rPr>
            </w:pPr>
            <w:r w:rsidRPr="00DA6E60">
              <w:rPr>
                <w:sz w:val="28"/>
                <w:szCs w:val="28"/>
              </w:rPr>
              <w:t>1</w:t>
            </w:r>
          </w:p>
        </w:tc>
        <w:tc>
          <w:tcPr>
            <w:tcW w:w="1089" w:type="dxa"/>
            <w:tcBorders>
              <w:top w:val="single" w:sz="4" w:space="0" w:color="auto"/>
              <w:left w:val="single" w:sz="4" w:space="0" w:color="auto"/>
              <w:bottom w:val="single" w:sz="4" w:space="0" w:color="auto"/>
              <w:right w:val="single" w:sz="4" w:space="0" w:color="auto"/>
            </w:tcBorders>
            <w:hideMark/>
          </w:tcPr>
          <w:p w:rsidR="00DA6E60" w:rsidRPr="00DA6E60" w:rsidRDefault="00DA6E60" w:rsidP="00DA6E60">
            <w:pPr>
              <w:jc w:val="center"/>
              <w:rPr>
                <w:sz w:val="28"/>
                <w:szCs w:val="28"/>
              </w:rPr>
            </w:pPr>
            <w:r w:rsidRPr="00DA6E60">
              <w:rPr>
                <w:sz w:val="28"/>
                <w:szCs w:val="28"/>
              </w:rPr>
              <w:t>2</w:t>
            </w:r>
          </w:p>
        </w:tc>
        <w:tc>
          <w:tcPr>
            <w:tcW w:w="1149" w:type="dxa"/>
            <w:tcBorders>
              <w:top w:val="single" w:sz="4" w:space="0" w:color="auto"/>
              <w:left w:val="single" w:sz="4" w:space="0" w:color="auto"/>
              <w:bottom w:val="single" w:sz="4" w:space="0" w:color="auto"/>
              <w:right w:val="single" w:sz="4" w:space="0" w:color="auto"/>
            </w:tcBorders>
            <w:hideMark/>
          </w:tcPr>
          <w:p w:rsidR="00DA6E60" w:rsidRPr="00DA6E60" w:rsidRDefault="00DA6E60" w:rsidP="00DA6E60">
            <w:pPr>
              <w:jc w:val="center"/>
              <w:rPr>
                <w:sz w:val="28"/>
                <w:szCs w:val="28"/>
              </w:rPr>
            </w:pPr>
            <w:r w:rsidRPr="00DA6E60">
              <w:rPr>
                <w:sz w:val="28"/>
                <w:szCs w:val="28"/>
              </w:rPr>
              <w:t>3</w:t>
            </w:r>
          </w:p>
        </w:tc>
        <w:tc>
          <w:tcPr>
            <w:tcW w:w="1136" w:type="dxa"/>
            <w:tcBorders>
              <w:top w:val="single" w:sz="4" w:space="0" w:color="auto"/>
              <w:left w:val="single" w:sz="4" w:space="0" w:color="auto"/>
              <w:bottom w:val="single" w:sz="4" w:space="0" w:color="auto"/>
              <w:right w:val="single" w:sz="4" w:space="0" w:color="auto"/>
            </w:tcBorders>
            <w:hideMark/>
          </w:tcPr>
          <w:p w:rsidR="00DA6E60" w:rsidRPr="00DA6E60" w:rsidRDefault="00DA6E60" w:rsidP="00DA6E60">
            <w:pPr>
              <w:jc w:val="center"/>
              <w:rPr>
                <w:sz w:val="28"/>
                <w:szCs w:val="28"/>
              </w:rPr>
            </w:pPr>
            <w:r w:rsidRPr="00DA6E60">
              <w:rPr>
                <w:sz w:val="28"/>
                <w:szCs w:val="28"/>
              </w:rPr>
              <w:t>4</w:t>
            </w:r>
          </w:p>
        </w:tc>
        <w:tc>
          <w:tcPr>
            <w:tcW w:w="3374" w:type="dxa"/>
            <w:tcBorders>
              <w:top w:val="single" w:sz="4" w:space="0" w:color="auto"/>
              <w:left w:val="single" w:sz="4" w:space="0" w:color="auto"/>
              <w:bottom w:val="single" w:sz="4" w:space="0" w:color="auto"/>
              <w:right w:val="single" w:sz="4" w:space="0" w:color="auto"/>
            </w:tcBorders>
            <w:hideMark/>
          </w:tcPr>
          <w:p w:rsidR="00DA6E60" w:rsidRPr="00DA6E60" w:rsidRDefault="00DA6E60" w:rsidP="00DA6E60">
            <w:pPr>
              <w:jc w:val="center"/>
              <w:rPr>
                <w:sz w:val="28"/>
                <w:szCs w:val="28"/>
              </w:rPr>
            </w:pPr>
            <w:r w:rsidRPr="00DA6E60">
              <w:rPr>
                <w:sz w:val="28"/>
                <w:szCs w:val="28"/>
              </w:rPr>
              <w:t>5</w:t>
            </w:r>
          </w:p>
        </w:tc>
      </w:tr>
      <w:tr w:rsidR="00DA6E60" w:rsidRPr="00DA6E60" w:rsidTr="00FC6645">
        <w:tc>
          <w:tcPr>
            <w:tcW w:w="2880" w:type="dxa"/>
            <w:tcBorders>
              <w:top w:val="single" w:sz="4" w:space="0" w:color="auto"/>
              <w:left w:val="single" w:sz="4" w:space="0" w:color="auto"/>
              <w:bottom w:val="single" w:sz="4" w:space="0" w:color="auto"/>
              <w:right w:val="single" w:sz="4" w:space="0" w:color="auto"/>
            </w:tcBorders>
          </w:tcPr>
          <w:p w:rsidR="00DA6E60" w:rsidRPr="00DA6E60" w:rsidRDefault="00DA6E60" w:rsidP="0011160B">
            <w:pPr>
              <w:rPr>
                <w:b/>
                <w:sz w:val="28"/>
                <w:szCs w:val="28"/>
              </w:rPr>
            </w:pPr>
            <w:r w:rsidRPr="00DA6E60">
              <w:rPr>
                <w:b/>
                <w:sz w:val="28"/>
                <w:szCs w:val="28"/>
              </w:rPr>
              <w:t xml:space="preserve">Нарушения </w:t>
            </w:r>
            <w:r w:rsidR="0011160B">
              <w:rPr>
                <w:b/>
                <w:sz w:val="28"/>
                <w:szCs w:val="28"/>
              </w:rPr>
              <w:t xml:space="preserve"> ходе исполнения бюджетов</w:t>
            </w:r>
          </w:p>
        </w:tc>
        <w:tc>
          <w:tcPr>
            <w:tcW w:w="1089" w:type="dxa"/>
            <w:tcBorders>
              <w:top w:val="single" w:sz="4" w:space="0" w:color="auto"/>
              <w:left w:val="single" w:sz="4" w:space="0" w:color="auto"/>
              <w:bottom w:val="single" w:sz="4" w:space="0" w:color="auto"/>
              <w:right w:val="single" w:sz="4" w:space="0" w:color="auto"/>
            </w:tcBorders>
          </w:tcPr>
          <w:p w:rsidR="00DA6E60" w:rsidRPr="00DA6E60" w:rsidRDefault="00DA6E60" w:rsidP="00DA6E60">
            <w:pPr>
              <w:jc w:val="center"/>
              <w:rPr>
                <w:sz w:val="28"/>
                <w:szCs w:val="28"/>
              </w:rPr>
            </w:pPr>
          </w:p>
        </w:tc>
        <w:tc>
          <w:tcPr>
            <w:tcW w:w="1149" w:type="dxa"/>
            <w:tcBorders>
              <w:top w:val="single" w:sz="4" w:space="0" w:color="auto"/>
              <w:left w:val="single" w:sz="4" w:space="0" w:color="auto"/>
              <w:bottom w:val="single" w:sz="4" w:space="0" w:color="auto"/>
              <w:right w:val="single" w:sz="4" w:space="0" w:color="auto"/>
            </w:tcBorders>
          </w:tcPr>
          <w:p w:rsidR="00DA6E60" w:rsidRPr="00DA6E60" w:rsidRDefault="00DA6E60" w:rsidP="00DA6E60">
            <w:pPr>
              <w:jc w:val="center"/>
              <w:rPr>
                <w:sz w:val="28"/>
                <w:szCs w:val="28"/>
              </w:rPr>
            </w:pPr>
          </w:p>
        </w:tc>
        <w:tc>
          <w:tcPr>
            <w:tcW w:w="1136" w:type="dxa"/>
            <w:tcBorders>
              <w:top w:val="single" w:sz="4" w:space="0" w:color="auto"/>
              <w:left w:val="single" w:sz="4" w:space="0" w:color="auto"/>
              <w:bottom w:val="single" w:sz="4" w:space="0" w:color="auto"/>
              <w:right w:val="single" w:sz="4" w:space="0" w:color="auto"/>
            </w:tcBorders>
          </w:tcPr>
          <w:p w:rsidR="00DA6E60" w:rsidRPr="00DA6E60" w:rsidRDefault="00DA6E60" w:rsidP="00DA6E60">
            <w:pPr>
              <w:jc w:val="center"/>
              <w:rPr>
                <w:sz w:val="28"/>
                <w:szCs w:val="28"/>
              </w:rPr>
            </w:pPr>
          </w:p>
        </w:tc>
        <w:tc>
          <w:tcPr>
            <w:tcW w:w="3374" w:type="dxa"/>
            <w:tcBorders>
              <w:top w:val="single" w:sz="4" w:space="0" w:color="auto"/>
              <w:left w:val="single" w:sz="4" w:space="0" w:color="auto"/>
              <w:bottom w:val="single" w:sz="4" w:space="0" w:color="auto"/>
              <w:right w:val="single" w:sz="4" w:space="0" w:color="auto"/>
            </w:tcBorders>
          </w:tcPr>
          <w:p w:rsidR="00DA6E60" w:rsidRPr="00DA6E60" w:rsidRDefault="00DA6E60" w:rsidP="00DA6E60">
            <w:pPr>
              <w:jc w:val="right"/>
              <w:rPr>
                <w:sz w:val="28"/>
                <w:szCs w:val="28"/>
              </w:rPr>
            </w:pPr>
          </w:p>
        </w:tc>
      </w:tr>
      <w:tr w:rsidR="00DA6E60" w:rsidRPr="00DA6E60" w:rsidTr="00FC6645">
        <w:tc>
          <w:tcPr>
            <w:tcW w:w="2880" w:type="dxa"/>
            <w:tcBorders>
              <w:top w:val="single" w:sz="4" w:space="0" w:color="auto"/>
              <w:left w:val="single" w:sz="4" w:space="0" w:color="auto"/>
              <w:bottom w:val="single" w:sz="4" w:space="0" w:color="auto"/>
              <w:right w:val="single" w:sz="4" w:space="0" w:color="auto"/>
            </w:tcBorders>
          </w:tcPr>
          <w:p w:rsidR="00DA6E60" w:rsidRPr="00DA6E60" w:rsidRDefault="00DA6E60" w:rsidP="00F16753">
            <w:pPr>
              <w:rPr>
                <w:sz w:val="28"/>
                <w:szCs w:val="28"/>
              </w:rPr>
            </w:pPr>
            <w:proofErr w:type="gramStart"/>
            <w:r w:rsidRPr="00DA6E60">
              <w:rPr>
                <w:sz w:val="28"/>
                <w:szCs w:val="28"/>
              </w:rPr>
              <w:t>1.2.</w:t>
            </w:r>
            <w:r w:rsidR="00872F6D">
              <w:rPr>
                <w:sz w:val="28"/>
                <w:szCs w:val="28"/>
              </w:rPr>
              <w:t>47</w:t>
            </w:r>
            <w:r w:rsidR="003334B0">
              <w:rPr>
                <w:sz w:val="28"/>
                <w:szCs w:val="28"/>
              </w:rPr>
              <w:t xml:space="preserve"> </w:t>
            </w:r>
            <w:r w:rsidR="00872F6D">
              <w:rPr>
                <w:sz w:val="28"/>
                <w:szCs w:val="28"/>
              </w:rPr>
              <w:t xml:space="preserve"> Нарушение порядка формирования и (или) финансового обеспечения</w:t>
            </w:r>
            <w:r w:rsidR="003334B0">
              <w:rPr>
                <w:sz w:val="28"/>
                <w:szCs w:val="28"/>
              </w:rPr>
              <w:t xml:space="preserve"> выполнения  государственного (муниципального)</w:t>
            </w:r>
            <w:r w:rsidR="00F16753">
              <w:rPr>
                <w:sz w:val="28"/>
                <w:szCs w:val="28"/>
              </w:rPr>
              <w:t xml:space="preserve"> задания на оказание государственных (муниципальных) услуг (выполнение работ) государственными (муниципальными) учреждениями (за исключением нарушений по п.1.2.48).</w:t>
            </w:r>
            <w:proofErr w:type="gramEnd"/>
          </w:p>
        </w:tc>
        <w:tc>
          <w:tcPr>
            <w:tcW w:w="1089" w:type="dxa"/>
            <w:tcBorders>
              <w:top w:val="single" w:sz="4" w:space="0" w:color="auto"/>
              <w:left w:val="single" w:sz="4" w:space="0" w:color="auto"/>
              <w:bottom w:val="single" w:sz="4" w:space="0" w:color="auto"/>
              <w:right w:val="single" w:sz="4" w:space="0" w:color="auto"/>
            </w:tcBorders>
          </w:tcPr>
          <w:p w:rsidR="00DA6E60" w:rsidRPr="00DA6E60" w:rsidRDefault="00872F6D" w:rsidP="005178AC">
            <w:pPr>
              <w:jc w:val="center"/>
              <w:rPr>
                <w:sz w:val="28"/>
                <w:szCs w:val="28"/>
              </w:rPr>
            </w:pPr>
            <w:r>
              <w:rPr>
                <w:sz w:val="28"/>
                <w:szCs w:val="28"/>
              </w:rPr>
              <w:t>8/1013,1</w:t>
            </w:r>
          </w:p>
        </w:tc>
        <w:tc>
          <w:tcPr>
            <w:tcW w:w="1149" w:type="dxa"/>
            <w:tcBorders>
              <w:top w:val="single" w:sz="4" w:space="0" w:color="auto"/>
              <w:left w:val="single" w:sz="4" w:space="0" w:color="auto"/>
              <w:bottom w:val="single" w:sz="4" w:space="0" w:color="auto"/>
              <w:right w:val="single" w:sz="4" w:space="0" w:color="auto"/>
            </w:tcBorders>
          </w:tcPr>
          <w:p w:rsidR="00DA6E60" w:rsidRPr="00DA6E60" w:rsidRDefault="00872F6D" w:rsidP="005178AC">
            <w:pPr>
              <w:jc w:val="center"/>
              <w:rPr>
                <w:sz w:val="28"/>
                <w:szCs w:val="28"/>
              </w:rPr>
            </w:pPr>
            <w:r>
              <w:rPr>
                <w:sz w:val="28"/>
                <w:szCs w:val="28"/>
              </w:rPr>
              <w:t>8/1013,1</w:t>
            </w:r>
          </w:p>
        </w:tc>
        <w:tc>
          <w:tcPr>
            <w:tcW w:w="1136" w:type="dxa"/>
            <w:tcBorders>
              <w:top w:val="single" w:sz="4" w:space="0" w:color="auto"/>
              <w:left w:val="single" w:sz="4" w:space="0" w:color="auto"/>
              <w:bottom w:val="single" w:sz="4" w:space="0" w:color="auto"/>
              <w:right w:val="single" w:sz="4" w:space="0" w:color="auto"/>
            </w:tcBorders>
          </w:tcPr>
          <w:p w:rsidR="00DA6E60" w:rsidRPr="00DA6E60" w:rsidRDefault="00DA6E60" w:rsidP="00DA6E60">
            <w:pPr>
              <w:jc w:val="center"/>
              <w:rPr>
                <w:sz w:val="28"/>
                <w:szCs w:val="28"/>
              </w:rPr>
            </w:pPr>
            <w:r w:rsidRPr="00DA6E60">
              <w:rPr>
                <w:sz w:val="28"/>
                <w:szCs w:val="28"/>
              </w:rPr>
              <w:t>-</w:t>
            </w:r>
          </w:p>
        </w:tc>
        <w:tc>
          <w:tcPr>
            <w:tcW w:w="3374" w:type="dxa"/>
            <w:tcBorders>
              <w:top w:val="single" w:sz="4" w:space="0" w:color="auto"/>
              <w:left w:val="single" w:sz="4" w:space="0" w:color="auto"/>
              <w:bottom w:val="single" w:sz="4" w:space="0" w:color="auto"/>
              <w:right w:val="single" w:sz="4" w:space="0" w:color="auto"/>
            </w:tcBorders>
          </w:tcPr>
          <w:p w:rsidR="00FC3BE2" w:rsidRDefault="00DA6E60" w:rsidP="00FC3BE2">
            <w:pPr>
              <w:rPr>
                <w:sz w:val="28"/>
                <w:szCs w:val="28"/>
              </w:rPr>
            </w:pPr>
            <w:r w:rsidRPr="00DA6E60">
              <w:rPr>
                <w:sz w:val="28"/>
                <w:szCs w:val="28"/>
              </w:rPr>
              <w:t>1.</w:t>
            </w:r>
            <w:r w:rsidR="00807C02">
              <w:rPr>
                <w:sz w:val="28"/>
                <w:szCs w:val="28"/>
              </w:rPr>
              <w:t xml:space="preserve"> Муниципальные задания на 2016 и 2017 год нормативно-правовыми актами администрации района не утверждались в нарушение п.5ч.1 Положения о порядке формирования муниципального задания</w:t>
            </w:r>
          </w:p>
          <w:p w:rsidR="00807C02" w:rsidRDefault="00807C02" w:rsidP="00FC3BE2">
            <w:pPr>
              <w:rPr>
                <w:sz w:val="28"/>
                <w:szCs w:val="28"/>
              </w:rPr>
            </w:pPr>
            <w:r>
              <w:rPr>
                <w:sz w:val="28"/>
                <w:szCs w:val="28"/>
              </w:rPr>
              <w:t>2.В ведомственном перечне муниципальных работ и услуг имеется несоответствие</w:t>
            </w:r>
            <w:r w:rsidR="00580463">
              <w:rPr>
                <w:sz w:val="28"/>
                <w:szCs w:val="28"/>
              </w:rPr>
              <w:t xml:space="preserve"> прописанных </w:t>
            </w:r>
            <w:r>
              <w:rPr>
                <w:sz w:val="28"/>
                <w:szCs w:val="28"/>
              </w:rPr>
              <w:t xml:space="preserve"> кодов ОКВЭД</w:t>
            </w:r>
            <w:r w:rsidR="00580463">
              <w:rPr>
                <w:sz w:val="28"/>
                <w:szCs w:val="28"/>
              </w:rPr>
              <w:t xml:space="preserve"> с  действующими на настоящий момент</w:t>
            </w:r>
            <w:r w:rsidR="004060C1">
              <w:rPr>
                <w:sz w:val="28"/>
                <w:szCs w:val="28"/>
              </w:rPr>
              <w:t xml:space="preserve"> кодами</w:t>
            </w:r>
          </w:p>
          <w:p w:rsidR="00580463" w:rsidRDefault="00580463" w:rsidP="00FC3BE2">
            <w:pPr>
              <w:rPr>
                <w:sz w:val="28"/>
                <w:szCs w:val="28"/>
              </w:rPr>
            </w:pPr>
            <w:r>
              <w:rPr>
                <w:sz w:val="28"/>
                <w:szCs w:val="28"/>
              </w:rPr>
              <w:t>3.Не вносились изменения в Соглашения о порядке и условиях предоставления субсидии на финансовое обеспечение выполнения муниципального задания в 2016 и 2017 году 2/858,1тыс. руб.</w:t>
            </w:r>
          </w:p>
          <w:p w:rsidR="00580463" w:rsidRDefault="00580463" w:rsidP="00FC3BE2">
            <w:pPr>
              <w:rPr>
                <w:sz w:val="28"/>
                <w:szCs w:val="28"/>
              </w:rPr>
            </w:pPr>
            <w:r>
              <w:rPr>
                <w:sz w:val="28"/>
                <w:szCs w:val="28"/>
              </w:rPr>
              <w:lastRenderedPageBreak/>
              <w:t>4.Субсидия на выполнение муниципального задания в 2017 году в Соглашении на 155,0 тыс. руб. не  совпадает с данными решения о бюджете района на 2017 год и пл. период</w:t>
            </w:r>
          </w:p>
          <w:p w:rsidR="00580463" w:rsidRDefault="00580463" w:rsidP="00FC3BE2">
            <w:pPr>
              <w:rPr>
                <w:sz w:val="28"/>
                <w:szCs w:val="28"/>
              </w:rPr>
            </w:pPr>
            <w:r>
              <w:rPr>
                <w:sz w:val="28"/>
                <w:szCs w:val="28"/>
              </w:rPr>
              <w:t>5.Не предоставлен расчет  размера средней заработной платы работников Учреждения для определения должностного оклада руководителя муниципального учреждения</w:t>
            </w:r>
          </w:p>
          <w:p w:rsidR="00580463" w:rsidRDefault="00580463" w:rsidP="00FC3BE2">
            <w:pPr>
              <w:rPr>
                <w:sz w:val="28"/>
                <w:szCs w:val="28"/>
              </w:rPr>
            </w:pPr>
            <w:r>
              <w:rPr>
                <w:sz w:val="28"/>
                <w:szCs w:val="28"/>
              </w:rPr>
              <w:t>6.Разночтения в стандартах качества и муниципальных заданиях по муниципальным работам и услугам</w:t>
            </w:r>
          </w:p>
          <w:p w:rsidR="00580463" w:rsidRDefault="00580463" w:rsidP="00FC3BE2">
            <w:pPr>
              <w:rPr>
                <w:sz w:val="28"/>
                <w:szCs w:val="28"/>
              </w:rPr>
            </w:pPr>
            <w:r>
              <w:rPr>
                <w:sz w:val="28"/>
                <w:szCs w:val="28"/>
              </w:rPr>
              <w:t xml:space="preserve">7.В муниципальных заданиях </w:t>
            </w:r>
            <w:proofErr w:type="gramStart"/>
            <w:r>
              <w:rPr>
                <w:sz w:val="28"/>
                <w:szCs w:val="28"/>
              </w:rPr>
              <w:t>сформулированы</w:t>
            </w:r>
            <w:proofErr w:type="gramEnd"/>
            <w:r>
              <w:rPr>
                <w:sz w:val="28"/>
                <w:szCs w:val="28"/>
              </w:rPr>
              <w:t xml:space="preserve"> муниципальная работа не в соответствии с ведомственным перечнем муниципальных услуг (работ)</w:t>
            </w:r>
          </w:p>
          <w:p w:rsidR="00580463" w:rsidRPr="00DA6E60" w:rsidRDefault="00580463" w:rsidP="00FC3BE2">
            <w:pPr>
              <w:rPr>
                <w:sz w:val="28"/>
                <w:szCs w:val="28"/>
              </w:rPr>
            </w:pPr>
            <w:r>
              <w:rPr>
                <w:sz w:val="28"/>
                <w:szCs w:val="28"/>
              </w:rPr>
              <w:t>8. В муниципальных заданиях на 2016 и 2017 годы цели деятельности Учреждения сформулированы не в соответствии с Уставом Учреждения.</w:t>
            </w:r>
          </w:p>
          <w:p w:rsidR="00EF1C27" w:rsidRPr="00DA6E60" w:rsidRDefault="00EF1C27" w:rsidP="005178AC">
            <w:pPr>
              <w:rPr>
                <w:sz w:val="28"/>
                <w:szCs w:val="28"/>
              </w:rPr>
            </w:pPr>
          </w:p>
        </w:tc>
      </w:tr>
      <w:tr w:rsidR="002427AA" w:rsidRPr="00DA6E60" w:rsidTr="00FC6645">
        <w:trPr>
          <w:trHeight w:val="738"/>
        </w:trPr>
        <w:tc>
          <w:tcPr>
            <w:tcW w:w="2880" w:type="dxa"/>
            <w:tcBorders>
              <w:top w:val="single" w:sz="4" w:space="0" w:color="auto"/>
              <w:left w:val="single" w:sz="4" w:space="0" w:color="auto"/>
              <w:bottom w:val="single" w:sz="4" w:space="0" w:color="auto"/>
              <w:right w:val="single" w:sz="4" w:space="0" w:color="auto"/>
            </w:tcBorders>
            <w:vAlign w:val="center"/>
            <w:hideMark/>
          </w:tcPr>
          <w:p w:rsidR="002427AA" w:rsidRPr="00DA6E60" w:rsidRDefault="002427AA" w:rsidP="00DA6E60">
            <w:pPr>
              <w:keepNext/>
              <w:jc w:val="center"/>
              <w:outlineLvl w:val="0"/>
              <w:rPr>
                <w:b/>
                <w:sz w:val="28"/>
                <w:szCs w:val="28"/>
              </w:rPr>
            </w:pPr>
            <w:r w:rsidRPr="00DA6E60">
              <w:rPr>
                <w:b/>
                <w:sz w:val="28"/>
                <w:szCs w:val="28"/>
              </w:rPr>
              <w:lastRenderedPageBreak/>
              <w:t>ВСЕГО</w:t>
            </w:r>
          </w:p>
        </w:tc>
        <w:tc>
          <w:tcPr>
            <w:tcW w:w="1089" w:type="dxa"/>
            <w:tcBorders>
              <w:top w:val="single" w:sz="4" w:space="0" w:color="auto"/>
              <w:left w:val="single" w:sz="4" w:space="0" w:color="auto"/>
              <w:bottom w:val="single" w:sz="4" w:space="0" w:color="auto"/>
              <w:right w:val="single" w:sz="4" w:space="0" w:color="auto"/>
            </w:tcBorders>
            <w:vAlign w:val="center"/>
          </w:tcPr>
          <w:p w:rsidR="002427AA" w:rsidRPr="00DA6E60" w:rsidRDefault="00FC3BE2" w:rsidP="00FC3BE2">
            <w:pPr>
              <w:ind w:left="-108"/>
              <w:jc w:val="center"/>
              <w:rPr>
                <w:b/>
                <w:sz w:val="28"/>
                <w:szCs w:val="28"/>
              </w:rPr>
            </w:pPr>
            <w:r>
              <w:rPr>
                <w:b/>
                <w:sz w:val="28"/>
                <w:szCs w:val="28"/>
              </w:rPr>
              <w:t>8</w:t>
            </w:r>
            <w:r w:rsidR="002427AA">
              <w:rPr>
                <w:b/>
                <w:sz w:val="28"/>
                <w:szCs w:val="28"/>
              </w:rPr>
              <w:t>/</w:t>
            </w:r>
            <w:r>
              <w:rPr>
                <w:b/>
                <w:sz w:val="28"/>
                <w:szCs w:val="28"/>
              </w:rPr>
              <w:t>1013,1</w:t>
            </w:r>
          </w:p>
        </w:tc>
        <w:tc>
          <w:tcPr>
            <w:tcW w:w="1149" w:type="dxa"/>
            <w:tcBorders>
              <w:top w:val="single" w:sz="4" w:space="0" w:color="auto"/>
              <w:left w:val="single" w:sz="4" w:space="0" w:color="auto"/>
              <w:bottom w:val="single" w:sz="4" w:space="0" w:color="auto"/>
              <w:right w:val="single" w:sz="4" w:space="0" w:color="auto"/>
            </w:tcBorders>
            <w:vAlign w:val="center"/>
          </w:tcPr>
          <w:p w:rsidR="002427AA" w:rsidRPr="00DA6E60" w:rsidRDefault="00FC3BE2" w:rsidP="00D856AA">
            <w:pPr>
              <w:ind w:left="-97"/>
              <w:jc w:val="center"/>
              <w:rPr>
                <w:b/>
                <w:sz w:val="28"/>
                <w:szCs w:val="28"/>
              </w:rPr>
            </w:pPr>
            <w:r>
              <w:rPr>
                <w:b/>
                <w:sz w:val="28"/>
                <w:szCs w:val="28"/>
              </w:rPr>
              <w:t>8/1013,1</w:t>
            </w:r>
          </w:p>
        </w:tc>
        <w:tc>
          <w:tcPr>
            <w:tcW w:w="1136" w:type="dxa"/>
            <w:tcBorders>
              <w:top w:val="single" w:sz="4" w:space="0" w:color="auto"/>
              <w:left w:val="single" w:sz="4" w:space="0" w:color="auto"/>
              <w:bottom w:val="single" w:sz="4" w:space="0" w:color="auto"/>
              <w:right w:val="single" w:sz="4" w:space="0" w:color="auto"/>
            </w:tcBorders>
            <w:vAlign w:val="center"/>
          </w:tcPr>
          <w:p w:rsidR="002427AA" w:rsidRPr="00DA6E60" w:rsidRDefault="002427AA" w:rsidP="00DA6E60">
            <w:pPr>
              <w:jc w:val="center"/>
              <w:rPr>
                <w:b/>
                <w:sz w:val="28"/>
                <w:szCs w:val="28"/>
              </w:rPr>
            </w:pPr>
            <w:r w:rsidRPr="00DA6E60">
              <w:rPr>
                <w:b/>
                <w:sz w:val="28"/>
                <w:szCs w:val="28"/>
              </w:rPr>
              <w:t>-</w:t>
            </w:r>
          </w:p>
        </w:tc>
        <w:tc>
          <w:tcPr>
            <w:tcW w:w="3374" w:type="dxa"/>
            <w:tcBorders>
              <w:top w:val="single" w:sz="4" w:space="0" w:color="auto"/>
              <w:left w:val="single" w:sz="4" w:space="0" w:color="auto"/>
              <w:bottom w:val="single" w:sz="4" w:space="0" w:color="auto"/>
              <w:right w:val="single" w:sz="4" w:space="0" w:color="auto"/>
            </w:tcBorders>
            <w:vAlign w:val="center"/>
            <w:hideMark/>
          </w:tcPr>
          <w:p w:rsidR="002427AA" w:rsidRPr="00DA6E60" w:rsidRDefault="002427AA" w:rsidP="00DA6E60">
            <w:pPr>
              <w:rPr>
                <w:sz w:val="28"/>
                <w:szCs w:val="28"/>
              </w:rPr>
            </w:pPr>
            <w:r w:rsidRPr="00DA6E60">
              <w:rPr>
                <w:sz w:val="28"/>
                <w:szCs w:val="28"/>
              </w:rPr>
              <w:t>суммовая оценка нарушений различных нормативных правовых актов</w:t>
            </w:r>
          </w:p>
        </w:tc>
      </w:tr>
    </w:tbl>
    <w:p w:rsidR="00FB5BCF" w:rsidRDefault="00FB5BCF" w:rsidP="00DA6E60">
      <w:pPr>
        <w:autoSpaceDE w:val="0"/>
        <w:autoSpaceDN w:val="0"/>
        <w:adjustRightInd w:val="0"/>
        <w:jc w:val="both"/>
        <w:rPr>
          <w:b/>
          <w:sz w:val="28"/>
          <w:szCs w:val="28"/>
        </w:rPr>
      </w:pPr>
    </w:p>
    <w:p w:rsidR="00DA6E60" w:rsidRPr="00DA6E60" w:rsidRDefault="00DA6E60" w:rsidP="00DA6E60">
      <w:pPr>
        <w:autoSpaceDE w:val="0"/>
        <w:autoSpaceDN w:val="0"/>
        <w:adjustRightInd w:val="0"/>
        <w:jc w:val="both"/>
        <w:rPr>
          <w:sz w:val="28"/>
          <w:szCs w:val="28"/>
        </w:rPr>
      </w:pPr>
      <w:r w:rsidRPr="00DA6E60">
        <w:rPr>
          <w:b/>
          <w:sz w:val="28"/>
          <w:szCs w:val="28"/>
        </w:rPr>
        <w:lastRenderedPageBreak/>
        <w:t xml:space="preserve"> </w:t>
      </w:r>
      <w:r w:rsidR="004E4FA9">
        <w:rPr>
          <w:b/>
          <w:sz w:val="28"/>
          <w:szCs w:val="28"/>
        </w:rPr>
        <w:t xml:space="preserve">   </w:t>
      </w:r>
      <w:r w:rsidRPr="00DA6E60">
        <w:rPr>
          <w:sz w:val="28"/>
          <w:szCs w:val="28"/>
        </w:rPr>
        <w:t>О</w:t>
      </w:r>
      <w:r w:rsidR="00E8254D">
        <w:rPr>
          <w:sz w:val="28"/>
          <w:szCs w:val="28"/>
        </w:rPr>
        <w:t>бщий объем  проверенных средств –</w:t>
      </w:r>
      <w:r w:rsidRPr="00DA6E60">
        <w:rPr>
          <w:sz w:val="28"/>
          <w:szCs w:val="28"/>
        </w:rPr>
        <w:t xml:space="preserve"> </w:t>
      </w:r>
      <w:r w:rsidR="00310687">
        <w:rPr>
          <w:sz w:val="28"/>
          <w:szCs w:val="28"/>
        </w:rPr>
        <w:t>8665,3</w:t>
      </w:r>
      <w:r w:rsidRPr="00DA6E60">
        <w:rPr>
          <w:sz w:val="28"/>
          <w:szCs w:val="28"/>
        </w:rPr>
        <w:t xml:space="preserve"> тыс. рублей.</w:t>
      </w:r>
    </w:p>
    <w:p w:rsidR="00FB5BCF" w:rsidRDefault="00FB5BCF" w:rsidP="00DA6E60">
      <w:pPr>
        <w:autoSpaceDE w:val="0"/>
        <w:autoSpaceDN w:val="0"/>
        <w:adjustRightInd w:val="0"/>
        <w:jc w:val="both"/>
        <w:rPr>
          <w:b/>
          <w:sz w:val="28"/>
          <w:szCs w:val="28"/>
        </w:rPr>
      </w:pPr>
    </w:p>
    <w:p w:rsidR="000917BF" w:rsidRDefault="00FB5BCF" w:rsidP="000917BF">
      <w:pPr>
        <w:autoSpaceDE w:val="0"/>
        <w:autoSpaceDN w:val="0"/>
        <w:adjustRightInd w:val="0"/>
        <w:jc w:val="both"/>
        <w:rPr>
          <w:sz w:val="28"/>
          <w:szCs w:val="28"/>
        </w:rPr>
      </w:pPr>
      <w:r>
        <w:rPr>
          <w:b/>
          <w:sz w:val="28"/>
          <w:szCs w:val="28"/>
        </w:rPr>
        <w:t xml:space="preserve">  Предложения</w:t>
      </w:r>
      <w:r w:rsidR="00DA6E60" w:rsidRPr="00DA6E60">
        <w:rPr>
          <w:b/>
          <w:sz w:val="28"/>
          <w:szCs w:val="28"/>
        </w:rPr>
        <w:t>:</w:t>
      </w:r>
      <w:r w:rsidR="00DA6E60" w:rsidRPr="00DA6E60">
        <w:rPr>
          <w:sz w:val="28"/>
          <w:szCs w:val="28"/>
        </w:rPr>
        <w:t xml:space="preserve">  </w:t>
      </w:r>
    </w:p>
    <w:p w:rsidR="000917BF" w:rsidRDefault="000917BF" w:rsidP="000917BF">
      <w:pPr>
        <w:autoSpaceDE w:val="0"/>
        <w:autoSpaceDN w:val="0"/>
        <w:adjustRightInd w:val="0"/>
        <w:jc w:val="both"/>
        <w:rPr>
          <w:sz w:val="28"/>
          <w:szCs w:val="28"/>
        </w:rPr>
      </w:pPr>
    </w:p>
    <w:p w:rsidR="000917BF" w:rsidRDefault="000917BF" w:rsidP="000917BF">
      <w:pPr>
        <w:autoSpaceDE w:val="0"/>
        <w:autoSpaceDN w:val="0"/>
        <w:adjustRightInd w:val="0"/>
        <w:jc w:val="both"/>
        <w:rPr>
          <w:sz w:val="28"/>
          <w:szCs w:val="28"/>
        </w:rPr>
      </w:pPr>
      <w:r>
        <w:rPr>
          <w:sz w:val="28"/>
          <w:szCs w:val="28"/>
        </w:rPr>
        <w:t xml:space="preserve">         </w:t>
      </w:r>
      <w:bookmarkStart w:id="0" w:name="_GoBack"/>
      <w:bookmarkEnd w:id="0"/>
      <w:r w:rsidR="00DA6E60" w:rsidRPr="00DA6E60">
        <w:rPr>
          <w:sz w:val="28"/>
          <w:szCs w:val="28"/>
        </w:rPr>
        <w:t xml:space="preserve"> 1.Направить </w:t>
      </w:r>
      <w:r>
        <w:rPr>
          <w:sz w:val="28"/>
          <w:szCs w:val="28"/>
        </w:rPr>
        <w:t>отчет</w:t>
      </w:r>
      <w:r>
        <w:rPr>
          <w:sz w:val="28"/>
          <w:szCs w:val="28"/>
        </w:rPr>
        <w:t xml:space="preserve"> о проверке  соблюдения порядка формирования и финансового обеспечения выполнения муниципального задания МБУК «</w:t>
      </w:r>
      <w:proofErr w:type="gramStart"/>
      <w:r>
        <w:rPr>
          <w:sz w:val="28"/>
          <w:szCs w:val="28"/>
        </w:rPr>
        <w:t>Междуреченская</w:t>
      </w:r>
      <w:proofErr w:type="gramEnd"/>
      <w:r>
        <w:rPr>
          <w:sz w:val="28"/>
          <w:szCs w:val="28"/>
        </w:rPr>
        <w:t xml:space="preserve"> ЦБС», а также проверк</w:t>
      </w:r>
      <w:r>
        <w:rPr>
          <w:sz w:val="28"/>
          <w:szCs w:val="28"/>
        </w:rPr>
        <w:t>и</w:t>
      </w:r>
      <w:r>
        <w:rPr>
          <w:sz w:val="28"/>
          <w:szCs w:val="28"/>
        </w:rPr>
        <w:t xml:space="preserve"> эффективности расходования средств на оплату труда за 2016 год и истекший период 2017 года</w:t>
      </w:r>
      <w:r>
        <w:rPr>
          <w:sz w:val="28"/>
          <w:szCs w:val="28"/>
        </w:rPr>
        <w:t>:</w:t>
      </w:r>
    </w:p>
    <w:p w:rsidR="00DA6E60" w:rsidRPr="00DA6E60" w:rsidRDefault="000917BF" w:rsidP="00DA6E60">
      <w:pPr>
        <w:autoSpaceDE w:val="0"/>
        <w:autoSpaceDN w:val="0"/>
        <w:adjustRightInd w:val="0"/>
        <w:jc w:val="both"/>
        <w:rPr>
          <w:sz w:val="28"/>
          <w:szCs w:val="28"/>
        </w:rPr>
      </w:pPr>
      <w:r>
        <w:rPr>
          <w:sz w:val="28"/>
          <w:szCs w:val="28"/>
        </w:rPr>
        <w:t xml:space="preserve">        -  Исполняющему полномочия Главы администрации района;</w:t>
      </w:r>
    </w:p>
    <w:p w:rsidR="00DA6E60" w:rsidRDefault="00DA6E60" w:rsidP="00DA6E60">
      <w:pPr>
        <w:autoSpaceDE w:val="0"/>
        <w:autoSpaceDN w:val="0"/>
        <w:adjustRightInd w:val="0"/>
        <w:jc w:val="both"/>
        <w:rPr>
          <w:sz w:val="28"/>
          <w:szCs w:val="28"/>
        </w:rPr>
      </w:pPr>
      <w:r w:rsidRPr="00DA6E60">
        <w:rPr>
          <w:sz w:val="28"/>
          <w:szCs w:val="28"/>
        </w:rPr>
        <w:t xml:space="preserve">        -  Главе района;</w:t>
      </w:r>
    </w:p>
    <w:p w:rsidR="003E1EE8" w:rsidRDefault="003E1EE8" w:rsidP="00DA6E60">
      <w:pPr>
        <w:autoSpaceDE w:val="0"/>
        <w:autoSpaceDN w:val="0"/>
        <w:adjustRightInd w:val="0"/>
        <w:jc w:val="both"/>
        <w:rPr>
          <w:sz w:val="28"/>
          <w:szCs w:val="28"/>
        </w:rPr>
      </w:pPr>
      <w:r>
        <w:rPr>
          <w:sz w:val="28"/>
          <w:szCs w:val="28"/>
        </w:rPr>
        <w:t xml:space="preserve">        - в Грязовецкий межрайонный следственный отдел следственного управления СК РФ по Вологодской области;</w:t>
      </w:r>
    </w:p>
    <w:p w:rsidR="003E1EE8" w:rsidRPr="00DA6E60" w:rsidRDefault="003E1EE8" w:rsidP="00DA6E60">
      <w:pPr>
        <w:autoSpaceDE w:val="0"/>
        <w:autoSpaceDN w:val="0"/>
        <w:adjustRightInd w:val="0"/>
        <w:jc w:val="both"/>
        <w:rPr>
          <w:sz w:val="28"/>
          <w:szCs w:val="28"/>
        </w:rPr>
      </w:pPr>
      <w:r>
        <w:rPr>
          <w:sz w:val="28"/>
          <w:szCs w:val="28"/>
        </w:rPr>
        <w:t xml:space="preserve">        - МО МВД России «Грязовецкий»;</w:t>
      </w:r>
    </w:p>
    <w:p w:rsidR="00DA6E60" w:rsidRPr="00DA6E60" w:rsidRDefault="00DA6E60" w:rsidP="00DA6E60">
      <w:pPr>
        <w:autoSpaceDE w:val="0"/>
        <w:autoSpaceDN w:val="0"/>
        <w:adjustRightInd w:val="0"/>
        <w:jc w:val="both"/>
        <w:rPr>
          <w:sz w:val="28"/>
          <w:szCs w:val="28"/>
        </w:rPr>
      </w:pPr>
      <w:r w:rsidRPr="00DA6E60">
        <w:rPr>
          <w:sz w:val="28"/>
          <w:szCs w:val="28"/>
        </w:rPr>
        <w:t xml:space="preserve">        - в прокуратуру района для правовой оценки.</w:t>
      </w:r>
    </w:p>
    <w:p w:rsidR="00DA6E60" w:rsidRPr="00DA6E60" w:rsidRDefault="00DA6E60" w:rsidP="00DA6E60">
      <w:pPr>
        <w:autoSpaceDE w:val="0"/>
        <w:autoSpaceDN w:val="0"/>
        <w:adjustRightInd w:val="0"/>
        <w:jc w:val="both"/>
        <w:rPr>
          <w:sz w:val="28"/>
          <w:szCs w:val="28"/>
        </w:rPr>
      </w:pPr>
      <w:r w:rsidRPr="00DA6E60">
        <w:rPr>
          <w:sz w:val="28"/>
          <w:szCs w:val="28"/>
        </w:rPr>
        <w:tab/>
        <w:t>2. В администраци</w:t>
      </w:r>
      <w:r w:rsidR="00163E3E">
        <w:rPr>
          <w:sz w:val="28"/>
          <w:szCs w:val="28"/>
        </w:rPr>
        <w:t>ю</w:t>
      </w:r>
      <w:r w:rsidRPr="00DA6E60">
        <w:rPr>
          <w:sz w:val="28"/>
          <w:szCs w:val="28"/>
        </w:rPr>
        <w:t xml:space="preserve"> </w:t>
      </w:r>
      <w:r w:rsidR="00163E3E">
        <w:rPr>
          <w:sz w:val="28"/>
          <w:szCs w:val="28"/>
        </w:rPr>
        <w:t>района</w:t>
      </w:r>
      <w:r w:rsidR="000917BF">
        <w:rPr>
          <w:sz w:val="28"/>
          <w:szCs w:val="28"/>
        </w:rPr>
        <w:t xml:space="preserve"> и МБУК «Междуреченская ЦБС»</w:t>
      </w:r>
      <w:r w:rsidR="00163E3E">
        <w:rPr>
          <w:sz w:val="28"/>
          <w:szCs w:val="28"/>
        </w:rPr>
        <w:t xml:space="preserve"> </w:t>
      </w:r>
      <w:r w:rsidRPr="00DA6E60">
        <w:rPr>
          <w:sz w:val="28"/>
          <w:szCs w:val="28"/>
        </w:rPr>
        <w:t>направить представления о рассмотрении и принятии мер по устранению выявленных нарушений и недостатков.</w:t>
      </w:r>
    </w:p>
    <w:p w:rsidR="00DA6E60" w:rsidRPr="00DA6E60" w:rsidRDefault="00DA6E60" w:rsidP="00DA6E60">
      <w:pPr>
        <w:autoSpaceDE w:val="0"/>
        <w:autoSpaceDN w:val="0"/>
        <w:adjustRightInd w:val="0"/>
        <w:jc w:val="both"/>
        <w:rPr>
          <w:sz w:val="28"/>
          <w:szCs w:val="28"/>
        </w:rPr>
      </w:pPr>
    </w:p>
    <w:p w:rsidR="00DA6E60" w:rsidRPr="00DA6E60" w:rsidRDefault="00DA6E60" w:rsidP="00DA6E60">
      <w:pPr>
        <w:autoSpaceDE w:val="0"/>
        <w:autoSpaceDN w:val="0"/>
        <w:adjustRightInd w:val="0"/>
        <w:jc w:val="both"/>
        <w:outlineLvl w:val="1"/>
        <w:rPr>
          <w:sz w:val="28"/>
          <w:szCs w:val="28"/>
        </w:rPr>
      </w:pPr>
    </w:p>
    <w:p w:rsidR="00DA6E60" w:rsidRPr="00DA6E60" w:rsidRDefault="00DA6E60" w:rsidP="00DA6E60">
      <w:pPr>
        <w:autoSpaceDE w:val="0"/>
        <w:autoSpaceDN w:val="0"/>
        <w:adjustRightInd w:val="0"/>
        <w:jc w:val="both"/>
        <w:outlineLvl w:val="1"/>
        <w:rPr>
          <w:sz w:val="28"/>
          <w:szCs w:val="28"/>
        </w:rPr>
      </w:pPr>
      <w:r w:rsidRPr="00DA6E60">
        <w:rPr>
          <w:sz w:val="28"/>
          <w:szCs w:val="28"/>
        </w:rPr>
        <w:t>Председатель ревизионной комиссии</w:t>
      </w:r>
    </w:p>
    <w:p w:rsidR="00DA6E60" w:rsidRPr="00DA6E60" w:rsidRDefault="00DA6E60" w:rsidP="00DA6E60">
      <w:pPr>
        <w:autoSpaceDE w:val="0"/>
        <w:autoSpaceDN w:val="0"/>
        <w:adjustRightInd w:val="0"/>
        <w:jc w:val="both"/>
        <w:outlineLvl w:val="1"/>
        <w:rPr>
          <w:sz w:val="28"/>
          <w:szCs w:val="28"/>
        </w:rPr>
      </w:pPr>
      <w:r w:rsidRPr="00DA6E60">
        <w:rPr>
          <w:sz w:val="28"/>
          <w:szCs w:val="28"/>
        </w:rPr>
        <w:t>Представительного Собрания района                                                О.А. Дудина</w:t>
      </w:r>
    </w:p>
    <w:p w:rsidR="00DA6E60" w:rsidRPr="00DA6E60" w:rsidRDefault="00DA6E60" w:rsidP="00DA6E60">
      <w:pPr>
        <w:autoSpaceDE w:val="0"/>
        <w:autoSpaceDN w:val="0"/>
        <w:adjustRightInd w:val="0"/>
        <w:jc w:val="both"/>
        <w:outlineLvl w:val="1"/>
        <w:rPr>
          <w:sz w:val="28"/>
          <w:szCs w:val="28"/>
        </w:rPr>
      </w:pPr>
    </w:p>
    <w:p w:rsidR="00E67F7B" w:rsidRPr="00E67F7B" w:rsidRDefault="00E67F7B">
      <w:pPr>
        <w:rPr>
          <w:b/>
          <w:sz w:val="28"/>
          <w:szCs w:val="28"/>
          <w:u w:val="single"/>
        </w:rPr>
      </w:pPr>
    </w:p>
    <w:sectPr w:rsidR="00E67F7B" w:rsidRPr="00E67F7B">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B5E" w:rsidRDefault="00B77B5E" w:rsidP="00DA6E60">
      <w:r>
        <w:separator/>
      </w:r>
    </w:p>
  </w:endnote>
  <w:endnote w:type="continuationSeparator" w:id="0">
    <w:p w:rsidR="00B77B5E" w:rsidRDefault="00B77B5E" w:rsidP="00DA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647007"/>
      <w:docPartObj>
        <w:docPartGallery w:val="Page Numbers (Bottom of Page)"/>
        <w:docPartUnique/>
      </w:docPartObj>
    </w:sdtPr>
    <w:sdtEndPr/>
    <w:sdtContent>
      <w:p w:rsidR="006E0A0F" w:rsidRDefault="006E0A0F">
        <w:pPr>
          <w:pStyle w:val="a9"/>
          <w:jc w:val="center"/>
        </w:pPr>
        <w:r>
          <w:fldChar w:fldCharType="begin"/>
        </w:r>
        <w:r>
          <w:instrText>PAGE   \* MERGEFORMAT</w:instrText>
        </w:r>
        <w:r>
          <w:fldChar w:fldCharType="separate"/>
        </w:r>
        <w:r w:rsidR="000917BF">
          <w:rPr>
            <w:noProof/>
          </w:rPr>
          <w:t>23</w:t>
        </w:r>
        <w:r>
          <w:fldChar w:fldCharType="end"/>
        </w:r>
      </w:p>
    </w:sdtContent>
  </w:sdt>
  <w:p w:rsidR="006E0A0F" w:rsidRDefault="006E0A0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B5E" w:rsidRDefault="00B77B5E" w:rsidP="00DA6E60">
      <w:r>
        <w:separator/>
      </w:r>
    </w:p>
  </w:footnote>
  <w:footnote w:type="continuationSeparator" w:id="0">
    <w:p w:rsidR="00B77B5E" w:rsidRDefault="00B77B5E" w:rsidP="00DA6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10700"/>
    <w:multiLevelType w:val="hybridMultilevel"/>
    <w:tmpl w:val="7CCC3722"/>
    <w:lvl w:ilvl="0" w:tplc="5A8AC76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17ED19CE"/>
    <w:multiLevelType w:val="hybridMultilevel"/>
    <w:tmpl w:val="75A4B68A"/>
    <w:lvl w:ilvl="0" w:tplc="CDEECB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DEA5712"/>
    <w:multiLevelType w:val="hybridMultilevel"/>
    <w:tmpl w:val="2684E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A03A00"/>
    <w:multiLevelType w:val="hybridMultilevel"/>
    <w:tmpl w:val="C0B47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2627F4"/>
    <w:multiLevelType w:val="hybridMultilevel"/>
    <w:tmpl w:val="56F8C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AC5"/>
    <w:rsid w:val="000864FC"/>
    <w:rsid w:val="000917BF"/>
    <w:rsid w:val="0011160B"/>
    <w:rsid w:val="00163E3E"/>
    <w:rsid w:val="00167E52"/>
    <w:rsid w:val="001A6BC6"/>
    <w:rsid w:val="002427AA"/>
    <w:rsid w:val="0028489B"/>
    <w:rsid w:val="002A235C"/>
    <w:rsid w:val="002F673D"/>
    <w:rsid w:val="00310687"/>
    <w:rsid w:val="003170BC"/>
    <w:rsid w:val="003334B0"/>
    <w:rsid w:val="003B7C39"/>
    <w:rsid w:val="003E1EE8"/>
    <w:rsid w:val="004060C1"/>
    <w:rsid w:val="00437AAD"/>
    <w:rsid w:val="004E03D9"/>
    <w:rsid w:val="004E4FA9"/>
    <w:rsid w:val="005178AC"/>
    <w:rsid w:val="00580463"/>
    <w:rsid w:val="00646AD9"/>
    <w:rsid w:val="006D175B"/>
    <w:rsid w:val="006E0A0F"/>
    <w:rsid w:val="006F3FA6"/>
    <w:rsid w:val="00792953"/>
    <w:rsid w:val="007B2CE3"/>
    <w:rsid w:val="00807C02"/>
    <w:rsid w:val="00807EF8"/>
    <w:rsid w:val="00872F6D"/>
    <w:rsid w:val="008E5354"/>
    <w:rsid w:val="008F0A03"/>
    <w:rsid w:val="0097201B"/>
    <w:rsid w:val="00A76880"/>
    <w:rsid w:val="00AC166A"/>
    <w:rsid w:val="00B77B5E"/>
    <w:rsid w:val="00BE3373"/>
    <w:rsid w:val="00CB4E26"/>
    <w:rsid w:val="00CC1F2B"/>
    <w:rsid w:val="00D17461"/>
    <w:rsid w:val="00D23C12"/>
    <w:rsid w:val="00D44AC5"/>
    <w:rsid w:val="00D62796"/>
    <w:rsid w:val="00D856AA"/>
    <w:rsid w:val="00D94DC9"/>
    <w:rsid w:val="00DA6E60"/>
    <w:rsid w:val="00E15E2A"/>
    <w:rsid w:val="00E67F7B"/>
    <w:rsid w:val="00E8254D"/>
    <w:rsid w:val="00E97EF1"/>
    <w:rsid w:val="00EF1C27"/>
    <w:rsid w:val="00F16753"/>
    <w:rsid w:val="00F355D4"/>
    <w:rsid w:val="00FB0275"/>
    <w:rsid w:val="00FB5BCF"/>
    <w:rsid w:val="00FC3BE2"/>
    <w:rsid w:val="00FC6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2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67F7B"/>
    <w:pPr>
      <w:keepNext/>
      <w:widowControl w:val="0"/>
      <w:ind w:firstLine="545"/>
      <w:outlineLvl w:val="0"/>
    </w:pPr>
    <w:rPr>
      <w:b/>
      <w:bCs/>
      <w:sz w:val="28"/>
      <w:szCs w:val="28"/>
    </w:rPr>
  </w:style>
  <w:style w:type="paragraph" w:styleId="2">
    <w:name w:val="heading 2"/>
    <w:basedOn w:val="a"/>
    <w:next w:val="a"/>
    <w:link w:val="20"/>
    <w:uiPriority w:val="99"/>
    <w:semiHidden/>
    <w:unhideWhenUsed/>
    <w:qFormat/>
    <w:rsid w:val="00E67F7B"/>
    <w:pPr>
      <w:keepNext/>
      <w:widowControl w:val="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B027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B027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B0275"/>
    <w:rPr>
      <w:rFonts w:ascii="Tahoma" w:hAnsi="Tahoma" w:cs="Tahoma"/>
      <w:sz w:val="16"/>
      <w:szCs w:val="16"/>
    </w:rPr>
  </w:style>
  <w:style w:type="character" w:customStyle="1" w:styleId="a4">
    <w:name w:val="Текст выноски Знак"/>
    <w:basedOn w:val="a0"/>
    <w:link w:val="a3"/>
    <w:uiPriority w:val="99"/>
    <w:semiHidden/>
    <w:rsid w:val="00FB0275"/>
    <w:rPr>
      <w:rFonts w:ascii="Tahoma" w:eastAsia="Times New Roman" w:hAnsi="Tahoma" w:cs="Tahoma"/>
      <w:sz w:val="16"/>
      <w:szCs w:val="16"/>
      <w:lang w:eastAsia="ru-RU"/>
    </w:rPr>
  </w:style>
  <w:style w:type="paragraph" w:styleId="a5">
    <w:name w:val="No Spacing"/>
    <w:uiPriority w:val="1"/>
    <w:qFormat/>
    <w:rsid w:val="00E67F7B"/>
    <w:pPr>
      <w:spacing w:after="0" w:line="240" w:lineRule="auto"/>
    </w:pPr>
    <w:rPr>
      <w:rFonts w:ascii="Calibri" w:eastAsia="Times New Roman" w:hAnsi="Calibri" w:cs="Times New Roman"/>
      <w:lang w:eastAsia="ru-RU"/>
    </w:rPr>
  </w:style>
  <w:style w:type="table" w:styleId="a6">
    <w:name w:val="Table Grid"/>
    <w:basedOn w:val="a1"/>
    <w:uiPriority w:val="59"/>
    <w:rsid w:val="00E67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E67F7B"/>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9"/>
    <w:semiHidden/>
    <w:rsid w:val="00E67F7B"/>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E67F7B"/>
  </w:style>
  <w:style w:type="paragraph" w:styleId="a7">
    <w:name w:val="header"/>
    <w:basedOn w:val="a"/>
    <w:link w:val="a8"/>
    <w:uiPriority w:val="99"/>
    <w:unhideWhenUsed/>
    <w:rsid w:val="00E67F7B"/>
    <w:pPr>
      <w:tabs>
        <w:tab w:val="center" w:pos="4677"/>
        <w:tab w:val="right" w:pos="9355"/>
      </w:tabs>
    </w:pPr>
    <w:rPr>
      <w:rFonts w:asciiTheme="minorHAnsi" w:eastAsiaTheme="minorEastAsia" w:hAnsiTheme="minorHAnsi" w:cstheme="minorBidi"/>
      <w:sz w:val="22"/>
      <w:szCs w:val="22"/>
    </w:rPr>
  </w:style>
  <w:style w:type="character" w:customStyle="1" w:styleId="a8">
    <w:name w:val="Верхний колонтитул Знак"/>
    <w:basedOn w:val="a0"/>
    <w:link w:val="a7"/>
    <w:uiPriority w:val="99"/>
    <w:rsid w:val="00E67F7B"/>
    <w:rPr>
      <w:rFonts w:eastAsiaTheme="minorEastAsia"/>
      <w:lang w:eastAsia="ru-RU"/>
    </w:rPr>
  </w:style>
  <w:style w:type="paragraph" w:styleId="a9">
    <w:name w:val="footer"/>
    <w:basedOn w:val="a"/>
    <w:link w:val="aa"/>
    <w:uiPriority w:val="99"/>
    <w:unhideWhenUsed/>
    <w:rsid w:val="00E67F7B"/>
    <w:pPr>
      <w:tabs>
        <w:tab w:val="center" w:pos="4677"/>
        <w:tab w:val="right" w:pos="9355"/>
      </w:tabs>
    </w:pPr>
    <w:rPr>
      <w:rFonts w:asciiTheme="minorHAnsi" w:eastAsiaTheme="minorEastAsia" w:hAnsiTheme="minorHAnsi" w:cstheme="minorBidi"/>
      <w:sz w:val="22"/>
      <w:szCs w:val="22"/>
    </w:rPr>
  </w:style>
  <w:style w:type="character" w:customStyle="1" w:styleId="aa">
    <w:name w:val="Нижний колонтитул Знак"/>
    <w:basedOn w:val="a0"/>
    <w:link w:val="a9"/>
    <w:uiPriority w:val="99"/>
    <w:rsid w:val="00E67F7B"/>
    <w:rPr>
      <w:rFonts w:eastAsiaTheme="minorEastAsia"/>
      <w:lang w:eastAsia="ru-RU"/>
    </w:rPr>
  </w:style>
  <w:style w:type="paragraph" w:customStyle="1" w:styleId="ConsNormal">
    <w:name w:val="ConsNormal"/>
    <w:uiPriority w:val="99"/>
    <w:rsid w:val="00E67F7B"/>
    <w:pPr>
      <w:widowControl w:val="0"/>
      <w:snapToGrid w:val="0"/>
      <w:spacing w:after="0" w:line="240" w:lineRule="auto"/>
      <w:ind w:firstLine="720"/>
    </w:pPr>
    <w:rPr>
      <w:rFonts w:ascii="Arial" w:eastAsia="Times New Roman" w:hAnsi="Arial" w:cs="Times New Roman"/>
      <w:sz w:val="20"/>
      <w:szCs w:val="20"/>
      <w:lang w:eastAsia="ru-RU"/>
    </w:rPr>
  </w:style>
  <w:style w:type="paragraph" w:styleId="ab">
    <w:name w:val="List Paragraph"/>
    <w:basedOn w:val="a"/>
    <w:uiPriority w:val="34"/>
    <w:qFormat/>
    <w:rsid w:val="00807EF8"/>
    <w:pPr>
      <w:ind w:left="720"/>
      <w:contextualSpacing/>
    </w:pPr>
  </w:style>
  <w:style w:type="numbering" w:customStyle="1" w:styleId="21">
    <w:name w:val="Нет списка2"/>
    <w:next w:val="a2"/>
    <w:uiPriority w:val="99"/>
    <w:semiHidden/>
    <w:unhideWhenUsed/>
    <w:rsid w:val="00BE3373"/>
  </w:style>
  <w:style w:type="table" w:customStyle="1" w:styleId="12">
    <w:name w:val="Сетка таблицы1"/>
    <w:basedOn w:val="a1"/>
    <w:next w:val="a6"/>
    <w:rsid w:val="00BE33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6E0A0F"/>
  </w:style>
  <w:style w:type="paragraph" w:customStyle="1" w:styleId="Default">
    <w:name w:val="Default"/>
    <w:rsid w:val="006E0A0F"/>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basedOn w:val="a0"/>
    <w:uiPriority w:val="99"/>
    <w:unhideWhenUsed/>
    <w:rsid w:val="006E0A0F"/>
    <w:rPr>
      <w:color w:val="0000FF" w:themeColor="hyperlink"/>
      <w:u w:val="single"/>
    </w:rPr>
  </w:style>
  <w:style w:type="table" w:customStyle="1" w:styleId="22">
    <w:name w:val="Сетка таблицы2"/>
    <w:basedOn w:val="a1"/>
    <w:next w:val="a6"/>
    <w:uiPriority w:val="59"/>
    <w:rsid w:val="006E0A0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2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67F7B"/>
    <w:pPr>
      <w:keepNext/>
      <w:widowControl w:val="0"/>
      <w:ind w:firstLine="545"/>
      <w:outlineLvl w:val="0"/>
    </w:pPr>
    <w:rPr>
      <w:b/>
      <w:bCs/>
      <w:sz w:val="28"/>
      <w:szCs w:val="28"/>
    </w:rPr>
  </w:style>
  <w:style w:type="paragraph" w:styleId="2">
    <w:name w:val="heading 2"/>
    <w:basedOn w:val="a"/>
    <w:next w:val="a"/>
    <w:link w:val="20"/>
    <w:uiPriority w:val="99"/>
    <w:semiHidden/>
    <w:unhideWhenUsed/>
    <w:qFormat/>
    <w:rsid w:val="00E67F7B"/>
    <w:pPr>
      <w:keepNext/>
      <w:widowControl w:val="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B027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B027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B0275"/>
    <w:rPr>
      <w:rFonts w:ascii="Tahoma" w:hAnsi="Tahoma" w:cs="Tahoma"/>
      <w:sz w:val="16"/>
      <w:szCs w:val="16"/>
    </w:rPr>
  </w:style>
  <w:style w:type="character" w:customStyle="1" w:styleId="a4">
    <w:name w:val="Текст выноски Знак"/>
    <w:basedOn w:val="a0"/>
    <w:link w:val="a3"/>
    <w:uiPriority w:val="99"/>
    <w:semiHidden/>
    <w:rsid w:val="00FB0275"/>
    <w:rPr>
      <w:rFonts w:ascii="Tahoma" w:eastAsia="Times New Roman" w:hAnsi="Tahoma" w:cs="Tahoma"/>
      <w:sz w:val="16"/>
      <w:szCs w:val="16"/>
      <w:lang w:eastAsia="ru-RU"/>
    </w:rPr>
  </w:style>
  <w:style w:type="paragraph" w:styleId="a5">
    <w:name w:val="No Spacing"/>
    <w:uiPriority w:val="1"/>
    <w:qFormat/>
    <w:rsid w:val="00E67F7B"/>
    <w:pPr>
      <w:spacing w:after="0" w:line="240" w:lineRule="auto"/>
    </w:pPr>
    <w:rPr>
      <w:rFonts w:ascii="Calibri" w:eastAsia="Times New Roman" w:hAnsi="Calibri" w:cs="Times New Roman"/>
      <w:lang w:eastAsia="ru-RU"/>
    </w:rPr>
  </w:style>
  <w:style w:type="table" w:styleId="a6">
    <w:name w:val="Table Grid"/>
    <w:basedOn w:val="a1"/>
    <w:uiPriority w:val="59"/>
    <w:rsid w:val="00E67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E67F7B"/>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9"/>
    <w:semiHidden/>
    <w:rsid w:val="00E67F7B"/>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E67F7B"/>
  </w:style>
  <w:style w:type="paragraph" w:styleId="a7">
    <w:name w:val="header"/>
    <w:basedOn w:val="a"/>
    <w:link w:val="a8"/>
    <w:uiPriority w:val="99"/>
    <w:unhideWhenUsed/>
    <w:rsid w:val="00E67F7B"/>
    <w:pPr>
      <w:tabs>
        <w:tab w:val="center" w:pos="4677"/>
        <w:tab w:val="right" w:pos="9355"/>
      </w:tabs>
    </w:pPr>
    <w:rPr>
      <w:rFonts w:asciiTheme="minorHAnsi" w:eastAsiaTheme="minorEastAsia" w:hAnsiTheme="minorHAnsi" w:cstheme="minorBidi"/>
      <w:sz w:val="22"/>
      <w:szCs w:val="22"/>
    </w:rPr>
  </w:style>
  <w:style w:type="character" w:customStyle="1" w:styleId="a8">
    <w:name w:val="Верхний колонтитул Знак"/>
    <w:basedOn w:val="a0"/>
    <w:link w:val="a7"/>
    <w:uiPriority w:val="99"/>
    <w:rsid w:val="00E67F7B"/>
    <w:rPr>
      <w:rFonts w:eastAsiaTheme="minorEastAsia"/>
      <w:lang w:eastAsia="ru-RU"/>
    </w:rPr>
  </w:style>
  <w:style w:type="paragraph" w:styleId="a9">
    <w:name w:val="footer"/>
    <w:basedOn w:val="a"/>
    <w:link w:val="aa"/>
    <w:uiPriority w:val="99"/>
    <w:unhideWhenUsed/>
    <w:rsid w:val="00E67F7B"/>
    <w:pPr>
      <w:tabs>
        <w:tab w:val="center" w:pos="4677"/>
        <w:tab w:val="right" w:pos="9355"/>
      </w:tabs>
    </w:pPr>
    <w:rPr>
      <w:rFonts w:asciiTheme="minorHAnsi" w:eastAsiaTheme="minorEastAsia" w:hAnsiTheme="minorHAnsi" w:cstheme="minorBidi"/>
      <w:sz w:val="22"/>
      <w:szCs w:val="22"/>
    </w:rPr>
  </w:style>
  <w:style w:type="character" w:customStyle="1" w:styleId="aa">
    <w:name w:val="Нижний колонтитул Знак"/>
    <w:basedOn w:val="a0"/>
    <w:link w:val="a9"/>
    <w:uiPriority w:val="99"/>
    <w:rsid w:val="00E67F7B"/>
    <w:rPr>
      <w:rFonts w:eastAsiaTheme="minorEastAsia"/>
      <w:lang w:eastAsia="ru-RU"/>
    </w:rPr>
  </w:style>
  <w:style w:type="paragraph" w:customStyle="1" w:styleId="ConsNormal">
    <w:name w:val="ConsNormal"/>
    <w:uiPriority w:val="99"/>
    <w:rsid w:val="00E67F7B"/>
    <w:pPr>
      <w:widowControl w:val="0"/>
      <w:snapToGrid w:val="0"/>
      <w:spacing w:after="0" w:line="240" w:lineRule="auto"/>
      <w:ind w:firstLine="720"/>
    </w:pPr>
    <w:rPr>
      <w:rFonts w:ascii="Arial" w:eastAsia="Times New Roman" w:hAnsi="Arial" w:cs="Times New Roman"/>
      <w:sz w:val="20"/>
      <w:szCs w:val="20"/>
      <w:lang w:eastAsia="ru-RU"/>
    </w:rPr>
  </w:style>
  <w:style w:type="paragraph" w:styleId="ab">
    <w:name w:val="List Paragraph"/>
    <w:basedOn w:val="a"/>
    <w:uiPriority w:val="34"/>
    <w:qFormat/>
    <w:rsid w:val="00807EF8"/>
    <w:pPr>
      <w:ind w:left="720"/>
      <w:contextualSpacing/>
    </w:pPr>
  </w:style>
  <w:style w:type="numbering" w:customStyle="1" w:styleId="21">
    <w:name w:val="Нет списка2"/>
    <w:next w:val="a2"/>
    <w:uiPriority w:val="99"/>
    <w:semiHidden/>
    <w:unhideWhenUsed/>
    <w:rsid w:val="00BE3373"/>
  </w:style>
  <w:style w:type="table" w:customStyle="1" w:styleId="12">
    <w:name w:val="Сетка таблицы1"/>
    <w:basedOn w:val="a1"/>
    <w:next w:val="a6"/>
    <w:rsid w:val="00BE33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6E0A0F"/>
  </w:style>
  <w:style w:type="paragraph" w:customStyle="1" w:styleId="Default">
    <w:name w:val="Default"/>
    <w:rsid w:val="006E0A0F"/>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basedOn w:val="a0"/>
    <w:uiPriority w:val="99"/>
    <w:unhideWhenUsed/>
    <w:rsid w:val="006E0A0F"/>
    <w:rPr>
      <w:color w:val="0000FF" w:themeColor="hyperlink"/>
      <w:u w:val="single"/>
    </w:rPr>
  </w:style>
  <w:style w:type="table" w:customStyle="1" w:styleId="22">
    <w:name w:val="Сетка таблицы2"/>
    <w:basedOn w:val="a1"/>
    <w:next w:val="a6"/>
    <w:uiPriority w:val="59"/>
    <w:rsid w:val="006E0A0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54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23</Pages>
  <Words>7759</Words>
  <Characters>44230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dcterms:created xsi:type="dcterms:W3CDTF">2017-10-25T10:45:00Z</dcterms:created>
  <dcterms:modified xsi:type="dcterms:W3CDTF">2017-10-26T06:35:00Z</dcterms:modified>
</cp:coreProperties>
</file>