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62" w:rsidRPr="00DB6562" w:rsidRDefault="00E91825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-140970</wp:posOffset>
            </wp:positionV>
            <wp:extent cx="523875" cy="6445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br w:type="textWrapping" w:clear="all"/>
      </w:r>
      <w:r w:rsidRPr="00DB656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91825" w:rsidRPr="00DB6562" w:rsidRDefault="00366022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МЕЖДУРЕЧЕНСКОГО </w:t>
      </w:r>
      <w:r w:rsidR="00E91825" w:rsidRPr="00DB656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0153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E91825" w:rsidRPr="00DB6562" w:rsidRDefault="00E91825" w:rsidP="00DB6562">
      <w:pPr>
        <w:pStyle w:val="3"/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B6562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A10100" w:rsidRPr="00DB6562" w:rsidRDefault="00A10100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25" w:rsidRPr="00E91825" w:rsidRDefault="00E91825" w:rsidP="00E91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2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1825" w:rsidRPr="00E91825" w:rsidRDefault="00E91825" w:rsidP="00E91825">
      <w:pPr>
        <w:pStyle w:val="1"/>
        <w:jc w:val="left"/>
        <w:rPr>
          <w:u w:val="single"/>
        </w:rPr>
      </w:pPr>
      <w:r w:rsidRPr="00E91825">
        <w:rPr>
          <w:u w:val="single"/>
        </w:rPr>
        <w:t>От</w:t>
      </w:r>
      <w:r w:rsidR="009D3A06">
        <w:rPr>
          <w:u w:val="single"/>
        </w:rPr>
        <w:t xml:space="preserve"> 00.08</w:t>
      </w:r>
      <w:r w:rsidR="00E60D72">
        <w:rPr>
          <w:u w:val="single"/>
        </w:rPr>
        <w:t>.202</w:t>
      </w:r>
      <w:r w:rsidR="009D3A06">
        <w:rPr>
          <w:u w:val="single"/>
        </w:rPr>
        <w:t>4</w:t>
      </w:r>
      <w:r w:rsidRPr="00E91825">
        <w:rPr>
          <w:u w:val="single"/>
        </w:rPr>
        <w:t xml:space="preserve"> № </w:t>
      </w:r>
      <w:r w:rsidR="009D3A06">
        <w:rPr>
          <w:u w:val="single"/>
        </w:rPr>
        <w:t>00</w:t>
      </w:r>
    </w:p>
    <w:p w:rsidR="00E91825" w:rsidRPr="00023671" w:rsidRDefault="00023671" w:rsidP="00DB65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E91825" w:rsidRPr="00023671">
        <w:rPr>
          <w:rFonts w:ascii="Times New Roman" w:hAnsi="Times New Roman" w:cs="Times New Roman"/>
          <w:sz w:val="24"/>
        </w:rPr>
        <w:t>с. Шуйское</w:t>
      </w:r>
    </w:p>
    <w:p w:rsidR="00DB6562" w:rsidRPr="00E60D72" w:rsidRDefault="00DB6562" w:rsidP="00DB656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D3A06" w:rsidRDefault="009D3A06" w:rsidP="009D3A06">
      <w:pPr>
        <w:widowControl w:val="0"/>
        <w:ind w:right="-1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9D3A06" w:rsidRPr="006F235D" w:rsidRDefault="009D3A06" w:rsidP="009D3A06">
      <w:pPr>
        <w:widowControl w:val="0"/>
        <w:ind w:right="-1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9D3A06" w:rsidRPr="006F235D" w:rsidRDefault="009D3A06" w:rsidP="009D3A06">
      <w:pPr>
        <w:widowControl w:val="0"/>
        <w:spacing w:after="0"/>
        <w:jc w:val="center"/>
        <w:rPr>
          <w:rFonts w:ascii="Times New Roman" w:eastAsia="Segoe UI" w:hAnsi="Times New Roman" w:cs="Times New Roman"/>
          <w:b/>
          <w:color w:val="000000"/>
          <w:kern w:val="3"/>
          <w:sz w:val="26"/>
          <w:szCs w:val="26"/>
          <w:lang w:eastAsia="zh-CN" w:bidi="hi-IN"/>
        </w:rPr>
      </w:pPr>
      <w:r w:rsidRPr="006F235D">
        <w:rPr>
          <w:rFonts w:ascii="Times New Roman" w:eastAsia="Segoe UI" w:hAnsi="Times New Roman" w:cs="Times New Roman"/>
          <w:b/>
          <w:color w:val="000000"/>
          <w:kern w:val="3"/>
          <w:sz w:val="26"/>
          <w:szCs w:val="26"/>
          <w:lang w:eastAsia="zh-CN" w:bidi="hi-IN"/>
        </w:rPr>
        <w:t>Об утверждении Порядка размещения сведений о доходах, расходах,</w:t>
      </w:r>
    </w:p>
    <w:p w:rsidR="009D3A06" w:rsidRPr="006F235D" w:rsidRDefault="009D3A06" w:rsidP="009D3A06">
      <w:pPr>
        <w:widowControl w:val="0"/>
        <w:spacing w:after="0"/>
        <w:jc w:val="center"/>
        <w:rPr>
          <w:rFonts w:ascii="Times New Roman" w:eastAsia="Segoe UI" w:hAnsi="Times New Roman" w:cs="Times New Roman"/>
          <w:b/>
          <w:color w:val="000000"/>
          <w:kern w:val="3"/>
          <w:sz w:val="26"/>
          <w:szCs w:val="26"/>
          <w:lang w:eastAsia="zh-CN" w:bidi="hi-IN"/>
        </w:rPr>
      </w:pPr>
      <w:r w:rsidRPr="006F235D">
        <w:rPr>
          <w:rFonts w:ascii="Times New Roman" w:eastAsia="Segoe UI" w:hAnsi="Times New Roman" w:cs="Times New Roman"/>
          <w:b/>
          <w:color w:val="000000"/>
          <w:kern w:val="3"/>
          <w:sz w:val="26"/>
          <w:szCs w:val="26"/>
          <w:lang w:eastAsia="zh-CN" w:bidi="hi-IN"/>
        </w:rPr>
        <w:t xml:space="preserve"> об имуществе и обязательствах имущественного характера руководителей муниципальных учреждений</w:t>
      </w:r>
      <w:r w:rsidR="00F05AAC" w:rsidRPr="006F235D">
        <w:rPr>
          <w:rFonts w:ascii="Times New Roman" w:eastAsia="Segoe UI" w:hAnsi="Times New Roman" w:cs="Times New Roman"/>
          <w:b/>
          <w:color w:val="000000"/>
          <w:kern w:val="3"/>
          <w:sz w:val="26"/>
          <w:szCs w:val="26"/>
          <w:lang w:eastAsia="zh-CN" w:bidi="hi-IN"/>
        </w:rPr>
        <w:t>,</w:t>
      </w:r>
      <w:r w:rsidRPr="006F235D">
        <w:rPr>
          <w:rFonts w:ascii="Times New Roman" w:eastAsia="Segoe UI" w:hAnsi="Times New Roman" w:cs="Times New Roman"/>
          <w:b/>
          <w:color w:val="000000"/>
          <w:kern w:val="3"/>
          <w:sz w:val="26"/>
          <w:szCs w:val="26"/>
          <w:lang w:eastAsia="zh-CN" w:bidi="hi-IN"/>
        </w:rPr>
        <w:t xml:space="preserve"> и</w:t>
      </w:r>
      <w:r w:rsidR="00F05AAC" w:rsidRPr="006F235D">
        <w:rPr>
          <w:rFonts w:ascii="Times New Roman" w:eastAsia="Segoe UI" w:hAnsi="Times New Roman" w:cs="Times New Roman"/>
          <w:b/>
          <w:color w:val="000000"/>
          <w:kern w:val="3"/>
          <w:sz w:val="26"/>
          <w:szCs w:val="26"/>
          <w:lang w:eastAsia="zh-CN" w:bidi="hi-IN"/>
        </w:rPr>
        <w:t>х</w:t>
      </w:r>
      <w:r w:rsidRPr="006F235D">
        <w:rPr>
          <w:rFonts w:ascii="Times New Roman" w:eastAsia="Segoe UI" w:hAnsi="Times New Roman" w:cs="Times New Roman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r w:rsidR="00F05AAC" w:rsidRPr="006F235D">
        <w:rPr>
          <w:rFonts w:ascii="Times New Roman" w:eastAsia="Segoe UI" w:hAnsi="Times New Roman" w:cs="Times New Roman"/>
          <w:b/>
          <w:color w:val="000000"/>
          <w:kern w:val="3"/>
          <w:sz w:val="26"/>
          <w:szCs w:val="26"/>
          <w:lang w:eastAsia="zh-CN" w:bidi="hi-IN"/>
        </w:rPr>
        <w:t>супругов и несовершеннолетних детей</w:t>
      </w:r>
      <w:r w:rsidRPr="006F235D">
        <w:rPr>
          <w:rFonts w:ascii="Times New Roman" w:eastAsia="Segoe UI" w:hAnsi="Times New Roman" w:cs="Times New Roman"/>
          <w:b/>
          <w:color w:val="000000"/>
          <w:kern w:val="3"/>
          <w:sz w:val="26"/>
          <w:szCs w:val="26"/>
          <w:lang w:eastAsia="zh-CN" w:bidi="hi-IN"/>
        </w:rPr>
        <w:t xml:space="preserve"> на официальном сайте Междуреченского муниципального округа и предоставления этих сведений средствам массовой информации для опубликования</w:t>
      </w:r>
    </w:p>
    <w:p w:rsidR="009D3A06" w:rsidRPr="006F235D" w:rsidRDefault="009D3A06" w:rsidP="009D3A06">
      <w:pPr>
        <w:widowControl w:val="0"/>
        <w:ind w:right="-1"/>
        <w:jc w:val="center"/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</w:pPr>
    </w:p>
    <w:p w:rsidR="009D3A06" w:rsidRPr="006F235D" w:rsidRDefault="009D3A06" w:rsidP="009D3A06">
      <w:pPr>
        <w:widowControl w:val="0"/>
        <w:ind w:right="-1"/>
        <w:jc w:val="center"/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</w:pPr>
    </w:p>
    <w:p w:rsidR="009D3A06" w:rsidRPr="006F235D" w:rsidRDefault="009D3A06" w:rsidP="00F05AAC">
      <w:pPr>
        <w:spacing w:after="0"/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6F235D"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  <w:t>В соответствии со статьей 8 Федерального закона от 25.12.2008 № 273-ФЗ                «О противодействии коррупции», руководствуясь Указом Президента РФ                              от 08.07.2013 № 613 «Вопросы противодействия коррупции»,</w:t>
      </w:r>
    </w:p>
    <w:p w:rsidR="00F05AAC" w:rsidRPr="006F235D" w:rsidRDefault="00F05AAC" w:rsidP="00F05AAC">
      <w:pPr>
        <w:spacing w:after="0"/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</w:pPr>
    </w:p>
    <w:p w:rsidR="009D3A06" w:rsidRPr="006F235D" w:rsidRDefault="009D3A06" w:rsidP="00F05AAC">
      <w:pPr>
        <w:widowControl w:val="0"/>
        <w:shd w:val="clear" w:color="auto" w:fill="FFFFFF"/>
        <w:spacing w:after="0"/>
        <w:jc w:val="both"/>
        <w:rPr>
          <w:rFonts w:ascii="Times New Roman" w:eastAsia="Segoe UI" w:hAnsi="Times New Roman" w:cs="Times New Roman"/>
          <w:b/>
          <w:color w:val="000000"/>
          <w:kern w:val="3"/>
          <w:sz w:val="26"/>
          <w:szCs w:val="26"/>
          <w:lang w:eastAsia="zh-CN" w:bidi="hi-IN"/>
        </w:rPr>
      </w:pPr>
      <w:r w:rsidRPr="006F235D"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  <w:t>Администрация  округа</w:t>
      </w:r>
      <w:r w:rsidRPr="006F235D">
        <w:rPr>
          <w:rFonts w:ascii="Times New Roman" w:eastAsia="Segoe UI" w:hAnsi="Times New Roman" w:cs="Times New Roman"/>
          <w:b/>
          <w:color w:val="000000"/>
          <w:kern w:val="3"/>
          <w:sz w:val="26"/>
          <w:szCs w:val="26"/>
          <w:lang w:eastAsia="zh-CN" w:bidi="hi-IN"/>
        </w:rPr>
        <w:t xml:space="preserve"> ПОСТАНОВЛЯЕТ:</w:t>
      </w:r>
    </w:p>
    <w:p w:rsidR="00F05AAC" w:rsidRPr="006F235D" w:rsidRDefault="00F05AAC" w:rsidP="00F05AAC">
      <w:pPr>
        <w:widowControl w:val="0"/>
        <w:shd w:val="clear" w:color="auto" w:fill="FFFFFF"/>
        <w:spacing w:after="0"/>
        <w:jc w:val="both"/>
        <w:rPr>
          <w:rFonts w:ascii="Times New Roman" w:eastAsia="Segoe UI" w:hAnsi="Times New Roman" w:cs="Times New Roman"/>
          <w:b/>
          <w:color w:val="000000"/>
          <w:kern w:val="3"/>
          <w:sz w:val="26"/>
          <w:szCs w:val="26"/>
          <w:lang w:eastAsia="zh-CN" w:bidi="hi-IN"/>
        </w:rPr>
      </w:pPr>
    </w:p>
    <w:p w:rsidR="009D3A06" w:rsidRPr="006F235D" w:rsidRDefault="009D3A06" w:rsidP="00F05AAC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6F235D"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  <w:t>1. Утвердить прилагаемый Порядок размещения сведений о доходах, расходах, об имуществе и обязательствах имущественного характера руководителей муниципальных учреждений</w:t>
      </w:r>
      <w:r w:rsidR="00F05AAC" w:rsidRPr="006F235D"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  <w:t>,</w:t>
      </w:r>
      <w:r w:rsidRPr="006F235D"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</w:t>
      </w:r>
      <w:r w:rsidR="00F05AAC" w:rsidRPr="006F235D"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  <w:t>их супругов и несовершеннолетних детей</w:t>
      </w:r>
      <w:r w:rsidR="00F05AAC" w:rsidRPr="006F235D">
        <w:rPr>
          <w:rFonts w:ascii="Times New Roman" w:eastAsia="Segoe UI" w:hAnsi="Times New Roman" w:cs="Times New Roman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r w:rsidRPr="006F235D"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на официальном сайте </w:t>
      </w:r>
      <w:r w:rsidR="004F6EF7" w:rsidRPr="006F235D"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Междуреченского </w:t>
      </w:r>
      <w:r w:rsidRPr="006F235D"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  <w:t>муниципального округа и предоставления этих сведений средствам массов</w:t>
      </w:r>
      <w:r w:rsidR="00F05AAC" w:rsidRPr="006F235D"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  <w:t>ой информации для опубликования.</w:t>
      </w:r>
    </w:p>
    <w:p w:rsidR="009D3A06" w:rsidRPr="006F235D" w:rsidRDefault="009D3A06" w:rsidP="00F05AAC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6F235D"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  <w:t>2. </w:t>
      </w:r>
      <w:r w:rsidR="004F6EF7" w:rsidRPr="006F235D"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Отделу организационно-контрольной </w:t>
      </w:r>
      <w:r w:rsidRPr="006F235D"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и кадровой работы</w:t>
      </w:r>
      <w:r w:rsidR="004F6EF7" w:rsidRPr="006F235D"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администрации округа</w:t>
      </w:r>
      <w:r w:rsidRPr="006F235D"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</w:t>
      </w:r>
      <w:r w:rsidR="004F6EF7" w:rsidRPr="006F235D"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  <w:t>ознакомить</w:t>
      </w:r>
      <w:r w:rsidRPr="006F235D"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с настоящим постановлением руководителей учреждений</w:t>
      </w:r>
      <w:r w:rsidR="004F6EF7" w:rsidRPr="006F235D"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  <w:t>.</w:t>
      </w:r>
    </w:p>
    <w:p w:rsidR="009D3A06" w:rsidRPr="006F235D" w:rsidRDefault="009D3A06" w:rsidP="00F05AAC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6F235D"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3. Настоящее постановление подлежит официальному опубликованию </w:t>
      </w:r>
      <w:r w:rsidR="00EC5FA8"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  <w:t>в г</w:t>
      </w:r>
      <w:r w:rsidR="004F6EF7" w:rsidRPr="006F235D"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азете «Междуречье» </w:t>
      </w:r>
      <w:r w:rsidRPr="006F235D"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и размещению на официальном сайте </w:t>
      </w:r>
      <w:r w:rsidR="004F6EF7" w:rsidRPr="006F235D"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Междуреченского </w:t>
      </w:r>
      <w:r w:rsidRPr="006F235D"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муниципального округа   </w:t>
      </w:r>
      <w:r w:rsidR="004F6EF7" w:rsidRPr="006F235D"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                             </w:t>
      </w:r>
      <w:r w:rsidRPr="006F235D"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  <w:t>в информационно - телекоммуникационной сети «Интернет».</w:t>
      </w:r>
    </w:p>
    <w:p w:rsidR="00F05AAC" w:rsidRPr="006F235D" w:rsidRDefault="00F05AAC" w:rsidP="00F05AAC">
      <w:pPr>
        <w:widowControl w:val="0"/>
        <w:autoSpaceDN w:val="0"/>
        <w:spacing w:after="0" w:line="100" w:lineRule="atLeast"/>
        <w:textAlignment w:val="baseline"/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</w:pPr>
    </w:p>
    <w:p w:rsidR="00F05AAC" w:rsidRPr="006F235D" w:rsidRDefault="00F05AAC" w:rsidP="00F05AAC">
      <w:pPr>
        <w:widowControl w:val="0"/>
        <w:autoSpaceDN w:val="0"/>
        <w:spacing w:after="0" w:line="100" w:lineRule="atLeast"/>
        <w:textAlignment w:val="baseline"/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</w:pPr>
    </w:p>
    <w:p w:rsidR="00F05AAC" w:rsidRPr="006F235D" w:rsidRDefault="004F6EF7" w:rsidP="00F05AAC">
      <w:pPr>
        <w:widowControl w:val="0"/>
        <w:autoSpaceDN w:val="0"/>
        <w:spacing w:after="0" w:line="100" w:lineRule="atLeast"/>
        <w:textAlignment w:val="baseline"/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6F235D"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  <w:t>Вре</w:t>
      </w:r>
      <w:r w:rsidR="00F05AAC" w:rsidRPr="006F235D"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  <w:t>м</w:t>
      </w:r>
      <w:r w:rsidRPr="006F235D"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енно исполняющий </w:t>
      </w:r>
    </w:p>
    <w:p w:rsidR="009D3A06" w:rsidRPr="006F235D" w:rsidRDefault="00F05AAC" w:rsidP="00F05AAC">
      <w:pPr>
        <w:widowControl w:val="0"/>
        <w:autoSpaceDN w:val="0"/>
        <w:spacing w:after="0"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9D3A06" w:rsidRPr="006F235D" w:rsidSect="00B95B9D">
          <w:headerReference w:type="default" r:id="rId8"/>
          <w:pgSz w:w="11906" w:h="16838" w:code="9"/>
          <w:pgMar w:top="1134" w:right="567" w:bottom="1134" w:left="1701" w:header="567" w:footer="0" w:gutter="0"/>
          <w:cols w:space="720"/>
          <w:formProt w:val="0"/>
          <w:titlePg/>
          <w:docGrid w:linePitch="272"/>
        </w:sectPr>
      </w:pPr>
      <w:r w:rsidRPr="006F235D"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  <w:t>полномочия главы</w:t>
      </w:r>
      <w:r w:rsidR="009D3A06" w:rsidRPr="006F235D"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6F235D">
        <w:rPr>
          <w:rFonts w:ascii="Times New Roman" w:eastAsia="Segoe UI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округа                                                                   С.Н. Киселёв                                                       </w:t>
      </w:r>
    </w:p>
    <w:p w:rsidR="00F05AAC" w:rsidRPr="00F05AAC" w:rsidRDefault="00F05AAC" w:rsidP="00F05AAC">
      <w:pPr>
        <w:widowControl w:val="0"/>
        <w:autoSpaceDE w:val="0"/>
        <w:autoSpaceDN w:val="0"/>
        <w:adjustRightInd w:val="0"/>
        <w:spacing w:after="0"/>
        <w:ind w:left="5387" w:right="-425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 xml:space="preserve">                      Утвержден</w:t>
      </w:r>
    </w:p>
    <w:p w:rsidR="00F05AAC" w:rsidRPr="00F05AAC" w:rsidRDefault="00F05AAC" w:rsidP="00F05AAC">
      <w:pPr>
        <w:widowControl w:val="0"/>
        <w:autoSpaceDE w:val="0"/>
        <w:autoSpaceDN w:val="0"/>
        <w:adjustRightInd w:val="0"/>
        <w:spacing w:after="0"/>
        <w:ind w:left="5387" w:right="-425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    </w:t>
      </w:r>
      <w:r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                </w:t>
      </w:r>
      <w:r w:rsidR="009D3A06"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постановлением </w:t>
      </w:r>
    </w:p>
    <w:p w:rsidR="009D3A06" w:rsidRPr="00F05AAC" w:rsidRDefault="00F05AAC" w:rsidP="00F05AAC">
      <w:pPr>
        <w:widowControl w:val="0"/>
        <w:autoSpaceDE w:val="0"/>
        <w:autoSpaceDN w:val="0"/>
        <w:adjustRightInd w:val="0"/>
        <w:spacing w:after="0"/>
        <w:ind w:left="5387" w:right="-425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                     администрации </w:t>
      </w:r>
      <w:r w:rsidR="009D3A06"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округа</w:t>
      </w:r>
    </w:p>
    <w:p w:rsidR="009D3A06" w:rsidRPr="00F05AAC" w:rsidRDefault="00F05AAC" w:rsidP="00F05AAC">
      <w:pPr>
        <w:widowControl w:val="0"/>
        <w:autoSpaceDE w:val="0"/>
        <w:autoSpaceDN w:val="0"/>
        <w:adjustRightInd w:val="0"/>
        <w:spacing w:after="0"/>
        <w:ind w:left="5387" w:right="-425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                     </w:t>
      </w:r>
      <w:r w:rsidR="009D3A06"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от </w:t>
      </w: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00.08.2024</w:t>
      </w:r>
      <w:r w:rsidR="009D3A06"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№ </w:t>
      </w:r>
    </w:p>
    <w:p w:rsidR="009D3A06" w:rsidRPr="00F05AAC" w:rsidRDefault="009D3A06" w:rsidP="009D3A06">
      <w:pPr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F05AAC" w:rsidRDefault="00F05AAC" w:rsidP="009D3A06">
      <w:pPr>
        <w:jc w:val="center"/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9D3A06" w:rsidRPr="00F05AAC" w:rsidRDefault="009D3A06" w:rsidP="00F05AAC">
      <w:pPr>
        <w:spacing w:after="0"/>
        <w:jc w:val="center"/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F05AAC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Порядок</w:t>
      </w:r>
    </w:p>
    <w:p w:rsidR="009D3A06" w:rsidRPr="00F05AAC" w:rsidRDefault="009D3A06" w:rsidP="00F05AAC">
      <w:pPr>
        <w:spacing w:after="0"/>
        <w:jc w:val="center"/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F05AAC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размещения сведений о доходах, расходах, об имуществе и обязательствах имущественного характера руководителей муниципальных учреждений</w:t>
      </w:r>
      <w:r w:rsidR="006F235D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,</w:t>
      </w:r>
      <w:r w:rsidR="00F05AAC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 </w:t>
      </w:r>
      <w:r w:rsidR="00F05AAC" w:rsidRPr="00F05AAC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их супругов и несовершеннолетних детей</w:t>
      </w:r>
      <w:r w:rsidRPr="00F05AAC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 на официальном сайте </w:t>
      </w:r>
      <w:r w:rsidR="00F05AAC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Междуреченского </w:t>
      </w:r>
      <w:r w:rsidRPr="00F05AAC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муниципального округа и предоставления этих сведений средствам массовой информации для опубликования (далее – Порядок)</w:t>
      </w:r>
    </w:p>
    <w:p w:rsidR="009D3A06" w:rsidRPr="00F05AAC" w:rsidRDefault="009D3A06" w:rsidP="00F05AAC">
      <w:pPr>
        <w:spacing w:after="0"/>
        <w:jc w:val="center"/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9D3A06" w:rsidRPr="00F05AAC" w:rsidRDefault="009D3A06" w:rsidP="009D3A06">
      <w:pPr>
        <w:tabs>
          <w:tab w:val="left" w:pos="1276"/>
        </w:tabs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1. </w:t>
      </w:r>
      <w:proofErr w:type="gramStart"/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Настоящий Порядок устанавливает правила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учреждений, функции и полномочия учредителя которых осуществляет администрация </w:t>
      </w:r>
      <w:r w:rsid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Междуреченского </w:t>
      </w: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муниципального округа</w:t>
      </w:r>
      <w:r w:rsidR="006F235D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, а также</w:t>
      </w: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сведения о доходах, расходах, об имуществе и обязател</w:t>
      </w:r>
      <w:r w:rsidR="006F235D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ьствах имущественного характера их супругов и несовершеннолетних детей</w:t>
      </w: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на официальном сайте </w:t>
      </w:r>
      <w:r w:rsidR="006F235D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Междуреченского </w:t>
      </w: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муниципального округа в информационно-телекоммуникационной сети «Интернет» (далее - сайт</w:t>
      </w:r>
      <w:proofErr w:type="gramEnd"/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округа) и предоставления этих сведений средствам массовой информации для опубликования в связи с их запросами.</w:t>
      </w:r>
    </w:p>
    <w:p w:rsidR="009D3A06" w:rsidRPr="00F05AAC" w:rsidRDefault="009D3A06" w:rsidP="009D3A06">
      <w:pPr>
        <w:tabs>
          <w:tab w:val="left" w:pos="1276"/>
        </w:tabs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2. </w:t>
      </w:r>
      <w:proofErr w:type="gramStart"/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На официальном сайте </w:t>
      </w:r>
      <w:r w:rsidR="006F235D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Междуреченского </w:t>
      </w: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муниципального округа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замещающих должности руководителей учреждений, замещение которых влечет за собой размещение таких сведений, а также сведений о доходах, расходах,                         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9D3A06" w:rsidRPr="00F05AAC" w:rsidRDefault="009D3A06" w:rsidP="009D3A06">
      <w:pPr>
        <w:tabs>
          <w:tab w:val="left" w:pos="1276"/>
        </w:tabs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а) перечень объектов недвижимого имущества, принадлежащих руководителю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D3A06" w:rsidRPr="00F05AAC" w:rsidRDefault="009D3A06" w:rsidP="009D3A06">
      <w:pPr>
        <w:tabs>
          <w:tab w:val="left" w:pos="1276"/>
        </w:tabs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б) перечень транспортных средств с указанием вида и марки, принадлежащих на праве собственности руководителю учреждения, его супруге (супругу) и несовершеннолетним детям;</w:t>
      </w:r>
    </w:p>
    <w:p w:rsidR="009D3A06" w:rsidRPr="00F05AAC" w:rsidRDefault="009D3A06" w:rsidP="009D3A06">
      <w:pPr>
        <w:tabs>
          <w:tab w:val="left" w:pos="1276"/>
        </w:tabs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в) декларированный годовой доход руководителя учреждения, его супруги            (супруга) и несовершеннолетних детей;</w:t>
      </w:r>
    </w:p>
    <w:p w:rsidR="009D3A06" w:rsidRPr="00F05AAC" w:rsidRDefault="009D3A06" w:rsidP="009D3A06">
      <w:pPr>
        <w:tabs>
          <w:tab w:val="left" w:pos="1276"/>
        </w:tabs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proofErr w:type="gramStart"/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           руководителя учреждения и его супруги (супруга) за три последних года, предшествующих отчетному периоду.</w:t>
      </w:r>
      <w:proofErr w:type="gramEnd"/>
    </w:p>
    <w:p w:rsidR="009D3A06" w:rsidRPr="00F05AAC" w:rsidRDefault="009D3A06" w:rsidP="009D3A06">
      <w:pPr>
        <w:tabs>
          <w:tab w:val="left" w:pos="1276"/>
        </w:tabs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3. В размещаемых на официальном сайте </w:t>
      </w:r>
      <w:r w:rsidR="006F235D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Междуреченского </w:t>
      </w: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муниципального округа и предоставляемых средствам массовой информации для опубликования сведениях             о доходах, расходах, об имуществе и обязательствах имущественного характера запрещается указывать:</w:t>
      </w:r>
    </w:p>
    <w:p w:rsidR="009D3A06" w:rsidRPr="00F05AAC" w:rsidRDefault="009D3A06" w:rsidP="009D3A06">
      <w:pPr>
        <w:tabs>
          <w:tab w:val="left" w:pos="1276"/>
        </w:tabs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proofErr w:type="gramStart"/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а) иные сведения (кроме указанных в пункте 2 настоящего Порядка) о доходах руководителя учреждения, его супруги (супруга) и несовершеннолетних детей,                       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D3A06" w:rsidRPr="00F05AAC" w:rsidRDefault="009D3A06" w:rsidP="009D3A06">
      <w:pPr>
        <w:tabs>
          <w:tab w:val="left" w:pos="1276"/>
        </w:tabs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б) персональные данные супруги (супруга), детей и иных членов семьи руководителя учреждения;</w:t>
      </w:r>
    </w:p>
    <w:p w:rsidR="009D3A06" w:rsidRPr="00F05AAC" w:rsidRDefault="009D3A06" w:rsidP="009D3A06">
      <w:pPr>
        <w:tabs>
          <w:tab w:val="left" w:pos="1276"/>
        </w:tabs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учреждения, его супруги (супруга), детей и иных членов семьи;</w:t>
      </w:r>
    </w:p>
    <w:p w:rsidR="009D3A06" w:rsidRPr="00F05AAC" w:rsidRDefault="009D3A06" w:rsidP="009D3A06">
      <w:pPr>
        <w:tabs>
          <w:tab w:val="left" w:pos="1276"/>
        </w:tabs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г) данные, позволяющие определить местонахождение объектов недвижимого имущества, принадлежащих руководителю учреждения, его супруге (супругу), детям, иным членам семьи на праве собственности или находящихся в их пользовании;</w:t>
      </w:r>
    </w:p>
    <w:p w:rsidR="009D3A06" w:rsidRPr="00F05AAC" w:rsidRDefault="009D3A06" w:rsidP="009D3A06">
      <w:pPr>
        <w:tabs>
          <w:tab w:val="left" w:pos="1276"/>
        </w:tabs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д) информацию, отнесенную к государственной тайне или являющуюся конфиденциальной.</w:t>
      </w:r>
    </w:p>
    <w:p w:rsidR="009D3A06" w:rsidRPr="00F05AAC" w:rsidRDefault="009D3A06" w:rsidP="009D3A06">
      <w:pPr>
        <w:tabs>
          <w:tab w:val="left" w:pos="1276"/>
        </w:tabs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4. Сведения о доходах, об имуществе и обязательствах имущественного характера, указанные в пункте 2 настоящего Порядка, за весь период замещения гражданином должности руководителя учреждения, находятся на официальном сайте </w:t>
      </w:r>
      <w:r w:rsidR="006F235D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Междуреченского </w:t>
      </w: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муниципального округа и ежегодно обновляются в </w:t>
      </w: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течение 14 рабочих дней                 со дня истечения срока, установленного для их подачи.</w:t>
      </w:r>
    </w:p>
    <w:p w:rsidR="009D3A06" w:rsidRPr="00F05AAC" w:rsidRDefault="009D3A06" w:rsidP="006F235D">
      <w:pPr>
        <w:tabs>
          <w:tab w:val="left" w:pos="1276"/>
        </w:tabs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5. Размещение на официальном сайте </w:t>
      </w:r>
      <w:r w:rsidR="006F235D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Междуреченского </w:t>
      </w: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муниципального округа сведений о доходах, об имуществе и обязательствах имущественного характера, указанных в пункте 2 настоящего Порядка, представленных руководителями учреждений, функции и полномочия </w:t>
      </w:r>
      <w:r w:rsidR="006F235D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учредителя которых осуществляет </w:t>
      </w: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администрация </w:t>
      </w:r>
      <w:r w:rsidR="006F235D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Междуреченского </w:t>
      </w: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муниципального округа, обеспеч</w:t>
      </w:r>
      <w:r w:rsidR="006F235D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ивается отделом организационно-контрольной </w:t>
      </w: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и кадровой работы</w:t>
      </w:r>
      <w:r w:rsidR="006F235D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администрации округа</w:t>
      </w: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;</w:t>
      </w:r>
    </w:p>
    <w:p w:rsidR="006F235D" w:rsidRDefault="009D3A06" w:rsidP="009D3A06">
      <w:pPr>
        <w:tabs>
          <w:tab w:val="left" w:pos="1276"/>
        </w:tabs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6. </w:t>
      </w:r>
      <w:r w:rsidR="006F235D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Отдел организационно-контрольной</w:t>
      </w: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и кадровой работы администрации округа</w:t>
      </w:r>
      <w:r w:rsidR="006F235D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:</w:t>
      </w:r>
    </w:p>
    <w:p w:rsidR="009D3A06" w:rsidRPr="00F05AAC" w:rsidRDefault="009D3A06" w:rsidP="009D3A06">
      <w:pPr>
        <w:tabs>
          <w:tab w:val="left" w:pos="1276"/>
        </w:tabs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а) в течение трех рабочих дней со дня поступления запроса от общероссийского средства массовой информации сообщают о нем руководителю учреждения, в отношении которого поступил запрос;</w:t>
      </w:r>
    </w:p>
    <w:p w:rsidR="009D3A06" w:rsidRPr="00F05AAC" w:rsidRDefault="009D3A06" w:rsidP="009D3A06">
      <w:pPr>
        <w:tabs>
          <w:tab w:val="left" w:pos="1276"/>
        </w:tabs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сайте округа.</w:t>
      </w:r>
    </w:p>
    <w:p w:rsidR="009D3A06" w:rsidRPr="00F05AAC" w:rsidRDefault="009D3A06" w:rsidP="009D3A06">
      <w:pPr>
        <w:tabs>
          <w:tab w:val="left" w:pos="1276"/>
        </w:tabs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7. Должностные лица администрации </w:t>
      </w:r>
      <w:r w:rsidR="006F235D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Междуреченского </w:t>
      </w: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муниципального округа,  в должностные обязанности которых входит работа со сведениями                   о доходах, расходах, об имуществе и обязательствах имущественного характера, несут ответственность в соответствии с законодательством Российской Федерации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D3A06" w:rsidRPr="00F05AAC" w:rsidRDefault="009D3A06" w:rsidP="009D3A06">
      <w:pPr>
        <w:tabs>
          <w:tab w:val="left" w:pos="1276"/>
        </w:tabs>
        <w:ind w:firstLine="720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proofErr w:type="gramStart"/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8. </w:t>
      </w:r>
      <w:r w:rsidR="00DE028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gramEnd"/>
      <w:r w:rsidR="00DE028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П</w:t>
      </w:r>
      <w:bookmarkStart w:id="0" w:name="_GoBack"/>
      <w:bookmarkEnd w:id="0"/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         категориями граждан в период проведения специальной военной операции» установлено, что в период проведения специальной военной операции и впредь до издания соответствующих нормативных правовых актов Российской Федерации, размещение      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25.12.2008 № 273-ФЗ «О противодействии коррупции» и другими федеральными законами, и </w:t>
      </w:r>
      <w:r w:rsidRPr="00F05AA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предоставление таких сведений общероссийским средствам массовой информации для опубликования не осуществляются.</w:t>
      </w:r>
    </w:p>
    <w:p w:rsidR="009D3A06" w:rsidRPr="00B95B9D" w:rsidRDefault="009D3A06" w:rsidP="009D3A06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66022" w:rsidRPr="000F43EF" w:rsidRDefault="00366022" w:rsidP="00023671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sectPr w:rsidR="00366022" w:rsidRPr="000F43EF" w:rsidSect="00023671">
      <w:pgSz w:w="11906" w:h="16838"/>
      <w:pgMar w:top="851" w:right="851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057" w:rsidRDefault="004E1057" w:rsidP="007C530C">
      <w:pPr>
        <w:spacing w:after="0" w:line="240" w:lineRule="auto"/>
      </w:pPr>
      <w:r>
        <w:separator/>
      </w:r>
    </w:p>
  </w:endnote>
  <w:endnote w:type="continuationSeparator" w:id="0">
    <w:p w:rsidR="004E1057" w:rsidRDefault="004E1057" w:rsidP="007C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057" w:rsidRDefault="004E1057" w:rsidP="007C530C">
      <w:pPr>
        <w:spacing w:after="0" w:line="240" w:lineRule="auto"/>
      </w:pPr>
      <w:r>
        <w:separator/>
      </w:r>
    </w:p>
  </w:footnote>
  <w:footnote w:type="continuationSeparator" w:id="0">
    <w:p w:rsidR="004E1057" w:rsidRDefault="004E1057" w:rsidP="007C5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9D3A06" w:rsidRDefault="009D3A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28C">
          <w:rPr>
            <w:noProof/>
          </w:rPr>
          <w:t>2</w:t>
        </w:r>
        <w:r>
          <w:fldChar w:fldCharType="end"/>
        </w:r>
      </w:p>
    </w:sdtContent>
  </w:sdt>
  <w:p w:rsidR="009D3A06" w:rsidRDefault="009D3A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BB"/>
    <w:rsid w:val="00023671"/>
    <w:rsid w:val="000807CD"/>
    <w:rsid w:val="00096C11"/>
    <w:rsid w:val="000C551C"/>
    <w:rsid w:val="000D5C77"/>
    <w:rsid w:val="000F43EF"/>
    <w:rsid w:val="00112631"/>
    <w:rsid w:val="00116D86"/>
    <w:rsid w:val="00125332"/>
    <w:rsid w:val="00127230"/>
    <w:rsid w:val="00154930"/>
    <w:rsid w:val="0015755F"/>
    <w:rsid w:val="001847C5"/>
    <w:rsid w:val="0019468D"/>
    <w:rsid w:val="00194983"/>
    <w:rsid w:val="001A6550"/>
    <w:rsid w:val="001E45ED"/>
    <w:rsid w:val="00272CB5"/>
    <w:rsid w:val="00274049"/>
    <w:rsid w:val="002B157B"/>
    <w:rsid w:val="002D096F"/>
    <w:rsid w:val="0030153F"/>
    <w:rsid w:val="00314D17"/>
    <w:rsid w:val="00315AB4"/>
    <w:rsid w:val="0032117C"/>
    <w:rsid w:val="00366022"/>
    <w:rsid w:val="003661E9"/>
    <w:rsid w:val="003904DA"/>
    <w:rsid w:val="003D4E78"/>
    <w:rsid w:val="0046335D"/>
    <w:rsid w:val="004C250F"/>
    <w:rsid w:val="004C63BB"/>
    <w:rsid w:val="004D0E2F"/>
    <w:rsid w:val="004E1057"/>
    <w:rsid w:val="004E38F3"/>
    <w:rsid w:val="004F6EF7"/>
    <w:rsid w:val="00536042"/>
    <w:rsid w:val="00596D73"/>
    <w:rsid w:val="005A3419"/>
    <w:rsid w:val="005D19E7"/>
    <w:rsid w:val="005F35E9"/>
    <w:rsid w:val="00605CBA"/>
    <w:rsid w:val="00633C2E"/>
    <w:rsid w:val="006959F0"/>
    <w:rsid w:val="006C6C7D"/>
    <w:rsid w:val="006F02C3"/>
    <w:rsid w:val="006F235D"/>
    <w:rsid w:val="006F49D1"/>
    <w:rsid w:val="007C530C"/>
    <w:rsid w:val="00815E40"/>
    <w:rsid w:val="00836B9B"/>
    <w:rsid w:val="00841C47"/>
    <w:rsid w:val="00852827"/>
    <w:rsid w:val="0091317D"/>
    <w:rsid w:val="009441F9"/>
    <w:rsid w:val="0096065E"/>
    <w:rsid w:val="009622B6"/>
    <w:rsid w:val="00964A45"/>
    <w:rsid w:val="009662BE"/>
    <w:rsid w:val="009A126D"/>
    <w:rsid w:val="009D0640"/>
    <w:rsid w:val="009D3A06"/>
    <w:rsid w:val="009E132F"/>
    <w:rsid w:val="00A10100"/>
    <w:rsid w:val="00A33E28"/>
    <w:rsid w:val="00A422D9"/>
    <w:rsid w:val="00A71080"/>
    <w:rsid w:val="00AD1DF0"/>
    <w:rsid w:val="00AF4244"/>
    <w:rsid w:val="00B65E39"/>
    <w:rsid w:val="00BA2620"/>
    <w:rsid w:val="00BB5F81"/>
    <w:rsid w:val="00BC0344"/>
    <w:rsid w:val="00BF5346"/>
    <w:rsid w:val="00C60D91"/>
    <w:rsid w:val="00C634A2"/>
    <w:rsid w:val="00CE5CAD"/>
    <w:rsid w:val="00CE6303"/>
    <w:rsid w:val="00D318AD"/>
    <w:rsid w:val="00D31D5F"/>
    <w:rsid w:val="00D43095"/>
    <w:rsid w:val="00DB6562"/>
    <w:rsid w:val="00DC1E99"/>
    <w:rsid w:val="00DD461E"/>
    <w:rsid w:val="00DE028C"/>
    <w:rsid w:val="00DF6823"/>
    <w:rsid w:val="00E143A4"/>
    <w:rsid w:val="00E60D72"/>
    <w:rsid w:val="00E6442A"/>
    <w:rsid w:val="00E669D6"/>
    <w:rsid w:val="00E70EC6"/>
    <w:rsid w:val="00E81DFF"/>
    <w:rsid w:val="00E91825"/>
    <w:rsid w:val="00E96082"/>
    <w:rsid w:val="00EA0DF1"/>
    <w:rsid w:val="00EC5FA8"/>
    <w:rsid w:val="00ED1C2E"/>
    <w:rsid w:val="00ED3769"/>
    <w:rsid w:val="00F0598F"/>
    <w:rsid w:val="00F05AAC"/>
    <w:rsid w:val="00F16299"/>
    <w:rsid w:val="00F251B1"/>
    <w:rsid w:val="00F64E43"/>
    <w:rsid w:val="00FE2186"/>
    <w:rsid w:val="00FF2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82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E918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4C63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E9182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E9182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9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8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562"/>
  </w:style>
  <w:style w:type="paragraph" w:styleId="a8">
    <w:name w:val="footer"/>
    <w:basedOn w:val="a"/>
    <w:link w:val="a9"/>
    <w:uiPriority w:val="99"/>
    <w:semiHidden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6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82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E918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4C63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E9182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E9182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9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8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562"/>
  </w:style>
  <w:style w:type="paragraph" w:styleId="a8">
    <w:name w:val="footer"/>
    <w:basedOn w:val="a"/>
    <w:link w:val="a9"/>
    <w:uiPriority w:val="99"/>
    <w:semiHidden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Кадры</cp:lastModifiedBy>
  <cp:revision>6</cp:revision>
  <cp:lastPrinted>2023-11-02T11:53:00Z</cp:lastPrinted>
  <dcterms:created xsi:type="dcterms:W3CDTF">2024-08-04T15:55:00Z</dcterms:created>
  <dcterms:modified xsi:type="dcterms:W3CDTF">2024-08-05T07:15:00Z</dcterms:modified>
</cp:coreProperties>
</file>