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76" w:rsidRPr="00716276" w:rsidRDefault="00716276" w:rsidP="007162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Уважаемые </w:t>
      </w:r>
      <w:r w:rsidR="00CD63A5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руководители торговых организаций</w:t>
      </w:r>
      <w:bookmarkStart w:id="0" w:name="_GoBack"/>
      <w:bookmarkEnd w:id="0"/>
      <w:r w:rsidRPr="00716276">
        <w:rPr>
          <w:rFonts w:ascii="Times New Roman" w:eastAsia="Times New Roman" w:hAnsi="Times New Roman" w:cs="Times New Roman"/>
          <w:bCs/>
          <w:sz w:val="27"/>
          <w:szCs w:val="28"/>
          <w:lang w:eastAsia="ru-RU"/>
        </w:rPr>
        <w:t>!</w:t>
      </w: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том, что постановлением Правительства Российской Федерации от 15 декабря 2020 года № 2099 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утверждена следующая </w:t>
      </w:r>
      <w:proofErr w:type="spellStart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требований об обязательной маркировке молочной продукции средствами идентификации:</w:t>
      </w:r>
      <w:proofErr w:type="gramEnd"/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15 июля 2019 года по 31 декабря 2020 года </w:t>
      </w:r>
      <w:proofErr w:type="gramStart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 маркировке готовой молочной продукции.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 20 января 2021 года - старт обязательной маркировки - подготовительный этап. Появляется возможность добровольно маркировать, вводить в оборот и фиксировать выбытие через кассы молочной продукции.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июня 2021 года маркировка становится обязательной для категорий «мороженое» и «сыры».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сентября 2021 года маркировка становится обязательной для товаров всех остальных подгрупп сроком годности более 40 дней.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декабря 2021 года маркировка становится обязательной для молочных продуктов сроком годности менее 40 дней. Появляется обязанность фиксировать выбытие маркированной продукции через кассы.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сентября 2022 года для оптового и розничного звена вводится объемно-артикульный учет.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декабря 2022 года маркировка становится обязательной для фермеров при продаже через собственную розницу и прямых продажах. </w:t>
      </w:r>
    </w:p>
    <w:p w:rsidR="00716276" w:rsidRPr="00716276" w:rsidRDefault="00716276" w:rsidP="00716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декабря 2023 года вводится </w:t>
      </w:r>
      <w:proofErr w:type="spellStart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продукции со сроками хранения более 40 дней. </w:t>
      </w: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инструкции по работе в информационной системе маркировки,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отовленны</w:t>
      </w:r>
      <w:r w:rsidR="004A0A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«Оператор-ЦРПТ» </w:t>
      </w: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оборота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молочной продукции</w:t>
      </w: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размещены на официальном сайте информационной системы маркировки в информационно-телекоммуникационной сети «Интернет» по ссылке:</w:t>
      </w:r>
      <w:r w:rsidRPr="0071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71627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https://честныйзнак.рф/business/projects/dairy/</w:t>
        </w:r>
      </w:hyperlink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276" w:rsidRPr="00716276" w:rsidRDefault="00716276" w:rsidP="00716276">
      <w:pPr>
        <w:keepNext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 1 января 2021 года запрещен оборот немаркированных товаров легкой промышленности. Участники оборота товаров будут обязаны вносить в систему Честный ЗНАК сведения о маркировке товаров легкой промышленности, а также о вводе в оборот, их обороте и выводе из оборота. </w:t>
      </w: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Просим проинформировать участников оборота молочной продукции, товаров легкой промышленности, осуществляющих свою деятельность на территории Вашего муниципального района (городского округа), о </w:t>
      </w:r>
      <w:r w:rsidR="00E60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сроках </w:t>
      </w:r>
      <w:r w:rsidRPr="00716276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введении обязательной маркировки.</w:t>
      </w: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276">
        <w:rPr>
          <w:rFonts w:ascii="Times New Roman" w:eastAsia="Times New Roman" w:hAnsi="Times New Roman" w:cs="Times New Roman"/>
          <w:sz w:val="18"/>
          <w:szCs w:val="18"/>
          <w:lang w:eastAsia="ru-RU"/>
        </w:rPr>
        <w:t>Н.А. Комарова</w:t>
      </w:r>
    </w:p>
    <w:p w:rsidR="00716276" w:rsidRPr="00716276" w:rsidRDefault="00716276" w:rsidP="00716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276">
        <w:rPr>
          <w:rFonts w:ascii="Times New Roman" w:eastAsia="Times New Roman" w:hAnsi="Times New Roman" w:cs="Times New Roman"/>
          <w:sz w:val="18"/>
          <w:szCs w:val="18"/>
          <w:lang w:eastAsia="ru-RU"/>
        </w:rPr>
        <w:t>(8172) 23-01-99 (доб. 0752)</w:t>
      </w:r>
    </w:p>
    <w:p w:rsidR="00BF4380" w:rsidRDefault="00BF4380"/>
    <w:sectPr w:rsidR="00BF4380" w:rsidSect="00CB23AA">
      <w:pgSz w:w="11906" w:h="16838" w:code="9"/>
      <w:pgMar w:top="851" w:right="567" w:bottom="426" w:left="1134" w:header="567" w:footer="56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1A0"/>
    <w:multiLevelType w:val="hybridMultilevel"/>
    <w:tmpl w:val="20C45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4"/>
    <w:rsid w:val="004A0AC5"/>
    <w:rsid w:val="004F0375"/>
    <w:rsid w:val="00716276"/>
    <w:rsid w:val="008A72C4"/>
    <w:rsid w:val="00B32610"/>
    <w:rsid w:val="00BF4380"/>
    <w:rsid w:val="00CD63A5"/>
    <w:rsid w:val="00DD7DAE"/>
    <w:rsid w:val="00E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projects/dai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EKONOMIKA</cp:lastModifiedBy>
  <cp:revision>4</cp:revision>
  <dcterms:created xsi:type="dcterms:W3CDTF">2020-12-28T12:44:00Z</dcterms:created>
  <dcterms:modified xsi:type="dcterms:W3CDTF">2023-07-19T08:35:00Z</dcterms:modified>
</cp:coreProperties>
</file>