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442"/>
        <w:gridCol w:w="2672"/>
        <w:gridCol w:w="2126"/>
        <w:gridCol w:w="4105"/>
      </w:tblGrid>
      <w:tr w:rsidR="00A00B57" w:rsidRPr="00582087" w:rsidTr="00582087">
        <w:tc>
          <w:tcPr>
            <w:tcW w:w="442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672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2126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Этапы маркировки</w:t>
            </w:r>
          </w:p>
        </w:tc>
        <w:tc>
          <w:tcPr>
            <w:tcW w:w="4105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A00B57" w:rsidRPr="00582087" w:rsidTr="00582087">
        <w:tc>
          <w:tcPr>
            <w:tcW w:w="442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672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 xml:space="preserve">растительные масла, упакованные в стеклянную или полимерную потребительские упаковки </w:t>
            </w:r>
          </w:p>
        </w:tc>
        <w:tc>
          <w:tcPr>
            <w:tcW w:w="2126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  <w:b/>
              </w:rPr>
            </w:pPr>
            <w:r w:rsidRPr="00582087">
              <w:rPr>
                <w:rFonts w:ascii="Times New Roman" w:hAnsi="Times New Roman" w:cs="Times New Roman"/>
                <w:b/>
              </w:rPr>
              <w:t>с 1 октября 2024 г.</w:t>
            </w:r>
          </w:p>
        </w:tc>
        <w:tc>
          <w:tcPr>
            <w:tcW w:w="4105" w:type="dxa"/>
            <w:vMerge w:val="restart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Постановление Правительства РФ № 676 от 27.05.24 «Об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продукции».</w:t>
            </w:r>
          </w:p>
        </w:tc>
      </w:tr>
      <w:tr w:rsidR="00A00B57" w:rsidRPr="00582087" w:rsidTr="00582087">
        <w:tc>
          <w:tcPr>
            <w:tcW w:w="442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 xml:space="preserve">растительные масла, упакованных в иные виды потребительских упаковок </w:t>
            </w:r>
          </w:p>
        </w:tc>
        <w:tc>
          <w:tcPr>
            <w:tcW w:w="2126" w:type="dxa"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  <w:b/>
              </w:rPr>
            </w:pPr>
            <w:r w:rsidRPr="00582087">
              <w:rPr>
                <w:rFonts w:ascii="Times New Roman" w:hAnsi="Times New Roman" w:cs="Times New Roman"/>
                <w:b/>
              </w:rPr>
              <w:t>с 1 февраля 2025 г.</w:t>
            </w:r>
          </w:p>
        </w:tc>
        <w:tc>
          <w:tcPr>
            <w:tcW w:w="4105" w:type="dxa"/>
            <w:vMerge/>
            <w:vAlign w:val="center"/>
          </w:tcPr>
          <w:p w:rsidR="00A00B57" w:rsidRPr="00582087" w:rsidRDefault="00A00B57" w:rsidP="00582087">
            <w:pPr>
              <w:rPr>
                <w:rFonts w:ascii="Times New Roman" w:hAnsi="Times New Roman" w:cs="Times New Roman"/>
              </w:rPr>
            </w:pPr>
          </w:p>
        </w:tc>
      </w:tr>
      <w:tr w:rsidR="00582087" w:rsidRPr="00582087" w:rsidTr="00582087">
        <w:tc>
          <w:tcPr>
            <w:tcW w:w="442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3</w:t>
            </w:r>
            <w:r w:rsidRPr="005820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2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консервированная продукция из рыбы, водных беспозвоночных, водных млекопитающих и других водных животных, а также водорослей и других</w:t>
            </w:r>
            <w:r w:rsidRPr="00582087">
              <w:rPr>
                <w:rFonts w:ascii="Times New Roman" w:hAnsi="Times New Roman" w:cs="Times New Roman"/>
              </w:rPr>
              <w:t xml:space="preserve"> </w:t>
            </w:r>
            <w:r w:rsidRPr="00582087">
              <w:rPr>
                <w:rFonts w:ascii="Times New Roman" w:hAnsi="Times New Roman" w:cs="Times New Roman"/>
              </w:rPr>
              <w:t>водных растений</w:t>
            </w:r>
          </w:p>
        </w:tc>
        <w:tc>
          <w:tcPr>
            <w:tcW w:w="2126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  <w:b/>
              </w:rPr>
            </w:pPr>
            <w:r w:rsidRPr="00582087">
              <w:rPr>
                <w:rFonts w:ascii="Times New Roman" w:hAnsi="Times New Roman" w:cs="Times New Roman"/>
                <w:b/>
              </w:rPr>
              <w:t>с 1 дек</w:t>
            </w:r>
            <w:bookmarkStart w:id="0" w:name="_GoBack"/>
            <w:bookmarkEnd w:id="0"/>
            <w:r w:rsidRPr="00582087">
              <w:rPr>
                <w:rFonts w:ascii="Times New Roman" w:hAnsi="Times New Roman" w:cs="Times New Roman"/>
                <w:b/>
              </w:rPr>
              <w:t>абря 2024 г.</w:t>
            </w:r>
          </w:p>
        </w:tc>
        <w:tc>
          <w:tcPr>
            <w:tcW w:w="4105" w:type="dxa"/>
            <w:vMerge w:val="restart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Постановление Правительства РФ № 677 от 27.05.24 «Об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</w:t>
            </w:r>
            <w:r w:rsidRPr="00582087">
              <w:rPr>
                <w:rFonts w:ascii="Times New Roman" w:hAnsi="Times New Roman" w:cs="Times New Roman"/>
              </w:rPr>
              <w:t xml:space="preserve"> </w:t>
            </w:r>
            <w:r w:rsidRPr="00582087">
              <w:rPr>
                <w:rFonts w:ascii="Times New Roman" w:hAnsi="Times New Roman" w:cs="Times New Roman"/>
              </w:rPr>
              <w:t>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консервированной продукции».</w:t>
            </w:r>
          </w:p>
        </w:tc>
      </w:tr>
      <w:tr w:rsidR="00582087" w:rsidRPr="00582087" w:rsidTr="00582087">
        <w:tc>
          <w:tcPr>
            <w:tcW w:w="442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консервированная продукция из мяса, мясных субпродуктов, овощей и фруктов, а также грибов и ягод</w:t>
            </w:r>
          </w:p>
        </w:tc>
        <w:tc>
          <w:tcPr>
            <w:tcW w:w="2126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  <w:b/>
              </w:rPr>
            </w:pPr>
            <w:r w:rsidRPr="00582087">
              <w:rPr>
                <w:rFonts w:ascii="Times New Roman" w:hAnsi="Times New Roman" w:cs="Times New Roman"/>
                <w:b/>
              </w:rPr>
              <w:t>с 1 марта 2025 г.</w:t>
            </w:r>
          </w:p>
        </w:tc>
        <w:tc>
          <w:tcPr>
            <w:tcW w:w="4105" w:type="dxa"/>
            <w:vMerge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</w:p>
        </w:tc>
      </w:tr>
      <w:tr w:rsidR="00582087" w:rsidRPr="00582087" w:rsidTr="00582087">
        <w:tc>
          <w:tcPr>
            <w:tcW w:w="442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5</w:t>
            </w:r>
            <w:r w:rsidRPr="005820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2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сухой корм для животных</w:t>
            </w:r>
          </w:p>
        </w:tc>
        <w:tc>
          <w:tcPr>
            <w:tcW w:w="2126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  <w:b/>
              </w:rPr>
            </w:pPr>
            <w:r w:rsidRPr="00582087">
              <w:rPr>
                <w:rFonts w:ascii="Times New Roman" w:hAnsi="Times New Roman" w:cs="Times New Roman"/>
                <w:b/>
              </w:rPr>
              <w:t>с 1 октября 2024 г.</w:t>
            </w:r>
          </w:p>
        </w:tc>
        <w:tc>
          <w:tcPr>
            <w:tcW w:w="4105" w:type="dxa"/>
            <w:vMerge w:val="restart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Постановление Правительства РФ № 674 от 27.05.24 «Об утверждении правил маркировки упакованных в потребительскую упаковку кормов для животных,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животных».</w:t>
            </w:r>
          </w:p>
        </w:tc>
      </w:tr>
      <w:tr w:rsidR="00582087" w:rsidRPr="00582087" w:rsidTr="00582087">
        <w:tc>
          <w:tcPr>
            <w:tcW w:w="442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2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  <w:r w:rsidRPr="00582087">
              <w:rPr>
                <w:rFonts w:ascii="Times New Roman" w:hAnsi="Times New Roman" w:cs="Times New Roman"/>
              </w:rPr>
              <w:t>влажный корм для животных</w:t>
            </w:r>
          </w:p>
        </w:tc>
        <w:tc>
          <w:tcPr>
            <w:tcW w:w="2126" w:type="dxa"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  <w:b/>
              </w:rPr>
            </w:pPr>
            <w:r w:rsidRPr="00582087">
              <w:rPr>
                <w:rFonts w:ascii="Times New Roman" w:hAnsi="Times New Roman" w:cs="Times New Roman"/>
                <w:b/>
              </w:rPr>
              <w:t>с 1 марта 2025 г.</w:t>
            </w:r>
          </w:p>
        </w:tc>
        <w:tc>
          <w:tcPr>
            <w:tcW w:w="4105" w:type="dxa"/>
            <w:vMerge/>
            <w:vAlign w:val="center"/>
          </w:tcPr>
          <w:p w:rsidR="00582087" w:rsidRPr="00582087" w:rsidRDefault="00582087" w:rsidP="00582087">
            <w:pPr>
              <w:rPr>
                <w:rFonts w:ascii="Times New Roman" w:hAnsi="Times New Roman" w:cs="Times New Roman"/>
              </w:rPr>
            </w:pPr>
          </w:p>
        </w:tc>
      </w:tr>
    </w:tbl>
    <w:p w:rsidR="00582087" w:rsidRDefault="00582087" w:rsidP="00582087">
      <w:pPr>
        <w:spacing w:after="0"/>
        <w:rPr>
          <w:rFonts w:ascii="Times New Roman" w:hAnsi="Times New Roman" w:cs="Times New Roman"/>
        </w:rPr>
      </w:pPr>
    </w:p>
    <w:p w:rsidR="00B016F5" w:rsidRPr="00582087" w:rsidRDefault="00582087" w:rsidP="00582087">
      <w:pPr>
        <w:spacing w:after="0"/>
        <w:ind w:firstLine="709"/>
        <w:rPr>
          <w:rFonts w:ascii="Times New Roman" w:hAnsi="Times New Roman" w:cs="Times New Roman"/>
        </w:rPr>
      </w:pPr>
      <w:r w:rsidRPr="00582087">
        <w:rPr>
          <w:rFonts w:ascii="Times New Roman" w:hAnsi="Times New Roman" w:cs="Times New Roman"/>
        </w:rPr>
        <w:t>Информация о вступлении в силу обязательных требований по маркировке средствами идентификации на растительный масла, консервированную продукцию и корм для животных согласно установленных этапов:</w:t>
      </w:r>
    </w:p>
    <w:p w:rsidR="00582087" w:rsidRDefault="00582087"/>
    <w:sectPr w:rsidR="0058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57"/>
    <w:rsid w:val="00582087"/>
    <w:rsid w:val="00A00B57"/>
    <w:rsid w:val="00B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7DB5"/>
  <w15:chartTrackingRefBased/>
  <w15:docId w15:val="{588579EF-47E0-47EA-8B26-FCDE1611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2024-10-24T06:01:00Z</dcterms:created>
  <dcterms:modified xsi:type="dcterms:W3CDTF">2024-10-24T06:19:00Z</dcterms:modified>
</cp:coreProperties>
</file>