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66" w:rsidRDefault="00E90D5C">
      <w:pPr>
        <w:pStyle w:val="11"/>
        <w:shd w:val="clear" w:color="auto" w:fill="auto"/>
        <w:spacing w:before="0" w:after="0" w:line="240" w:lineRule="auto"/>
        <w:jc w:val="right"/>
        <w:rPr>
          <w:b w:val="0"/>
          <w:sz w:val="24"/>
          <w:szCs w:val="24"/>
          <w:lang w:bidi="ru-RU"/>
        </w:rPr>
      </w:pPr>
      <w:r>
        <w:rPr>
          <w:b w:val="0"/>
          <w:sz w:val="24"/>
          <w:szCs w:val="24"/>
          <w:lang w:bidi="ru-RU"/>
        </w:rPr>
        <w:t xml:space="preserve">Утверждена </w:t>
      </w:r>
      <w:r w:rsidR="00CD1266">
        <w:rPr>
          <w:b w:val="0"/>
          <w:sz w:val="24"/>
          <w:szCs w:val="24"/>
          <w:lang w:bidi="ru-RU"/>
        </w:rPr>
        <w:t xml:space="preserve"> </w:t>
      </w:r>
    </w:p>
    <w:p w:rsidR="00CD1266" w:rsidRDefault="00E90D5C">
      <w:pPr>
        <w:pStyle w:val="11"/>
        <w:shd w:val="clear" w:color="auto" w:fill="auto"/>
        <w:spacing w:before="0" w:after="0" w:line="240" w:lineRule="auto"/>
        <w:jc w:val="right"/>
        <w:rPr>
          <w:b w:val="0"/>
          <w:sz w:val="24"/>
          <w:szCs w:val="24"/>
          <w:lang w:bidi="ru-RU"/>
        </w:rPr>
      </w:pPr>
      <w:r>
        <w:rPr>
          <w:b w:val="0"/>
          <w:sz w:val="24"/>
          <w:szCs w:val="24"/>
          <w:lang w:bidi="ru-RU"/>
        </w:rPr>
        <w:t xml:space="preserve">постановлением </w:t>
      </w:r>
    </w:p>
    <w:p w:rsidR="00A753A5" w:rsidRPr="00CD1266" w:rsidRDefault="00CD1266" w:rsidP="00CD1266">
      <w:pPr>
        <w:pStyle w:val="11"/>
        <w:shd w:val="clear" w:color="auto" w:fill="auto"/>
        <w:spacing w:before="0" w:after="0" w:line="240" w:lineRule="auto"/>
        <w:jc w:val="left"/>
      </w:pPr>
      <w:r>
        <w:rPr>
          <w:b w:val="0"/>
          <w:sz w:val="24"/>
          <w:szCs w:val="24"/>
          <w:lang w:bidi="ru-RU"/>
        </w:rPr>
        <w:t xml:space="preserve">                                                                                                                                 </w:t>
      </w:r>
      <w:r w:rsidR="00E90D5C">
        <w:rPr>
          <w:b w:val="0"/>
          <w:sz w:val="24"/>
          <w:szCs w:val="24"/>
          <w:lang w:bidi="ru-RU"/>
        </w:rPr>
        <w:t xml:space="preserve">администрации  района </w:t>
      </w:r>
    </w:p>
    <w:p w:rsidR="00A753A5" w:rsidRDefault="00E90D5C" w:rsidP="00E90D5C">
      <w:pPr>
        <w:pStyle w:val="11"/>
        <w:shd w:val="clear" w:color="auto" w:fill="auto"/>
        <w:spacing w:before="0" w:after="0" w:line="240" w:lineRule="auto"/>
      </w:pPr>
      <w:r>
        <w:rPr>
          <w:b w:val="0"/>
          <w:sz w:val="24"/>
          <w:szCs w:val="24"/>
          <w:lang w:bidi="ru-RU"/>
        </w:rPr>
        <w:t xml:space="preserve">                                                                                    </w:t>
      </w:r>
      <w:r w:rsidR="0060195D">
        <w:rPr>
          <w:b w:val="0"/>
          <w:sz w:val="24"/>
          <w:szCs w:val="24"/>
          <w:lang w:bidi="ru-RU"/>
        </w:rPr>
        <w:t xml:space="preserve"> </w:t>
      </w:r>
      <w:r w:rsidR="00E25A79">
        <w:rPr>
          <w:b w:val="0"/>
          <w:sz w:val="24"/>
          <w:szCs w:val="24"/>
          <w:lang w:bidi="ru-RU"/>
        </w:rPr>
        <w:t xml:space="preserve">                          </w:t>
      </w:r>
      <w:r w:rsidR="008D6286">
        <w:rPr>
          <w:b w:val="0"/>
          <w:sz w:val="24"/>
          <w:szCs w:val="24"/>
          <w:lang w:bidi="ru-RU"/>
        </w:rPr>
        <w:t xml:space="preserve">                    </w:t>
      </w:r>
      <w:r w:rsidR="00E25A79">
        <w:rPr>
          <w:b w:val="0"/>
          <w:sz w:val="24"/>
          <w:szCs w:val="24"/>
          <w:lang w:bidi="ru-RU"/>
        </w:rPr>
        <w:t xml:space="preserve"> от </w:t>
      </w:r>
      <w:r w:rsidR="008D6286">
        <w:rPr>
          <w:b w:val="0"/>
          <w:sz w:val="24"/>
          <w:szCs w:val="24"/>
          <w:lang w:bidi="ru-RU"/>
        </w:rPr>
        <w:t>07.11.</w:t>
      </w:r>
      <w:r>
        <w:rPr>
          <w:b w:val="0"/>
          <w:sz w:val="24"/>
          <w:szCs w:val="24"/>
          <w:lang w:bidi="ru-RU"/>
        </w:rPr>
        <w:t xml:space="preserve">2022  № </w:t>
      </w:r>
      <w:r w:rsidR="008D6286">
        <w:rPr>
          <w:b w:val="0"/>
          <w:sz w:val="24"/>
          <w:szCs w:val="24"/>
          <w:lang w:bidi="ru-RU"/>
        </w:rPr>
        <w:t>510</w:t>
      </w:r>
    </w:p>
    <w:p w:rsidR="00A753A5" w:rsidRDefault="00E90D5C">
      <w:pPr>
        <w:pStyle w:val="11"/>
        <w:keepNext/>
        <w:keepLines/>
        <w:shd w:val="clear" w:color="auto" w:fill="auto"/>
        <w:spacing w:before="0" w:after="0" w:line="240" w:lineRule="auto"/>
        <w:rPr>
          <w:lang w:bidi="ru-RU"/>
        </w:rPr>
      </w:pPr>
      <w:r>
        <w:rPr>
          <w:lang w:bidi="ru-RU"/>
        </w:rPr>
        <w:t>ПРОГРАММА</w:t>
      </w:r>
    </w:p>
    <w:p w:rsidR="00A753A5" w:rsidRDefault="00E90D5C">
      <w:pPr>
        <w:pStyle w:val="11"/>
        <w:keepNext/>
        <w:keepLines/>
        <w:shd w:val="clear" w:color="auto" w:fill="auto"/>
        <w:spacing w:before="0" w:after="0" w:line="240" w:lineRule="auto"/>
      </w:pPr>
      <w:bookmarkStart w:id="0" w:name="bookmark0"/>
      <w:bookmarkEnd w:id="0"/>
      <w:r>
        <w:rPr>
          <w:b w:val="0"/>
        </w:rPr>
        <w:t>профилактики рисков причинения вреда (ущерба) охраняемым законом ценностям при проведении мероприятий по осуществлению регионального государственного экологиче</w:t>
      </w:r>
      <w:r w:rsidR="004A0766">
        <w:rPr>
          <w:b w:val="0"/>
        </w:rPr>
        <w:t>ского контроля (надзора) на 2023</w:t>
      </w:r>
      <w:r>
        <w:rPr>
          <w:b w:val="0"/>
        </w:rPr>
        <w:t xml:space="preserve"> год </w:t>
      </w:r>
    </w:p>
    <w:p w:rsidR="00A753A5" w:rsidRDefault="00E90D5C">
      <w:pPr>
        <w:pStyle w:val="11"/>
        <w:shd w:val="clear" w:color="auto" w:fill="auto"/>
        <w:spacing w:before="0" w:after="0" w:line="240" w:lineRule="auto"/>
      </w:pPr>
      <w:r>
        <w:rPr>
          <w:b w:val="0"/>
        </w:rPr>
        <w:t xml:space="preserve">администрацией Междуреченского муниципального </w:t>
      </w:r>
      <w:r w:rsidR="004A0766">
        <w:rPr>
          <w:b w:val="0"/>
        </w:rPr>
        <w:t>округа</w:t>
      </w:r>
    </w:p>
    <w:p w:rsidR="00A753A5" w:rsidRDefault="00A753A5">
      <w:pPr>
        <w:pStyle w:val="21"/>
        <w:shd w:val="clear" w:color="auto" w:fill="auto"/>
        <w:spacing w:before="0" w:after="0" w:line="320" w:lineRule="exact"/>
        <w:ind w:firstLine="760"/>
        <w:rPr>
          <w:lang w:bidi="ru-RU"/>
        </w:rPr>
      </w:pPr>
    </w:p>
    <w:p w:rsidR="00A753A5" w:rsidRDefault="00E90D5C">
      <w:pPr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I. Общие положения</w:t>
      </w:r>
    </w:p>
    <w:p w:rsidR="00A753A5" w:rsidRDefault="00A753A5">
      <w:pPr>
        <w:jc w:val="both"/>
        <w:rPr>
          <w:sz w:val="28"/>
          <w:szCs w:val="28"/>
        </w:rPr>
      </w:pPr>
    </w:p>
    <w:p w:rsidR="00A753A5" w:rsidRDefault="001B0659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D5C">
        <w:rPr>
          <w:sz w:val="28"/>
          <w:szCs w:val="28"/>
        </w:rPr>
        <w:t xml:space="preserve">Настоящая </w:t>
      </w:r>
      <w:r w:rsidR="00251C79">
        <w:rPr>
          <w:sz w:val="28"/>
          <w:szCs w:val="28"/>
        </w:rPr>
        <w:t>п</w:t>
      </w:r>
      <w:r w:rsidR="00E90D5C">
        <w:rPr>
          <w:sz w:val="28"/>
          <w:szCs w:val="28"/>
        </w:rPr>
        <w:t xml:space="preserve">рограмма </w:t>
      </w:r>
      <w:r w:rsidR="00E90D5C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проведении  мероприятий по осуществлению </w:t>
      </w:r>
      <w:r w:rsidR="00E90D5C">
        <w:rPr>
          <w:sz w:val="28"/>
          <w:szCs w:val="28"/>
        </w:rPr>
        <w:t>регионального государственного экологического контроля (надзора)</w:t>
      </w:r>
      <w:r w:rsidR="009503B7">
        <w:rPr>
          <w:sz w:val="28"/>
          <w:szCs w:val="28"/>
        </w:rPr>
        <w:t xml:space="preserve"> </w:t>
      </w:r>
      <w:r w:rsidR="00E90D5C">
        <w:rPr>
          <w:sz w:val="28"/>
          <w:szCs w:val="28"/>
        </w:rPr>
        <w:t xml:space="preserve">(далее - Программа), разработана в целях </w:t>
      </w:r>
      <w:r w:rsidR="00E90D5C">
        <w:rPr>
          <w:rFonts w:eastAsia="Calibri"/>
          <w:sz w:val="28"/>
          <w:szCs w:val="28"/>
        </w:rPr>
        <w:t xml:space="preserve">предотвращения риска причинения вреда  охраняемым законом ценностям вследствие нарушений обязательных требований законодательства в сфере регионального государственного </w:t>
      </w:r>
      <w:r w:rsidR="00E90D5C">
        <w:rPr>
          <w:bCs/>
          <w:sz w:val="28"/>
          <w:szCs w:val="28"/>
        </w:rPr>
        <w:t>экологического контроля (надзора)</w:t>
      </w:r>
    </w:p>
    <w:p w:rsidR="00A753A5" w:rsidRDefault="00E90D5C">
      <w:pPr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 в целях реализации положений:</w:t>
      </w:r>
    </w:p>
    <w:p w:rsidR="00A753A5" w:rsidRDefault="005A6719">
      <w:pPr>
        <w:spacing w:before="200"/>
        <w:ind w:firstLine="540"/>
        <w:jc w:val="both"/>
      </w:pPr>
      <w:hyperlink r:id="rId5">
        <w:r w:rsidR="00E90D5C">
          <w:rPr>
            <w:color w:val="000000"/>
            <w:sz w:val="28"/>
            <w:szCs w:val="28"/>
          </w:rPr>
          <w:t xml:space="preserve">статьи </w:t>
        </w:r>
      </w:hyperlink>
      <w:r w:rsidR="00E90D5C">
        <w:rPr>
          <w:sz w:val="28"/>
          <w:szCs w:val="28"/>
        </w:rPr>
        <w:t>44 Федерального закона от 31.07.2020 № 248-ФЗ « О государственном  контроле (надзоре) и муниципальном контроле в Российской Федерации»;</w:t>
      </w:r>
    </w:p>
    <w:p w:rsidR="00A753A5" w:rsidRDefault="00E90D5C">
      <w:pPr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 Правительства Российской Федерации  от 25.06.2021г.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1B0659" w:rsidRDefault="001B0659">
      <w:pPr>
        <w:jc w:val="both"/>
        <w:rPr>
          <w:sz w:val="28"/>
          <w:szCs w:val="28"/>
        </w:rPr>
      </w:pPr>
    </w:p>
    <w:p w:rsidR="00A753A5" w:rsidRDefault="00E90D5C">
      <w:pPr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II. Цели </w:t>
      </w:r>
      <w:r w:rsidR="00251C79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рограммы</w:t>
      </w:r>
    </w:p>
    <w:p w:rsidR="00A753A5" w:rsidRDefault="00A753A5">
      <w:pPr>
        <w:jc w:val="both"/>
        <w:rPr>
          <w:sz w:val="28"/>
          <w:szCs w:val="28"/>
        </w:rPr>
      </w:pPr>
    </w:p>
    <w:p w:rsidR="00A753A5" w:rsidRDefault="00E90D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Целями проведения профилактических мероприятий являются:</w:t>
      </w:r>
    </w:p>
    <w:p w:rsidR="00A753A5" w:rsidRDefault="00A753A5">
      <w:pPr>
        <w:ind w:firstLine="540"/>
        <w:jc w:val="both"/>
        <w:rPr>
          <w:sz w:val="28"/>
          <w:szCs w:val="28"/>
        </w:rPr>
      </w:pPr>
    </w:p>
    <w:p w:rsidR="00A753A5" w:rsidRDefault="00E90D5C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753A5" w:rsidRDefault="00E90D5C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753A5" w:rsidRDefault="00E90D5C">
      <w:pPr>
        <w:spacing w:before="28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503B7" w:rsidRDefault="009503B7">
      <w:pPr>
        <w:spacing w:before="280"/>
        <w:ind w:firstLine="540"/>
        <w:jc w:val="both"/>
        <w:rPr>
          <w:rFonts w:eastAsia="Calibri"/>
          <w:sz w:val="28"/>
          <w:szCs w:val="28"/>
        </w:rPr>
      </w:pPr>
    </w:p>
    <w:p w:rsidR="001B0659" w:rsidRDefault="001B0659">
      <w:pPr>
        <w:spacing w:before="280"/>
        <w:ind w:firstLine="540"/>
        <w:jc w:val="both"/>
        <w:rPr>
          <w:rFonts w:eastAsia="Calibri"/>
          <w:sz w:val="28"/>
          <w:szCs w:val="28"/>
        </w:rPr>
      </w:pPr>
    </w:p>
    <w:p w:rsidR="00A753A5" w:rsidRDefault="00E90D5C">
      <w:pPr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III. Задачи </w:t>
      </w:r>
      <w:r w:rsidR="00251C79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рограммы</w:t>
      </w:r>
    </w:p>
    <w:p w:rsidR="00A753A5" w:rsidRDefault="00A753A5">
      <w:pPr>
        <w:jc w:val="both"/>
        <w:rPr>
          <w:sz w:val="28"/>
          <w:szCs w:val="28"/>
        </w:rPr>
      </w:pPr>
    </w:p>
    <w:p w:rsidR="00A753A5" w:rsidRDefault="00E90D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профилактических мероприятий позволит решить следующие задачи:</w:t>
      </w:r>
    </w:p>
    <w:p w:rsidR="00A753A5" w:rsidRDefault="00E90D5C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единого понимания обязательных требований законодательства, </w:t>
      </w:r>
      <w:r>
        <w:rPr>
          <w:bCs/>
          <w:sz w:val="28"/>
          <w:szCs w:val="28"/>
        </w:rPr>
        <w:t>оценка соблюдения которых является предметом регионального государственного экологического контроля (надзора)</w:t>
      </w:r>
      <w:r>
        <w:rPr>
          <w:rFonts w:eastAsia="Calibri"/>
          <w:sz w:val="28"/>
          <w:szCs w:val="28"/>
        </w:rPr>
        <w:t xml:space="preserve"> у всех поднадзорных субъектов;</w:t>
      </w:r>
    </w:p>
    <w:p w:rsidR="00A753A5" w:rsidRDefault="00E90D5C">
      <w:pPr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инвентаризация состава и особенностей подконтрольных субъектов и оценки состояния подконтрольной сферы;</w:t>
      </w:r>
    </w:p>
    <w:p w:rsidR="00A753A5" w:rsidRDefault="00E90D5C">
      <w:pPr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A753A5" w:rsidRDefault="00E90D5C">
      <w:pPr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субъектов.</w:t>
      </w:r>
    </w:p>
    <w:p w:rsidR="00A753A5" w:rsidRDefault="00A753A5">
      <w:pPr>
        <w:pStyle w:val="21"/>
        <w:shd w:val="clear" w:color="auto" w:fill="auto"/>
        <w:spacing w:before="0" w:after="0" w:line="320" w:lineRule="exact"/>
        <w:ind w:firstLine="760"/>
        <w:rPr>
          <w:lang w:bidi="ru-RU"/>
        </w:rPr>
      </w:pPr>
    </w:p>
    <w:p w:rsidR="00A753A5" w:rsidRDefault="00E90D5C">
      <w:pPr>
        <w:jc w:val="center"/>
        <w:outlineLvl w:val="1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IV. Анализ текущего состояния подконтрольной сферы </w:t>
      </w:r>
    </w:p>
    <w:p w:rsidR="00A753A5" w:rsidRDefault="00A753A5">
      <w:pPr>
        <w:pStyle w:val="21"/>
        <w:shd w:val="clear" w:color="auto" w:fill="auto"/>
        <w:spacing w:before="0" w:after="0" w:line="320" w:lineRule="exact"/>
        <w:ind w:firstLine="760"/>
        <w:rPr>
          <w:lang w:bidi="ru-RU"/>
        </w:rPr>
      </w:pPr>
    </w:p>
    <w:p w:rsidR="00A753A5" w:rsidRDefault="00E90D5C">
      <w:pPr>
        <w:ind w:firstLine="709"/>
        <w:jc w:val="both"/>
      </w:pPr>
      <w:proofErr w:type="gramStart"/>
      <w:r>
        <w:rPr>
          <w:sz w:val="28"/>
          <w:szCs w:val="28"/>
        </w:rPr>
        <w:t xml:space="preserve">Региональный государственный экологический контроль (надзор) </w:t>
      </w:r>
      <w:r>
        <w:rPr>
          <w:bCs/>
          <w:sz w:val="28"/>
          <w:szCs w:val="28"/>
        </w:rPr>
        <w:t xml:space="preserve">осуществляется </w:t>
      </w:r>
      <w:r w:rsidR="00A86669">
        <w:rPr>
          <w:sz w:val="28"/>
          <w:szCs w:val="28"/>
        </w:rPr>
        <w:t>в соответствии  с Положением о региональном государственном экологическом контроле (надзоре) утвержденным постановлением Правительства Вологодской области от 8 ноября 2021 года № 1269</w:t>
      </w:r>
      <w:r w:rsidR="00D8098E">
        <w:rPr>
          <w:sz w:val="28"/>
          <w:szCs w:val="28"/>
        </w:rPr>
        <w:t xml:space="preserve">, </w:t>
      </w:r>
      <w:r>
        <w:rPr>
          <w:rStyle w:val="2"/>
        </w:rPr>
        <w:t xml:space="preserve">Законом Вологодской области от 28 июня 2006 года № 1465-ОЗ "О наделении органов местного самоуправления отдельными государственными полномочиями в сфере охраны окружающей среды", Решением </w:t>
      </w:r>
      <w:r w:rsidR="009503B7">
        <w:rPr>
          <w:rStyle w:val="2"/>
        </w:rPr>
        <w:t>Представительного</w:t>
      </w:r>
      <w:r>
        <w:rPr>
          <w:rStyle w:val="2"/>
        </w:rPr>
        <w:t xml:space="preserve"> Собрания </w:t>
      </w:r>
      <w:r w:rsidR="00442A92">
        <w:rPr>
          <w:rStyle w:val="2"/>
        </w:rPr>
        <w:t>Междуреченского</w:t>
      </w:r>
      <w:r>
        <w:rPr>
          <w:rStyle w:val="2"/>
        </w:rPr>
        <w:t xml:space="preserve"> муниципального района от 29 </w:t>
      </w:r>
      <w:r w:rsidR="00442A92">
        <w:rPr>
          <w:rStyle w:val="2"/>
        </w:rPr>
        <w:t>декабря 2021 года</w:t>
      </w:r>
      <w:proofErr w:type="gramEnd"/>
      <w:r w:rsidR="00442A92">
        <w:rPr>
          <w:rStyle w:val="2"/>
        </w:rPr>
        <w:t xml:space="preserve"> № 59</w:t>
      </w:r>
      <w:r>
        <w:rPr>
          <w:rStyle w:val="2"/>
        </w:rPr>
        <w:t xml:space="preserve"> "Об осуществлении отдельных государственных полномочий в сфере охраны окружающей среды"</w:t>
      </w:r>
      <w:r>
        <w:rPr>
          <w:sz w:val="28"/>
          <w:szCs w:val="28"/>
        </w:rPr>
        <w:t>.</w:t>
      </w:r>
    </w:p>
    <w:p w:rsidR="00A753A5" w:rsidRDefault="00E90D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Нормативно правовыми актами, непосредственно регулирующими исполнение указанной функции, являются:</w:t>
      </w:r>
    </w:p>
    <w:p w:rsidR="00A753A5" w:rsidRDefault="005A6719">
      <w:pPr>
        <w:widowControl w:val="0"/>
        <w:ind w:firstLine="540"/>
        <w:jc w:val="both"/>
      </w:pPr>
      <w:hyperlink r:id="rId6">
        <w:r w:rsidR="00E90D5C">
          <w:rPr>
            <w:sz w:val="28"/>
            <w:szCs w:val="28"/>
          </w:rPr>
          <w:t>Конституция</w:t>
        </w:r>
      </w:hyperlink>
      <w:r w:rsidR="00E90D5C">
        <w:rPr>
          <w:sz w:val="28"/>
          <w:szCs w:val="28"/>
        </w:rPr>
        <w:t xml:space="preserve"> Российской Федерации;</w:t>
      </w:r>
    </w:p>
    <w:p w:rsidR="00A753A5" w:rsidRDefault="005A6719">
      <w:pPr>
        <w:widowControl w:val="0"/>
        <w:ind w:firstLine="540"/>
        <w:jc w:val="both"/>
      </w:pPr>
      <w:hyperlink r:id="rId7">
        <w:r w:rsidR="00E90D5C">
          <w:rPr>
            <w:sz w:val="28"/>
            <w:szCs w:val="28"/>
          </w:rPr>
          <w:t>Кодекс</w:t>
        </w:r>
      </w:hyperlink>
      <w:r w:rsidR="00E90D5C">
        <w:rPr>
          <w:sz w:val="28"/>
          <w:szCs w:val="28"/>
        </w:rPr>
        <w:t xml:space="preserve"> Российской Федерации об административных правонарушениях от 30. декабря 2001 № 195-ФЗ;</w:t>
      </w:r>
    </w:p>
    <w:p w:rsidR="00A753A5" w:rsidRDefault="00E90D5C">
      <w:pPr>
        <w:widowControl w:val="0"/>
        <w:ind w:firstLine="540"/>
        <w:jc w:val="both"/>
      </w:pPr>
      <w:r>
        <w:rPr>
          <w:sz w:val="28"/>
          <w:szCs w:val="28"/>
        </w:rPr>
        <w:t xml:space="preserve">Федеральный </w:t>
      </w:r>
      <w:hyperlink r:id="rId8">
        <w:r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10 января 2002 № 7-ФЗ «Об охране окружающей среды»;</w:t>
      </w:r>
    </w:p>
    <w:p w:rsidR="00A753A5" w:rsidRDefault="00E90D5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24 июня 1998 года № 89-ФЗ «Об отходах производства и потребления»;</w:t>
      </w:r>
    </w:p>
    <w:p w:rsidR="00A753A5" w:rsidRDefault="00E90D5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4 мая 1999 года № 96-ФЗ «Об охране атмосферного воздуха»;</w:t>
      </w:r>
    </w:p>
    <w:p w:rsidR="00A753A5" w:rsidRDefault="00E90D5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23 ноября 1995 года № 174-ФЗ «Об экологической экспертизе»;</w:t>
      </w:r>
    </w:p>
    <w:p w:rsidR="00A753A5" w:rsidRDefault="00E90D5C">
      <w:pPr>
        <w:widowControl w:val="0"/>
        <w:ind w:firstLine="540"/>
        <w:jc w:val="both"/>
      </w:pPr>
      <w:r>
        <w:rPr>
          <w:sz w:val="28"/>
          <w:szCs w:val="28"/>
        </w:rPr>
        <w:t xml:space="preserve">Федеральный </w:t>
      </w:r>
      <w:hyperlink r:id="rId9">
        <w:r>
          <w:rPr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02 мая 2006 № 59-ФЗ «О порядке рассмотрения обращений граждан Российской Федерации»;</w:t>
      </w:r>
    </w:p>
    <w:p w:rsidR="00A753A5" w:rsidRDefault="00D809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0D5C">
        <w:rPr>
          <w:sz w:val="28"/>
          <w:szCs w:val="28"/>
        </w:rPr>
        <w:t>Водный кодекс Российской Федерации;</w:t>
      </w:r>
    </w:p>
    <w:p w:rsidR="00A753A5" w:rsidRDefault="00E90D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Градостроительный кодекс Российской Федерации; </w:t>
      </w:r>
    </w:p>
    <w:p w:rsidR="00A753A5" w:rsidRDefault="00E90D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Федеральный закон от 27 июля 2006 года № 149-ФЗ «Об информации, информационных технологиях и о защите информации»;</w:t>
      </w:r>
    </w:p>
    <w:p w:rsidR="00A753A5" w:rsidRDefault="00E90D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7 декабря 2011 года № 416-ФЗ «О водоснабжении и водоотведении»;</w:t>
      </w:r>
    </w:p>
    <w:p w:rsidR="00A753A5" w:rsidRDefault="00E90D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21 июля 2014 года № 219-ФЗ «О внесении изменений в Федеральный закон «Об охране окружающей среды» и отдельные законодательные акты Российской Федерации»;</w:t>
      </w:r>
    </w:p>
    <w:p w:rsidR="00A753A5" w:rsidRDefault="00442A9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Федеральный закон</w:t>
      </w:r>
      <w:r w:rsidR="00E90D5C">
        <w:rPr>
          <w:sz w:val="28"/>
          <w:szCs w:val="28"/>
        </w:rPr>
        <w:t xml:space="preserve"> от 26 июля 2019 года №</w:t>
      </w:r>
      <w:r w:rsidR="00540156">
        <w:rPr>
          <w:sz w:val="28"/>
          <w:szCs w:val="28"/>
        </w:rPr>
        <w:t xml:space="preserve"> </w:t>
      </w:r>
      <w:r w:rsidR="00E90D5C">
        <w:rPr>
          <w:sz w:val="28"/>
          <w:szCs w:val="28"/>
        </w:rPr>
        <w:t>195-ФЗ «О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воздуха»</w:t>
      </w:r>
      <w:r>
        <w:rPr>
          <w:sz w:val="28"/>
          <w:szCs w:val="28"/>
        </w:rPr>
        <w:t>,</w:t>
      </w:r>
      <w:r w:rsidR="00E90D5C">
        <w:rPr>
          <w:sz w:val="28"/>
          <w:szCs w:val="28"/>
        </w:rPr>
        <w:t xml:space="preserve"> и принятыми в соответствии с ними иными нормативными правовыми актами Российской Федерации, нормативными правовыми актами Вологодской области в отношении объектов, не подлежащих федеральному государственному экологическому контролю (надзору);</w:t>
      </w:r>
      <w:proofErr w:type="gramEnd"/>
    </w:p>
    <w:p w:rsidR="00A753A5" w:rsidRDefault="00E90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 декабря 2002 года № 184-ФЗ «О техническом регулировании» в части соблюдения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(за исключением объектов, подлежащих федеральному государственному экологическому контролю (надзору)):</w:t>
      </w:r>
    </w:p>
    <w:p w:rsidR="00A753A5" w:rsidRDefault="00E90D5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регламент Таможенного союза «О требованиях к смазочным материалам, маслам и специальным жидкостям»</w:t>
      </w:r>
    </w:p>
    <w:p w:rsidR="00A753A5" w:rsidRDefault="00E90D5C">
      <w:pPr>
        <w:widowControl w:val="0"/>
        <w:ind w:firstLine="540"/>
        <w:jc w:val="both"/>
      </w:pPr>
      <w:r>
        <w:rPr>
          <w:sz w:val="28"/>
          <w:szCs w:val="28"/>
        </w:rPr>
        <w:t>иные нормативные правовые акты Российской Федерации и Вологодской области.</w:t>
      </w:r>
    </w:p>
    <w:p w:rsidR="00A753A5" w:rsidRDefault="00A753A5">
      <w:pPr>
        <w:widowControl w:val="0"/>
        <w:ind w:firstLine="540"/>
        <w:jc w:val="both"/>
        <w:rPr>
          <w:sz w:val="28"/>
          <w:szCs w:val="28"/>
        </w:rPr>
      </w:pPr>
    </w:p>
    <w:p w:rsidR="00A753A5" w:rsidRDefault="00E90D5C">
      <w:pPr>
        <w:widowControl w:val="0"/>
        <w:ind w:firstLine="540"/>
        <w:jc w:val="both"/>
      </w:pPr>
      <w:proofErr w:type="gramStart"/>
      <w:r>
        <w:rPr>
          <w:sz w:val="28"/>
          <w:szCs w:val="28"/>
        </w:rPr>
        <w:t>Субъектами государственного экологического контроля (надзора) являются юридические лица и индивидуальные предприниматели, осуществляющие деятельность на объектах, оказывающих негативное воздействие на окружающую среду на территории Междуреченско</w:t>
      </w:r>
      <w:r w:rsidR="00FA6A25">
        <w:rPr>
          <w:sz w:val="28"/>
          <w:szCs w:val="28"/>
        </w:rPr>
        <w:t>го муниципального округа</w:t>
      </w:r>
      <w:r>
        <w:rPr>
          <w:sz w:val="28"/>
          <w:szCs w:val="28"/>
        </w:rPr>
        <w:t xml:space="preserve"> (за исключением объектов, подлежащих федеральному и региональному государственному экологическому контролю (надзору) Департаментом природных ресурсов и охраны окружающей среды Вологодской области.</w:t>
      </w:r>
      <w:proofErr w:type="gramEnd"/>
      <w:r>
        <w:rPr>
          <w:color w:val="000000"/>
          <w:sz w:val="28"/>
          <w:szCs w:val="28"/>
          <w:lang w:bidi="ru-RU"/>
        </w:rPr>
        <w:t xml:space="preserve"> Количество подконтрольных </w:t>
      </w:r>
      <w:r w:rsidR="00540156">
        <w:rPr>
          <w:color w:val="000000"/>
          <w:sz w:val="28"/>
          <w:szCs w:val="28"/>
          <w:lang w:bidi="ru-RU"/>
        </w:rPr>
        <w:t>субъектов по состоянию на 2022</w:t>
      </w:r>
      <w:r>
        <w:rPr>
          <w:color w:val="000000"/>
          <w:sz w:val="28"/>
          <w:szCs w:val="28"/>
          <w:lang w:bidi="ru-RU"/>
        </w:rPr>
        <w:t xml:space="preserve"> год </w:t>
      </w:r>
      <w:r w:rsidR="00A10AC9">
        <w:rPr>
          <w:color w:val="000000"/>
          <w:sz w:val="28"/>
          <w:szCs w:val="28"/>
          <w:lang w:bidi="ru-RU"/>
        </w:rPr>
        <w:t>-</w:t>
      </w:r>
      <w:r w:rsidR="00442A92">
        <w:rPr>
          <w:color w:val="000000"/>
          <w:sz w:val="28"/>
          <w:szCs w:val="28"/>
          <w:lang w:bidi="ru-RU"/>
        </w:rPr>
        <w:t xml:space="preserve"> </w:t>
      </w:r>
      <w:r w:rsidR="00540156">
        <w:rPr>
          <w:color w:val="000000"/>
          <w:sz w:val="28"/>
          <w:szCs w:val="28"/>
          <w:lang w:bidi="ru-RU"/>
        </w:rPr>
        <w:t>90</w:t>
      </w:r>
      <w:r w:rsidR="00442A92">
        <w:rPr>
          <w:color w:val="000000"/>
          <w:sz w:val="28"/>
          <w:szCs w:val="28"/>
          <w:lang w:bidi="ru-RU"/>
        </w:rPr>
        <w:t>.</w:t>
      </w:r>
    </w:p>
    <w:p w:rsidR="00A753A5" w:rsidRDefault="00A753A5">
      <w:pPr>
        <w:widowControl w:val="0"/>
        <w:ind w:firstLine="540"/>
        <w:jc w:val="both"/>
        <w:rPr>
          <w:color w:val="000000"/>
          <w:sz w:val="28"/>
          <w:szCs w:val="28"/>
          <w:lang w:bidi="ru-RU"/>
        </w:rPr>
      </w:pPr>
    </w:p>
    <w:p w:rsidR="00A753A5" w:rsidRDefault="00E90D5C">
      <w:pPr>
        <w:ind w:firstLine="540"/>
        <w:jc w:val="both"/>
      </w:pPr>
      <w:r>
        <w:rPr>
          <w:color w:val="000000"/>
          <w:sz w:val="28"/>
          <w:szCs w:val="28"/>
          <w:lang w:bidi="ru-RU"/>
        </w:rPr>
        <w:t>Региональный государственный экологический (контроль) надзор проводится на объектах, расположенных на территории Между</w:t>
      </w:r>
      <w:r w:rsidR="00397CE7">
        <w:rPr>
          <w:color w:val="000000"/>
          <w:sz w:val="28"/>
          <w:szCs w:val="28"/>
          <w:lang w:bidi="ru-RU"/>
        </w:rPr>
        <w:t>реченского муниципального округа</w:t>
      </w:r>
      <w:r>
        <w:rPr>
          <w:color w:val="000000"/>
          <w:sz w:val="28"/>
          <w:szCs w:val="28"/>
          <w:lang w:bidi="ru-RU"/>
        </w:rPr>
        <w:t xml:space="preserve">, подлежащих региональному государственному экологическому надзору. </w:t>
      </w:r>
    </w:p>
    <w:p w:rsidR="00A753A5" w:rsidRDefault="00E90D5C">
      <w:pPr>
        <w:ind w:firstLine="540"/>
        <w:jc w:val="both"/>
      </w:pPr>
      <w:r>
        <w:rPr>
          <w:color w:val="000000"/>
          <w:sz w:val="28"/>
          <w:szCs w:val="28"/>
          <w:lang w:bidi="ru-RU"/>
        </w:rPr>
        <w:t>Объектами контроля являются:</w:t>
      </w:r>
    </w:p>
    <w:p w:rsidR="00A753A5" w:rsidRDefault="00E90D5C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A753A5" w:rsidRDefault="00E90D5C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A753A5" w:rsidRDefault="00E90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 w:rsidR="00442A92">
        <w:rPr>
          <w:sz w:val="28"/>
          <w:szCs w:val="28"/>
        </w:rPr>
        <w:t xml:space="preserve"> </w:t>
      </w:r>
      <w:r w:rsidR="008A59C5">
        <w:rPr>
          <w:sz w:val="28"/>
          <w:szCs w:val="28"/>
        </w:rPr>
        <w:t xml:space="preserve"> здания,</w:t>
      </w:r>
      <w:r>
        <w:rPr>
          <w:sz w:val="28"/>
          <w:szCs w:val="28"/>
        </w:rPr>
        <w:t xml:space="preserve"> помещения, сооружения, линейные объекты, территории, включая водные и земельные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</w:t>
      </w:r>
      <w:proofErr w:type="gramStart"/>
      <w:r>
        <w:rPr>
          <w:sz w:val="28"/>
          <w:szCs w:val="28"/>
        </w:rPr>
        <w:t>(</w:t>
      </w:r>
      <w:r w:rsidR="008A59C5"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далее - производственные объекты).</w:t>
      </w:r>
    </w:p>
    <w:p w:rsidR="005F37B6" w:rsidRDefault="005F37B6">
      <w:pPr>
        <w:ind w:firstLine="709"/>
        <w:jc w:val="both"/>
        <w:rPr>
          <w:rFonts w:ascii="Verdana" w:hAnsi="Verdana"/>
          <w:sz w:val="28"/>
          <w:szCs w:val="28"/>
        </w:rPr>
      </w:pPr>
    </w:p>
    <w:p w:rsidR="00A753A5" w:rsidRDefault="00E32301">
      <w:pPr>
        <w:ind w:firstLine="709"/>
        <w:jc w:val="both"/>
      </w:pPr>
      <w:r>
        <w:rPr>
          <w:sz w:val="28"/>
          <w:szCs w:val="28"/>
        </w:rPr>
        <w:t>В 2022</w:t>
      </w:r>
      <w:r w:rsidR="00E90D5C">
        <w:rPr>
          <w:sz w:val="28"/>
          <w:szCs w:val="28"/>
        </w:rPr>
        <w:t xml:space="preserve"> году администрацией Междуреченского муниципального района плановые проверки соблюдения природоохранного законодательства в отношении юридических лиц и индивидуальных </w:t>
      </w:r>
      <w:r w:rsidR="00E90D5C" w:rsidRPr="005D3435">
        <w:rPr>
          <w:sz w:val="28"/>
          <w:szCs w:val="28"/>
        </w:rPr>
        <w:t>предпринимателей не проводились</w:t>
      </w:r>
      <w:r w:rsidR="00E90D5C">
        <w:rPr>
          <w:sz w:val="28"/>
          <w:szCs w:val="28"/>
        </w:rPr>
        <w:t>.</w:t>
      </w:r>
    </w:p>
    <w:p w:rsidR="00A753A5" w:rsidRPr="004F76A5" w:rsidRDefault="00E32301">
      <w:pPr>
        <w:pStyle w:val="21"/>
        <w:shd w:val="clear" w:color="auto" w:fill="auto"/>
        <w:tabs>
          <w:tab w:val="left" w:pos="1090"/>
        </w:tabs>
        <w:spacing w:before="0" w:after="0"/>
        <w:ind w:firstLine="709"/>
      </w:pPr>
      <w:r>
        <w:t>За 9 месяцев 2022 года специалистом</w:t>
      </w:r>
      <w:r w:rsidR="00E90D5C" w:rsidRPr="004F76A5">
        <w:t xml:space="preserve"> администрации Междуреченског</w:t>
      </w:r>
      <w:r>
        <w:t xml:space="preserve">о муниципального района объявлено 5 предостережений </w:t>
      </w:r>
      <w:r w:rsidR="004C67A7">
        <w:t xml:space="preserve">в отношении  МУП ММР «Жилищник-2» </w:t>
      </w:r>
      <w:r>
        <w:t>о недопустимости нарушения обязательных требований</w:t>
      </w:r>
      <w:r w:rsidR="004C67A7">
        <w:t>.  МУП ММР «Жилищник-2» является водопользователем, на которого распространяются</w:t>
      </w:r>
      <w:r w:rsidR="00B604C2">
        <w:t xml:space="preserve"> </w:t>
      </w:r>
      <w:r w:rsidR="004C67A7">
        <w:t>обязанности, предусмотренн</w:t>
      </w:r>
      <w:r w:rsidR="00B604C2">
        <w:t>ые гл.5 Водного Кодекса Российской Федерации от 03.06.2006 г. №74-ФЗ.</w:t>
      </w:r>
      <w:r w:rsidR="003A5947">
        <w:t xml:space="preserve"> В соответствии с п.5 ч.2 ст.39 Водного кодекса Российской Федерации</w:t>
      </w:r>
      <w:r w:rsidR="00C31749">
        <w:t xml:space="preserve"> от 03.06.2006 г. №74-ФЗ,</w:t>
      </w:r>
      <w:r w:rsidR="003A5947">
        <w:t xml:space="preserve"> водопользователи при использовании водных объектов обязаны вести в установленном порядке учет объема забора </w:t>
      </w:r>
      <w:proofErr w:type="gramStart"/>
      <w:r w:rsidR="003A5947">
        <w:t xml:space="preserve">( </w:t>
      </w:r>
      <w:proofErr w:type="gramEnd"/>
      <w:r w:rsidR="003A5947">
        <w:t>изъятия) водных ресурсов из водных объектов и объема сброса сточных вод и (или) дренажных вод, их качества, регулярные наблюдения за водными объе</w:t>
      </w:r>
      <w:r w:rsidR="00C31749">
        <w:t xml:space="preserve">ктами и их </w:t>
      </w:r>
      <w:proofErr w:type="spellStart"/>
      <w:r w:rsidR="00C31749">
        <w:t>водоохранными</w:t>
      </w:r>
      <w:proofErr w:type="spellEnd"/>
      <w:r w:rsidR="00C31749">
        <w:t xml:space="preserve"> зонами</w:t>
      </w:r>
      <w:r w:rsidR="003A5947">
        <w:t>, а также в установленные сроки представлять результаты такого учета и таких регулярных наблюдений в уполномоченный Правительством Российской Федерации федеральный орган исполнительной власти.</w:t>
      </w:r>
    </w:p>
    <w:p w:rsidR="00A753A5" w:rsidRDefault="00A753A5">
      <w:pPr>
        <w:pStyle w:val="21"/>
        <w:tabs>
          <w:tab w:val="left" w:pos="1090"/>
        </w:tabs>
        <w:spacing w:before="0" w:after="0"/>
        <w:ind w:firstLine="709"/>
      </w:pPr>
    </w:p>
    <w:p w:rsidR="00A753A5" w:rsidRDefault="00E90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надзорной деятельности администрации </w:t>
      </w:r>
      <w:r w:rsidR="008A59C5">
        <w:rPr>
          <w:sz w:val="28"/>
          <w:szCs w:val="28"/>
        </w:rPr>
        <w:t>Междуреченского</w:t>
      </w:r>
      <w:r>
        <w:rPr>
          <w:sz w:val="28"/>
          <w:szCs w:val="28"/>
        </w:rPr>
        <w:t xml:space="preserve"> муницип</w:t>
      </w:r>
      <w:r w:rsidR="00C31749">
        <w:rPr>
          <w:sz w:val="28"/>
          <w:szCs w:val="28"/>
        </w:rPr>
        <w:t>ального района за 9 месяцев 2022</w:t>
      </w:r>
      <w:r>
        <w:rPr>
          <w:sz w:val="28"/>
          <w:szCs w:val="28"/>
        </w:rPr>
        <w:t xml:space="preserve"> года представлены в таблице </w:t>
      </w:r>
    </w:p>
    <w:p w:rsidR="00E37F4F" w:rsidRDefault="00E37F4F">
      <w:pPr>
        <w:ind w:firstLine="709"/>
        <w:jc w:val="both"/>
        <w:rPr>
          <w:sz w:val="28"/>
          <w:szCs w:val="28"/>
        </w:rPr>
      </w:pPr>
    </w:p>
    <w:tbl>
      <w:tblPr>
        <w:tblW w:w="10257" w:type="dxa"/>
        <w:jc w:val="center"/>
        <w:tblLook w:val="04A0"/>
      </w:tblPr>
      <w:tblGrid>
        <w:gridCol w:w="8862"/>
        <w:gridCol w:w="1395"/>
      </w:tblGrid>
      <w:tr w:rsidR="003C7860" w:rsidTr="00253BFF">
        <w:trPr>
          <w:trHeight w:val="429"/>
          <w:jc w:val="center"/>
        </w:trPr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7860" w:rsidRDefault="003C7860" w:rsidP="00C30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860" w:rsidRDefault="003C7860" w:rsidP="00C30E61">
            <w:pPr>
              <w:jc w:val="center"/>
              <w:rPr>
                <w:sz w:val="28"/>
                <w:szCs w:val="28"/>
              </w:rPr>
            </w:pPr>
          </w:p>
        </w:tc>
      </w:tr>
      <w:tr w:rsidR="003C7860" w:rsidTr="00253BFF">
        <w:trPr>
          <w:jc w:val="center"/>
        </w:trPr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60" w:rsidRDefault="003C7860" w:rsidP="00C30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контрольно-надзорных мероприятий, всего: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860" w:rsidRDefault="00253BFF" w:rsidP="00C30E61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3C7860" w:rsidTr="00253BFF">
        <w:trPr>
          <w:jc w:val="center"/>
        </w:trPr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60" w:rsidRDefault="003C7860" w:rsidP="00253BFF">
            <w:r>
              <w:rPr>
                <w:sz w:val="28"/>
                <w:szCs w:val="28"/>
              </w:rPr>
              <w:t xml:space="preserve">в т.ч. выездные обследования без взаимодействия с контролируемым лицом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860" w:rsidRDefault="00253BFF" w:rsidP="00C30E61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</w:tr>
      <w:tr w:rsidR="003C7860" w:rsidTr="00253BFF">
        <w:trPr>
          <w:jc w:val="center"/>
        </w:trPr>
        <w:tc>
          <w:tcPr>
            <w:tcW w:w="8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60" w:rsidRDefault="003C7860" w:rsidP="00C30E61">
            <w:pPr>
              <w:ind w:right="-108"/>
            </w:pPr>
            <w:r>
              <w:rPr>
                <w:sz w:val="28"/>
                <w:szCs w:val="28"/>
              </w:rPr>
              <w:t>Проведение профилактических мероприятий, всего: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860" w:rsidRDefault="00253BFF" w:rsidP="00C30E61">
            <w:pPr>
              <w:jc w:val="center"/>
            </w:pPr>
            <w:r>
              <w:rPr>
                <w:sz w:val="28"/>
                <w:szCs w:val="28"/>
              </w:rPr>
              <w:t>33</w:t>
            </w:r>
          </w:p>
        </w:tc>
      </w:tr>
      <w:tr w:rsidR="003C7860" w:rsidTr="00253BFF">
        <w:trPr>
          <w:jc w:val="center"/>
        </w:trPr>
        <w:tc>
          <w:tcPr>
            <w:tcW w:w="8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60" w:rsidRDefault="003C7860" w:rsidP="00C30E61">
            <w:pPr>
              <w:ind w:right="-108"/>
            </w:pPr>
            <w:r>
              <w:rPr>
                <w:sz w:val="28"/>
                <w:szCs w:val="28"/>
              </w:rPr>
              <w:t>в т.ч. Информирование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860" w:rsidRDefault="00253BFF" w:rsidP="00C30E61">
            <w:pPr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</w:tr>
      <w:tr w:rsidR="003C7860" w:rsidTr="00253BFF">
        <w:trPr>
          <w:jc w:val="center"/>
        </w:trPr>
        <w:tc>
          <w:tcPr>
            <w:tcW w:w="8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60" w:rsidRDefault="00253BFF" w:rsidP="00C30E61">
            <w:pPr>
              <w:ind w:right="-108"/>
            </w:pPr>
            <w:r>
              <w:rPr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860" w:rsidRPr="004D78AB" w:rsidRDefault="00253BFF" w:rsidP="00C30E61">
            <w:pPr>
              <w:jc w:val="center"/>
              <w:rPr>
                <w:sz w:val="28"/>
                <w:szCs w:val="28"/>
              </w:rPr>
            </w:pPr>
            <w:r w:rsidRPr="004D78AB">
              <w:rPr>
                <w:sz w:val="28"/>
                <w:szCs w:val="28"/>
              </w:rPr>
              <w:t>5</w:t>
            </w:r>
          </w:p>
        </w:tc>
      </w:tr>
      <w:tr w:rsidR="003C7860" w:rsidTr="00253BFF">
        <w:trPr>
          <w:jc w:val="center"/>
        </w:trPr>
        <w:tc>
          <w:tcPr>
            <w:tcW w:w="8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860" w:rsidRDefault="003C7860" w:rsidP="00C30E61">
            <w:pPr>
              <w:ind w:right="-108"/>
            </w:pPr>
            <w:r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860" w:rsidRDefault="00253BFF" w:rsidP="00C30E61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753A5" w:rsidRDefault="00A753A5" w:rsidP="00253BFF">
      <w:pPr>
        <w:jc w:val="both"/>
        <w:rPr>
          <w:sz w:val="28"/>
          <w:szCs w:val="28"/>
          <w:highlight w:val="yellow"/>
        </w:rPr>
      </w:pPr>
    </w:p>
    <w:p w:rsidR="008E5C98" w:rsidRDefault="008E5C98" w:rsidP="008E5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нарушения, выявленные при проведении проверок соблюдения природоохранного законодательства:</w:t>
      </w:r>
    </w:p>
    <w:p w:rsidR="008E5C98" w:rsidRDefault="008E5C98" w:rsidP="008E5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требований в сфере обращения с отходами производства и потребления, в т.ч. несанкционированное размещение отходов, сжигание отходов;</w:t>
      </w:r>
    </w:p>
    <w:p w:rsidR="008E5C98" w:rsidRDefault="008E5C98" w:rsidP="008E5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нарушение требований </w:t>
      </w:r>
      <w:proofErr w:type="spellStart"/>
      <w:r>
        <w:rPr>
          <w:sz w:val="28"/>
          <w:szCs w:val="28"/>
        </w:rPr>
        <w:t>водоохранного</w:t>
      </w:r>
      <w:proofErr w:type="spellEnd"/>
      <w:r>
        <w:rPr>
          <w:sz w:val="28"/>
          <w:szCs w:val="28"/>
        </w:rPr>
        <w:t xml:space="preserve"> законодательства.</w:t>
      </w:r>
    </w:p>
    <w:p w:rsidR="008E5C98" w:rsidRDefault="008E5C98" w:rsidP="008E5C98">
      <w:pPr>
        <w:ind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8E5C98">
        <w:rPr>
          <w:color w:val="000000"/>
          <w:sz w:val="28"/>
          <w:szCs w:val="28"/>
          <w:lang w:bidi="ru-RU"/>
        </w:rPr>
        <w:t xml:space="preserve">В целях предупреждения нарушений юридическими лицами и индивидуальными предпринимателями обязательных требований, устранения </w:t>
      </w:r>
      <w:r w:rsidRPr="008E5C98">
        <w:rPr>
          <w:color w:val="000000"/>
          <w:sz w:val="28"/>
          <w:szCs w:val="28"/>
          <w:lang w:bidi="ru-RU"/>
        </w:rPr>
        <w:lastRenderedPageBreak/>
        <w:t>причин, факторов и условий, способствующих нарушениям обязательных требов</w:t>
      </w:r>
      <w:r w:rsidR="00A76786">
        <w:rPr>
          <w:color w:val="000000"/>
          <w:sz w:val="28"/>
          <w:szCs w:val="28"/>
          <w:lang w:bidi="ru-RU"/>
        </w:rPr>
        <w:t>аний, администрация Междуреченского</w:t>
      </w:r>
      <w:r w:rsidRPr="008E5C98">
        <w:rPr>
          <w:color w:val="000000"/>
          <w:sz w:val="28"/>
          <w:szCs w:val="28"/>
          <w:lang w:bidi="ru-RU"/>
        </w:rPr>
        <w:t xml:space="preserve"> муниципального района осуществляет мероприятия по профилактике нарушений обязательных требований в соответствии с ежегодно утверждае</w:t>
      </w:r>
      <w:r w:rsidR="00A76786">
        <w:rPr>
          <w:color w:val="000000"/>
          <w:sz w:val="28"/>
          <w:szCs w:val="28"/>
          <w:lang w:bidi="ru-RU"/>
        </w:rPr>
        <w:t>мыми администрацией Междуреченского</w:t>
      </w:r>
      <w:r w:rsidRPr="008E5C98">
        <w:rPr>
          <w:color w:val="000000"/>
          <w:sz w:val="28"/>
          <w:szCs w:val="28"/>
          <w:lang w:bidi="ru-RU"/>
        </w:rPr>
        <w:t xml:space="preserve"> муниципального района программами профилактики нарушений</w:t>
      </w:r>
      <w:r w:rsidR="00A76786">
        <w:rPr>
          <w:color w:val="000000"/>
          <w:sz w:val="28"/>
          <w:szCs w:val="28"/>
          <w:lang w:bidi="ru-RU"/>
        </w:rPr>
        <w:t>.</w:t>
      </w:r>
      <w:proofErr w:type="gramEnd"/>
    </w:p>
    <w:p w:rsidR="002202A9" w:rsidRPr="008E5C98" w:rsidRDefault="002202A9" w:rsidP="002202A9">
      <w:pPr>
        <w:pStyle w:val="21"/>
        <w:shd w:val="clear" w:color="auto" w:fill="auto"/>
        <w:spacing w:before="0" w:after="0" w:line="320" w:lineRule="exact"/>
        <w:ind w:firstLine="709"/>
      </w:pPr>
      <w:r>
        <w:rPr>
          <w:color w:val="000000"/>
          <w:lang w:bidi="ru-RU"/>
        </w:rPr>
        <w:t>Не менее чем 1 раз в год осуществляется обобщение практики (информации) осуществления государственного регионального экологического надзора за отчетный период с указанием наиболее часто встречающихся случаев нарушений обязательных требований.</w:t>
      </w:r>
    </w:p>
    <w:p w:rsidR="008E5C98" w:rsidRDefault="002202A9" w:rsidP="002202A9">
      <w:pPr>
        <w:pStyle w:val="21"/>
        <w:shd w:val="clear" w:color="auto" w:fill="auto"/>
        <w:spacing w:before="0" w:after="0" w:line="320" w:lineRule="exact"/>
      </w:pPr>
      <w:r>
        <w:t xml:space="preserve">         </w:t>
      </w:r>
      <w:r w:rsidR="008E5C98">
        <w:rPr>
          <w:color w:val="000000"/>
          <w:lang w:bidi="ru-RU"/>
        </w:rPr>
        <w:t>Вся информация о проведенных плановых и внеплановых проверках размещается в ФГИС «Единый реестр проверок».</w:t>
      </w:r>
    </w:p>
    <w:p w:rsidR="00A753A5" w:rsidRDefault="00A753A5">
      <w:pPr>
        <w:pStyle w:val="21"/>
        <w:shd w:val="clear" w:color="auto" w:fill="auto"/>
        <w:spacing w:before="0" w:after="0"/>
        <w:ind w:firstLine="709"/>
      </w:pPr>
    </w:p>
    <w:p w:rsidR="00A753A5" w:rsidRDefault="00A753A5">
      <w:pPr>
        <w:pStyle w:val="21"/>
        <w:shd w:val="clear" w:color="auto" w:fill="auto"/>
        <w:spacing w:before="0" w:after="0"/>
        <w:ind w:firstLine="709"/>
      </w:pPr>
    </w:p>
    <w:p w:rsidR="00A753A5" w:rsidRDefault="00A753A5">
      <w:pPr>
        <w:pStyle w:val="21"/>
        <w:shd w:val="clear" w:color="auto" w:fill="auto"/>
        <w:spacing w:before="0" w:after="0"/>
        <w:ind w:firstLine="709"/>
      </w:pPr>
    </w:p>
    <w:p w:rsidR="00A753A5" w:rsidRDefault="00A753A5">
      <w:pPr>
        <w:pStyle w:val="21"/>
        <w:shd w:val="clear" w:color="auto" w:fill="auto"/>
        <w:spacing w:before="0" w:after="0"/>
        <w:ind w:firstLine="709"/>
      </w:pPr>
    </w:p>
    <w:p w:rsidR="00A753A5" w:rsidRDefault="00A753A5">
      <w:pPr>
        <w:pStyle w:val="21"/>
        <w:shd w:val="clear" w:color="auto" w:fill="auto"/>
        <w:spacing w:before="0" w:after="0"/>
        <w:ind w:firstLine="709"/>
      </w:pPr>
    </w:p>
    <w:p w:rsidR="00A753A5" w:rsidRDefault="00A753A5">
      <w:pPr>
        <w:pStyle w:val="21"/>
        <w:shd w:val="clear" w:color="auto" w:fill="auto"/>
        <w:spacing w:before="0" w:after="0"/>
        <w:ind w:firstLine="709"/>
      </w:pPr>
    </w:p>
    <w:p w:rsidR="00A753A5" w:rsidRDefault="00A753A5">
      <w:pPr>
        <w:pStyle w:val="21"/>
        <w:shd w:val="clear" w:color="auto" w:fill="auto"/>
        <w:spacing w:before="0" w:after="0"/>
        <w:ind w:firstLine="709"/>
      </w:pPr>
    </w:p>
    <w:p w:rsidR="00A753A5" w:rsidRDefault="00A753A5" w:rsidP="005144B6">
      <w:pPr>
        <w:pStyle w:val="21"/>
        <w:shd w:val="clear" w:color="auto" w:fill="auto"/>
        <w:spacing w:before="0" w:after="0"/>
        <w:sectPr w:rsidR="00A753A5">
          <w:pgSz w:w="11906" w:h="16838"/>
          <w:pgMar w:top="1134" w:right="567" w:bottom="993" w:left="1134" w:header="0" w:footer="0" w:gutter="0"/>
          <w:cols w:space="720"/>
          <w:formProt w:val="0"/>
          <w:docGrid w:linePitch="360" w:charSpace="8192"/>
        </w:sectPr>
      </w:pPr>
    </w:p>
    <w:p w:rsidR="00A753A5" w:rsidRDefault="00E90D5C">
      <w:pPr>
        <w:tabs>
          <w:tab w:val="left" w:pos="375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</w:t>
      </w:r>
      <w:r>
        <w:rPr>
          <w:sz w:val="28"/>
          <w:szCs w:val="28"/>
        </w:rPr>
        <w:t xml:space="preserve">.План мероприятий по профилактике </w:t>
      </w:r>
      <w:r>
        <w:rPr>
          <w:bCs/>
          <w:sz w:val="28"/>
          <w:szCs w:val="28"/>
        </w:rPr>
        <w:t xml:space="preserve">причинения вреда (ущерба) охраняемым законом ценностям при </w:t>
      </w:r>
      <w:proofErr w:type="gramStart"/>
      <w:r>
        <w:rPr>
          <w:bCs/>
          <w:sz w:val="28"/>
          <w:szCs w:val="28"/>
        </w:rPr>
        <w:t>проведении  мероприятий</w:t>
      </w:r>
      <w:proofErr w:type="gramEnd"/>
      <w:r>
        <w:rPr>
          <w:bCs/>
          <w:sz w:val="28"/>
          <w:szCs w:val="28"/>
        </w:rPr>
        <w:t xml:space="preserve"> по осуществлению</w:t>
      </w:r>
      <w:r w:rsidR="008A59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регионального государственного экологического контроля (надзора) </w:t>
      </w:r>
      <w:r w:rsidR="005F37B6">
        <w:rPr>
          <w:sz w:val="28"/>
          <w:szCs w:val="28"/>
        </w:rPr>
        <w:t>на 2023</w:t>
      </w:r>
      <w:r>
        <w:rPr>
          <w:sz w:val="28"/>
          <w:szCs w:val="28"/>
        </w:rPr>
        <w:t xml:space="preserve"> год</w:t>
      </w:r>
    </w:p>
    <w:tbl>
      <w:tblPr>
        <w:tblW w:w="15081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5"/>
        <w:gridCol w:w="3403"/>
        <w:gridCol w:w="5097"/>
        <w:gridCol w:w="2877"/>
        <w:gridCol w:w="3139"/>
      </w:tblGrid>
      <w:tr w:rsidR="005F37B6" w:rsidTr="000001A9"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профилактического мероприятия</w:t>
            </w:r>
          </w:p>
        </w:tc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 / сроки проведения мероприятия</w:t>
            </w:r>
          </w:p>
        </w:tc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Ответственное лицо</w:t>
            </w:r>
          </w:p>
        </w:tc>
      </w:tr>
      <w:tr w:rsidR="005F37B6" w:rsidTr="000001A9">
        <w:trPr>
          <w:trHeight w:val="195"/>
        </w:trPr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Pr="00B0068E" w:rsidRDefault="005F37B6" w:rsidP="00C30E61">
            <w:pPr>
              <w:jc w:val="center"/>
              <w:rPr>
                <w:sz w:val="22"/>
                <w:szCs w:val="22"/>
              </w:rPr>
            </w:pPr>
            <w:r w:rsidRPr="00B0068E">
              <w:rPr>
                <w:sz w:val="22"/>
                <w:szCs w:val="22"/>
              </w:rPr>
              <w:t>1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Pr="00B0068E" w:rsidRDefault="005F37B6" w:rsidP="00C30E61">
            <w:pPr>
              <w:pStyle w:val="aa"/>
              <w:jc w:val="center"/>
              <w:rPr>
                <w:sz w:val="22"/>
                <w:szCs w:val="22"/>
              </w:rPr>
            </w:pPr>
            <w:r w:rsidRPr="00B0068E">
              <w:rPr>
                <w:sz w:val="22"/>
                <w:szCs w:val="22"/>
              </w:rPr>
              <w:t>2</w:t>
            </w: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Pr="00B0068E" w:rsidRDefault="005F37B6" w:rsidP="00C30E61">
            <w:pPr>
              <w:pStyle w:val="aa"/>
              <w:jc w:val="center"/>
              <w:rPr>
                <w:sz w:val="22"/>
                <w:szCs w:val="22"/>
              </w:rPr>
            </w:pPr>
            <w:r w:rsidRPr="00B0068E">
              <w:rPr>
                <w:sz w:val="22"/>
                <w:szCs w:val="22"/>
              </w:rPr>
              <w:t>3</w:t>
            </w:r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Pr="00B0068E" w:rsidRDefault="005F37B6" w:rsidP="00C30E61">
            <w:pPr>
              <w:pStyle w:val="aa"/>
              <w:jc w:val="center"/>
              <w:rPr>
                <w:sz w:val="22"/>
                <w:szCs w:val="22"/>
              </w:rPr>
            </w:pPr>
            <w:r w:rsidRPr="00B0068E">
              <w:rPr>
                <w:sz w:val="22"/>
                <w:szCs w:val="22"/>
              </w:rPr>
              <w:t>4</w:t>
            </w:r>
          </w:p>
        </w:tc>
        <w:tc>
          <w:tcPr>
            <w:tcW w:w="3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Pr="00B0068E" w:rsidRDefault="005F37B6" w:rsidP="00C30E61">
            <w:pPr>
              <w:pStyle w:val="aa"/>
              <w:jc w:val="center"/>
              <w:rPr>
                <w:sz w:val="22"/>
                <w:szCs w:val="22"/>
              </w:rPr>
            </w:pPr>
            <w:r w:rsidRPr="00B0068E">
              <w:rPr>
                <w:sz w:val="22"/>
                <w:szCs w:val="22"/>
              </w:rPr>
              <w:t>5</w:t>
            </w:r>
          </w:p>
        </w:tc>
      </w:tr>
      <w:tr w:rsidR="005F37B6" w:rsidTr="000001A9">
        <w:tc>
          <w:tcPr>
            <w:tcW w:w="5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</w:t>
            </w: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 поддержание в актуальном состоянии на официальном сайте Междуреченского муниципального округа в сети «Интернет» текстов нормативных правовых актов, регулирующих осуществление регионального государственного экологического контроля (надзора)</w:t>
            </w:r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(актуализация по мере принятия или внесения изменений в нормативные правовые акты)</w:t>
            </w:r>
          </w:p>
        </w:tc>
        <w:tc>
          <w:tcPr>
            <w:tcW w:w="3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Default="00F10550" w:rsidP="00F10550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</w:t>
            </w:r>
            <w:r w:rsidR="005F37B6">
              <w:rPr>
                <w:sz w:val="28"/>
                <w:szCs w:val="28"/>
              </w:rPr>
              <w:t xml:space="preserve"> охр</w:t>
            </w:r>
            <w:r w:rsidR="00DD2224">
              <w:rPr>
                <w:sz w:val="28"/>
                <w:szCs w:val="28"/>
              </w:rPr>
              <w:t>ане</w:t>
            </w:r>
            <w:r w:rsidR="005F37B6">
              <w:rPr>
                <w:sz w:val="28"/>
                <w:szCs w:val="28"/>
              </w:rPr>
              <w:t xml:space="preserve"> окружающей среды</w:t>
            </w:r>
            <w:r>
              <w:rPr>
                <w:sz w:val="28"/>
                <w:szCs w:val="28"/>
              </w:rPr>
              <w:t xml:space="preserve"> и природным ресурсам</w:t>
            </w:r>
            <w:r w:rsidR="005F37B6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Междуреченского</w:t>
            </w:r>
            <w:r w:rsidR="005F37B6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</w:tr>
      <w:tr w:rsidR="005F37B6" w:rsidTr="000001A9"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 поддержание в актуальном состоянии на официальном </w:t>
            </w:r>
            <w:r w:rsidR="00374869">
              <w:rPr>
                <w:sz w:val="28"/>
                <w:szCs w:val="28"/>
              </w:rPr>
              <w:t>сайте Междуреченского муниципального округа</w:t>
            </w:r>
            <w:r>
              <w:rPr>
                <w:sz w:val="28"/>
                <w:szCs w:val="28"/>
              </w:rPr>
              <w:t xml:space="preserve"> в сети «Интернет» сведений об изменениях, внесенных в нормативно правовые акты, регулирующих осуществление регионального государственного экологического контроля (надзора), о сроках и порядке их вступления в силу</w:t>
            </w:r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внесения изменений в нормативные правовые акты</w:t>
            </w:r>
          </w:p>
        </w:tc>
        <w:tc>
          <w:tcPr>
            <w:tcW w:w="3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Default="00EB6373" w:rsidP="00C30E6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 охране окружающей среды и природным ресурсам администрации Междуреченского муниципального округа</w:t>
            </w:r>
          </w:p>
        </w:tc>
      </w:tr>
      <w:tr w:rsidR="005F37B6" w:rsidTr="000001A9"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поддержание в актуальном состоянии 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</w:t>
            </w:r>
            <w:r>
              <w:rPr>
                <w:sz w:val="28"/>
                <w:szCs w:val="28"/>
              </w:rPr>
              <w:lastRenderedPageBreak/>
              <w:t>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 (актуализация по мере принятия или  внесения изменений в нормативные правовые акты)</w:t>
            </w:r>
          </w:p>
        </w:tc>
        <w:tc>
          <w:tcPr>
            <w:tcW w:w="3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Default="00EB6373" w:rsidP="00C30E6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 охране окружающей среды и природным ресурсам администрации Междуреченского </w:t>
            </w:r>
            <w:r>
              <w:rPr>
                <w:sz w:val="28"/>
                <w:szCs w:val="28"/>
              </w:rPr>
              <w:lastRenderedPageBreak/>
              <w:t>муниципального округа</w:t>
            </w:r>
          </w:p>
        </w:tc>
      </w:tr>
      <w:tr w:rsidR="005F37B6" w:rsidTr="000001A9"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 поддержание в актуальном состоянии перечня объектов контроля, учитываемых в рамках  формирования ежегодного плана контрольных (надзорных) мероприятий, с указанием категории риска</w:t>
            </w:r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(актуализация по мере принятия или  внесения изменений в нормативные правовые акты)</w:t>
            </w:r>
          </w:p>
        </w:tc>
        <w:tc>
          <w:tcPr>
            <w:tcW w:w="3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Default="00EB6373" w:rsidP="00C30E6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 охране окружающей среды и природным ресурсам администрации Междуреченского муниципального округа</w:t>
            </w:r>
          </w:p>
        </w:tc>
      </w:tr>
      <w:tr w:rsidR="005F37B6" w:rsidTr="000001A9"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</w:t>
            </w:r>
            <w:proofErr w:type="gramStart"/>
            <w:r>
              <w:rPr>
                <w:sz w:val="28"/>
                <w:szCs w:val="28"/>
              </w:rPr>
              <w:t>программы профилактики рисков причинения вреда</w:t>
            </w:r>
            <w:proofErr w:type="gramEnd"/>
            <w:r>
              <w:rPr>
                <w:sz w:val="28"/>
                <w:szCs w:val="28"/>
              </w:rPr>
              <w:t xml:space="preserve"> и плана проведения плановых контрольных (надзорных) мероприятий</w:t>
            </w:r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(актуализация по мере принятия или  внесения изменений в нормативные правовые акты)</w:t>
            </w:r>
          </w:p>
        </w:tc>
        <w:tc>
          <w:tcPr>
            <w:tcW w:w="3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Default="00EB6373" w:rsidP="00C30E6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 охране окружающей среды и природным ресурсам администрации Междуреченского муниципального округа</w:t>
            </w:r>
          </w:p>
        </w:tc>
      </w:tr>
      <w:tr w:rsidR="005F37B6" w:rsidTr="000001A9"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(актуализация по мере принятия или  внесения изменений в нормативные правовые акты)</w:t>
            </w:r>
          </w:p>
        </w:tc>
        <w:tc>
          <w:tcPr>
            <w:tcW w:w="3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ind w:right="34"/>
              <w:jc w:val="center"/>
              <w:rPr>
                <w:sz w:val="28"/>
                <w:szCs w:val="28"/>
              </w:rPr>
            </w:pPr>
          </w:p>
          <w:p w:rsidR="005F37B6" w:rsidRDefault="00EB6373" w:rsidP="00C30E6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 охране окружающей среды и природным ресурсам администрации Междуреченского муниципального округа</w:t>
            </w:r>
          </w:p>
        </w:tc>
      </w:tr>
      <w:tr w:rsidR="005F37B6" w:rsidTr="000001A9"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сведений о порядке досудебного обжалования решений контрольного (надзорного) органа, </w:t>
            </w:r>
            <w:r>
              <w:rPr>
                <w:sz w:val="28"/>
                <w:szCs w:val="28"/>
              </w:rPr>
              <w:lastRenderedPageBreak/>
              <w:t>действия (бездействия) его должностных лиц</w:t>
            </w:r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года (актуализация по мере принятия или  </w:t>
            </w:r>
            <w:r>
              <w:rPr>
                <w:sz w:val="28"/>
                <w:szCs w:val="28"/>
              </w:rPr>
              <w:lastRenderedPageBreak/>
              <w:t>внесения изменений в нормативные правовые акты)</w:t>
            </w:r>
          </w:p>
        </w:tc>
        <w:tc>
          <w:tcPr>
            <w:tcW w:w="3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Default="00EB6373" w:rsidP="00C30E6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Ведущий специалист по  охране окружающей среды и природным </w:t>
            </w:r>
            <w:r>
              <w:rPr>
                <w:sz w:val="28"/>
                <w:szCs w:val="28"/>
              </w:rPr>
              <w:lastRenderedPageBreak/>
              <w:t>ресурсам администрации Междуреченского муниципального округа</w:t>
            </w:r>
          </w:p>
        </w:tc>
      </w:tr>
      <w:tr w:rsidR="005F37B6" w:rsidTr="000001A9">
        <w:tc>
          <w:tcPr>
            <w:tcW w:w="5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4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доклада, содержащего результаты обобщения правоприменительной практики</w:t>
            </w:r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</w:pPr>
            <w:r>
              <w:rPr>
                <w:sz w:val="28"/>
                <w:szCs w:val="28"/>
              </w:rPr>
              <w:t>Не реже одного раза в год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не позднее 1 марта 2023 года</w:t>
            </w:r>
          </w:p>
        </w:tc>
        <w:tc>
          <w:tcPr>
            <w:tcW w:w="3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Default="00EB6373" w:rsidP="00C30E6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 охране окружающей среды и природным ресурсам администрации Междуреченского муниципального округа</w:t>
            </w:r>
          </w:p>
        </w:tc>
      </w:tr>
      <w:tr w:rsidR="005F37B6" w:rsidTr="000001A9"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публичных обсуждений результатов правоприменительной практики</w:t>
            </w:r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графиком проведения публичных мероприятий</w:t>
            </w:r>
          </w:p>
        </w:tc>
        <w:tc>
          <w:tcPr>
            <w:tcW w:w="3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Default="00EB6373" w:rsidP="00C30E6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 охране окружающей среды и природным ресурсам администрации Междуреченского муниципального округа</w:t>
            </w:r>
          </w:p>
        </w:tc>
      </w:tr>
      <w:tr w:rsidR="005F37B6" w:rsidTr="000001A9">
        <w:tc>
          <w:tcPr>
            <w:tcW w:w="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доклада об осуществлении регионального  государственного экологического контроля (надзора) с размещением данной информации  на официальном с</w:t>
            </w:r>
            <w:r w:rsidR="00B0068E">
              <w:rPr>
                <w:sz w:val="28"/>
                <w:szCs w:val="28"/>
              </w:rPr>
              <w:t>айте Междуреченского муниципального округа</w:t>
            </w:r>
            <w:r>
              <w:rPr>
                <w:sz w:val="28"/>
                <w:szCs w:val="28"/>
              </w:rPr>
              <w:t xml:space="preserve"> в сети «Интернет»</w:t>
            </w:r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10 рабочих дней со дня утверждения</w:t>
            </w:r>
          </w:p>
        </w:tc>
        <w:tc>
          <w:tcPr>
            <w:tcW w:w="3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Default="00EB6373" w:rsidP="00C30E6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 охране окружающей среды и природным ресурсам администрации Междуреченского муниципального округа</w:t>
            </w:r>
          </w:p>
          <w:p w:rsidR="005F37B6" w:rsidRDefault="005F37B6" w:rsidP="00C30E61">
            <w:pPr>
              <w:ind w:right="34"/>
              <w:jc w:val="center"/>
              <w:rPr>
                <w:sz w:val="28"/>
                <w:szCs w:val="28"/>
              </w:rPr>
            </w:pPr>
          </w:p>
        </w:tc>
      </w:tr>
      <w:tr w:rsidR="005F37B6" w:rsidTr="000001A9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 контролируемым лицам предостережений о недопустимости нарушения обязательных требований в </w:t>
            </w:r>
            <w:r>
              <w:rPr>
                <w:sz w:val="28"/>
                <w:szCs w:val="28"/>
              </w:rPr>
              <w:lastRenderedPageBreak/>
              <w:t>соответствии со статьей 49 Федерального закона от 31.07.2020 №248-ФЗ</w:t>
            </w:r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года (по мере получения сведений о </w:t>
            </w:r>
            <w:r>
              <w:rPr>
                <w:sz w:val="28"/>
                <w:szCs w:val="28"/>
              </w:rPr>
              <w:lastRenderedPageBreak/>
              <w:t>готовящихся нарушениях или о признаках нарушений обязательных требований)</w:t>
            </w:r>
          </w:p>
        </w:tc>
        <w:tc>
          <w:tcPr>
            <w:tcW w:w="3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Default="00EB6373" w:rsidP="00C30E6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Ведущий специалист по  охране окружающей среды и природным </w:t>
            </w:r>
            <w:r>
              <w:rPr>
                <w:sz w:val="28"/>
                <w:szCs w:val="28"/>
              </w:rPr>
              <w:lastRenderedPageBreak/>
              <w:t>ресурсам администрации Междуреченского муниципального округа</w:t>
            </w:r>
          </w:p>
        </w:tc>
      </w:tr>
      <w:tr w:rsidR="005F37B6" w:rsidTr="000001A9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контролируемых лиц по вопросам:</w:t>
            </w:r>
          </w:p>
          <w:p w:rsidR="005F37B6" w:rsidRDefault="005F37B6" w:rsidP="00C30E61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профилактики рисков нарушения обязательных требований;</w:t>
            </w:r>
          </w:p>
          <w:p w:rsidR="005F37B6" w:rsidRDefault="005F37B6" w:rsidP="00C30E61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соблюдение обязательных требований;</w:t>
            </w:r>
          </w:p>
          <w:p w:rsidR="005F37B6" w:rsidRDefault="005F37B6" w:rsidP="00C30E61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порядок осуществления регионального экологического контроля;</w:t>
            </w:r>
          </w:p>
          <w:p w:rsidR="005F37B6" w:rsidRDefault="005F37B6" w:rsidP="00C30E61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порядок обжалования решений контрольного (надзорного) органа.</w:t>
            </w:r>
          </w:p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Консультирование осуществляется в письменной форме при их письменном обращении, в устной форме, если контролируемые лица обращаются по телефону, посредством </w:t>
            </w:r>
            <w:proofErr w:type="spellStart"/>
            <w:r>
              <w:rPr>
                <w:sz w:val="28"/>
                <w:szCs w:val="28"/>
              </w:rPr>
              <w:t>видео-конференц</w:t>
            </w:r>
            <w:proofErr w:type="spellEnd"/>
            <w:r>
              <w:rPr>
                <w:sz w:val="28"/>
                <w:szCs w:val="28"/>
              </w:rPr>
              <w:t xml:space="preserve"> связи или на личном приеме</w:t>
            </w:r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(по мере поступления обращений контролируемых лиц)</w:t>
            </w:r>
          </w:p>
        </w:tc>
        <w:tc>
          <w:tcPr>
            <w:tcW w:w="3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Default="00EB6373" w:rsidP="00C30E6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 охране окружающей среды и природным ресурсам администрации Междуреченского муниципального округа</w:t>
            </w:r>
          </w:p>
        </w:tc>
      </w:tr>
      <w:tr w:rsidR="005F37B6" w:rsidTr="000001A9">
        <w:tc>
          <w:tcPr>
            <w:tcW w:w="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Профилактический визит</w:t>
            </w: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профилактической беседы с целью информирования об обязательных требованиях, предъявляемых к деятельности контролируемых лиц</w:t>
            </w:r>
          </w:p>
        </w:tc>
        <w:tc>
          <w:tcPr>
            <w:tcW w:w="28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37B6" w:rsidRDefault="005F37B6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3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37B6" w:rsidRDefault="00EB6373" w:rsidP="00C30E61">
            <w:pPr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 охране окружающей среды и природным ресурсам администрации Междуреченского муниципального округа</w:t>
            </w:r>
          </w:p>
        </w:tc>
      </w:tr>
    </w:tbl>
    <w:p w:rsidR="00A753A5" w:rsidRDefault="00A753A5" w:rsidP="000001A9">
      <w:pPr>
        <w:tabs>
          <w:tab w:val="left" w:pos="375"/>
        </w:tabs>
        <w:rPr>
          <w:b/>
          <w:sz w:val="28"/>
          <w:szCs w:val="28"/>
        </w:rPr>
      </w:pPr>
    </w:p>
    <w:p w:rsidR="00A753A5" w:rsidRDefault="00A753A5">
      <w:pPr>
        <w:rPr>
          <w:b/>
          <w:sz w:val="28"/>
          <w:szCs w:val="28"/>
        </w:rPr>
      </w:pPr>
    </w:p>
    <w:p w:rsidR="00A753A5" w:rsidRDefault="00A753A5" w:rsidP="000001A9">
      <w:pPr>
        <w:tabs>
          <w:tab w:val="left" w:pos="375"/>
        </w:tabs>
        <w:rPr>
          <w:sz w:val="28"/>
          <w:szCs w:val="28"/>
        </w:rPr>
        <w:sectPr w:rsidR="00A753A5">
          <w:pgSz w:w="16838" w:h="11906" w:orient="landscape"/>
          <w:pgMar w:top="1134" w:right="1134" w:bottom="567" w:left="993" w:header="0" w:footer="0" w:gutter="0"/>
          <w:cols w:space="720"/>
          <w:formProt w:val="0"/>
          <w:docGrid w:linePitch="360" w:charSpace="8192"/>
        </w:sectPr>
      </w:pPr>
    </w:p>
    <w:p w:rsidR="00E0272E" w:rsidRDefault="00E0272E" w:rsidP="00E0272E">
      <w:pPr>
        <w:jc w:val="center"/>
      </w:pPr>
      <w:r>
        <w:rPr>
          <w:sz w:val="28"/>
          <w:szCs w:val="28"/>
          <w:lang w:val="en-US"/>
        </w:rPr>
        <w:lastRenderedPageBreak/>
        <w:t>VI</w:t>
      </w:r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Показатели результативности и эффективности программы профилактики</w:t>
      </w:r>
    </w:p>
    <w:p w:rsidR="00E0272E" w:rsidRDefault="00E0272E" w:rsidP="00E0272E">
      <w:pPr>
        <w:jc w:val="center"/>
        <w:rPr>
          <w:sz w:val="28"/>
          <w:szCs w:val="28"/>
        </w:rPr>
      </w:pPr>
    </w:p>
    <w:p w:rsidR="00E0272E" w:rsidRDefault="00E0272E" w:rsidP="00E0272E">
      <w:pPr>
        <w:ind w:firstLine="567"/>
        <w:jc w:val="both"/>
      </w:pPr>
      <w:r>
        <w:rPr>
          <w:bCs/>
          <w:color w:val="000000"/>
          <w:sz w:val="28"/>
          <w:szCs w:val="28"/>
        </w:rPr>
        <w:t>Для достижения  поставленных целей профилактики рисков причинения вреда (ущерба) охраняемым законом ценностям установлена система оценки результативности и эффективности программы профилактики, состоящая из следующих показателей:</w:t>
      </w:r>
    </w:p>
    <w:tbl>
      <w:tblPr>
        <w:tblW w:w="1020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6"/>
        <w:gridCol w:w="6570"/>
        <w:gridCol w:w="1422"/>
        <w:gridCol w:w="1647"/>
      </w:tblGrid>
      <w:tr w:rsidR="00E0272E" w:rsidTr="00084E28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</w:tr>
      <w:tr w:rsidR="00E0272E" w:rsidTr="00084E28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официальном сайте Междуреченского муниципального округа в сети «Интернет» перечня нормативных правовых актов содержащих обязательные требования, информацию по осуществлению регионального государственного экологического контроля (надзора), осуществлению профилактической деятельности в рамках регионального государственного экологического контроля (надзора)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0272E" w:rsidTr="00084E28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Полнота информации, размещенной на официальном сайте Междуреченского</w:t>
            </w:r>
            <w:r w:rsidR="00084E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района в сети «Интернет» в соответствии с частью 3 статьи 46 Федерального закона от 31.07.2020 № 248-ФЗ «О государственном  контроле (надзоре) и муниципальном контроле в Российской Федерации»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0272E" w:rsidTr="00084E28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публичных обсуждений правоприменительной практики по осуществлению регионального государственного экологического контроля (надзора)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E0272E" w:rsidTr="00084E28">
        <w:tc>
          <w:tcPr>
            <w:tcW w:w="5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Исполняемость</w:t>
            </w:r>
            <w:proofErr w:type="spellEnd"/>
            <w:r>
              <w:rPr>
                <w:sz w:val="28"/>
                <w:szCs w:val="28"/>
              </w:rPr>
              <w:t xml:space="preserve"> плана мероприятий по профилактике рисков причинения вреда охраняемым законом ценностям вследствие нарушений обязательных требований законодательства, оценка соблюдения которых является предметом </w:t>
            </w:r>
            <w:bookmarkStart w:id="1" w:name="__DdeLink__909_1988013732"/>
            <w:r>
              <w:rPr>
                <w:sz w:val="28"/>
                <w:szCs w:val="28"/>
              </w:rPr>
              <w:t>регионального государственного экологического контроля (надзора)</w:t>
            </w:r>
            <w:bookmarkEnd w:id="1"/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0272E" w:rsidRDefault="00E0272E" w:rsidP="00C30E61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084E28" w:rsidRDefault="00084E28" w:rsidP="00084E28">
      <w:pPr>
        <w:jc w:val="center"/>
        <w:rPr>
          <w:sz w:val="28"/>
          <w:szCs w:val="28"/>
        </w:rPr>
      </w:pPr>
    </w:p>
    <w:p w:rsidR="00084E28" w:rsidRDefault="00084E28" w:rsidP="00084E28">
      <w:pPr>
        <w:ind w:firstLine="567"/>
        <w:jc w:val="both"/>
      </w:pPr>
      <w:r>
        <w:rPr>
          <w:bCs/>
          <w:color w:val="000000"/>
          <w:sz w:val="28"/>
          <w:szCs w:val="28"/>
        </w:rPr>
        <w:t xml:space="preserve">Одним из индикативных показателей эффективности надзора является </w:t>
      </w:r>
      <w:r w:rsidR="00910BA2">
        <w:rPr>
          <w:bCs/>
          <w:color w:val="000000"/>
          <w:sz w:val="28"/>
          <w:szCs w:val="28"/>
        </w:rPr>
        <w:t>выполнение плана</w:t>
      </w:r>
      <w:r>
        <w:rPr>
          <w:bCs/>
          <w:color w:val="000000"/>
          <w:sz w:val="28"/>
          <w:szCs w:val="28"/>
        </w:rPr>
        <w:t xml:space="preserve"> </w:t>
      </w:r>
      <w:r w:rsidR="00910BA2">
        <w:rPr>
          <w:bCs/>
          <w:color w:val="000000"/>
          <w:sz w:val="28"/>
          <w:szCs w:val="28"/>
        </w:rPr>
        <w:t>мероприятий</w:t>
      </w:r>
      <w:r>
        <w:rPr>
          <w:bCs/>
          <w:color w:val="000000"/>
          <w:sz w:val="28"/>
          <w:szCs w:val="28"/>
        </w:rPr>
        <w:t xml:space="preserve"> </w:t>
      </w:r>
      <w:r w:rsidR="00910BA2">
        <w:rPr>
          <w:sz w:val="28"/>
          <w:szCs w:val="28"/>
        </w:rPr>
        <w:t xml:space="preserve">по профилактике </w:t>
      </w:r>
      <w:r w:rsidR="00910BA2">
        <w:rPr>
          <w:bCs/>
          <w:sz w:val="28"/>
          <w:szCs w:val="28"/>
        </w:rPr>
        <w:t xml:space="preserve">причинения вреда (ущерба) охраняемым законом ценностям </w:t>
      </w:r>
      <w:r>
        <w:rPr>
          <w:bCs/>
          <w:color w:val="000000"/>
          <w:sz w:val="28"/>
          <w:szCs w:val="28"/>
        </w:rPr>
        <w:t xml:space="preserve">в полном объеме и в </w:t>
      </w:r>
      <w:r>
        <w:rPr>
          <w:color w:val="000000"/>
          <w:sz w:val="28"/>
          <w:szCs w:val="28"/>
        </w:rPr>
        <w:t xml:space="preserve">соответствии с утвержденными сроками. </w:t>
      </w:r>
    </w:p>
    <w:p w:rsidR="00084E28" w:rsidRDefault="00910BA2" w:rsidP="00084E2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84E28">
        <w:rPr>
          <w:color w:val="000000"/>
          <w:sz w:val="28"/>
          <w:szCs w:val="28"/>
        </w:rPr>
        <w:t xml:space="preserve">Показатели качества профилактических мероприятий направлены: </w:t>
      </w:r>
    </w:p>
    <w:p w:rsidR="00084E28" w:rsidRDefault="00084E28" w:rsidP="00084E2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- на улучшение состояния подконтрольной среды (повышение уровня законопослушности, повышение качества поступающей информации);</w:t>
      </w:r>
    </w:p>
    <w:p w:rsidR="00084E28" w:rsidRDefault="00084E28" w:rsidP="00084E28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снижение количества нарушений обязательных требований;</w:t>
      </w:r>
    </w:p>
    <w:p w:rsidR="00E0272E" w:rsidRDefault="00084E28" w:rsidP="00910BA2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снижение количества фактов пр</w:t>
      </w:r>
      <w:r w:rsidR="00910BA2">
        <w:rPr>
          <w:color w:val="000000"/>
          <w:sz w:val="28"/>
          <w:szCs w:val="28"/>
        </w:rPr>
        <w:t>ичинения вреда окружающей среде.</w:t>
      </w:r>
    </w:p>
    <w:p w:rsidR="00E0272E" w:rsidRDefault="00E0272E" w:rsidP="00E0272E">
      <w:pPr>
        <w:widowControl w:val="0"/>
        <w:ind w:firstLine="567"/>
        <w:jc w:val="both"/>
      </w:pPr>
      <w:r>
        <w:rPr>
          <w:rFonts w:eastAsia="Calibri"/>
          <w:bCs/>
          <w:color w:val="000000"/>
          <w:sz w:val="28"/>
          <w:szCs w:val="28"/>
        </w:rPr>
        <w:lastRenderedPageBreak/>
        <w:t xml:space="preserve">Оценка результативности и эффективности контрольно-надзорной деятельности направлена на снижение уровня вреда (ущерба) охраняемым законом ценностям в сфере деятельности </w:t>
      </w:r>
      <w:r>
        <w:rPr>
          <w:rFonts w:eastAsia="MS Mincho"/>
          <w:color w:val="000000"/>
          <w:sz w:val="28"/>
          <w:szCs w:val="28"/>
          <w:lang w:bidi="ru-RU"/>
        </w:rPr>
        <w:t>администрации Междуреченского муниципального округа</w:t>
      </w:r>
      <w:r>
        <w:rPr>
          <w:rFonts w:eastAsia="Calibri"/>
          <w:bCs/>
          <w:color w:val="000000"/>
          <w:sz w:val="28"/>
          <w:szCs w:val="28"/>
        </w:rPr>
        <w:t xml:space="preserve">. </w:t>
      </w:r>
    </w:p>
    <w:p w:rsidR="00A753A5" w:rsidRPr="00251C79" w:rsidRDefault="00E0272E" w:rsidP="00251C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Результаты реализации и оценка результативности и эффективности программы профилактики отражаются в докладе о состоянии  регионального государственного экологического контроля (надзора).</w:t>
      </w:r>
    </w:p>
    <w:p w:rsidR="00A753A5" w:rsidRDefault="001A3CF9">
      <w:pPr>
        <w:widowControl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="00E90D5C">
        <w:rPr>
          <w:bCs/>
          <w:color w:val="26282F"/>
          <w:spacing w:val="-1"/>
          <w:sz w:val="28"/>
          <w:szCs w:val="28"/>
        </w:rPr>
        <w:t xml:space="preserve">.Механизм реализации </w:t>
      </w:r>
      <w:r w:rsidR="00251C79">
        <w:rPr>
          <w:bCs/>
          <w:color w:val="26282F"/>
          <w:sz w:val="28"/>
          <w:szCs w:val="28"/>
        </w:rPr>
        <w:t>п</w:t>
      </w:r>
      <w:r w:rsidR="00E90D5C">
        <w:rPr>
          <w:bCs/>
          <w:color w:val="26282F"/>
          <w:sz w:val="28"/>
          <w:szCs w:val="28"/>
        </w:rPr>
        <w:t>рограммы</w:t>
      </w:r>
    </w:p>
    <w:p w:rsidR="00A753A5" w:rsidRDefault="00E90D5C">
      <w:pPr>
        <w:spacing w:before="200" w:after="60"/>
        <w:ind w:firstLine="540"/>
        <w:jc w:val="both"/>
      </w:pPr>
      <w:proofErr w:type="gramStart"/>
      <w:r>
        <w:rPr>
          <w:sz w:val="28"/>
          <w:szCs w:val="28"/>
        </w:rPr>
        <w:t>Формирование планов профилактических мероприятий осуществляется ежегодно в соответствии с требованиями</w:t>
      </w:r>
      <w:r w:rsidR="00A1254D">
        <w:rPr>
          <w:sz w:val="28"/>
          <w:szCs w:val="28"/>
        </w:rPr>
        <w:t xml:space="preserve"> </w:t>
      </w:r>
      <w:hyperlink r:id="rId10">
        <w:r>
          <w:rPr>
            <w:color w:val="000000"/>
            <w:sz w:val="28"/>
            <w:szCs w:val="28"/>
          </w:rPr>
          <w:t xml:space="preserve">статьи </w:t>
        </w:r>
      </w:hyperlink>
      <w:r>
        <w:rPr>
          <w:sz w:val="28"/>
          <w:szCs w:val="28"/>
        </w:rPr>
        <w:t xml:space="preserve">44 Федерального закона от 31.07.2020 № 248-ФЗ </w:t>
      </w:r>
      <w:r w:rsidR="001D4A40">
        <w:rPr>
          <w:sz w:val="28"/>
          <w:szCs w:val="28"/>
        </w:rPr>
        <w:t xml:space="preserve"> </w:t>
      </w:r>
      <w:r>
        <w:rPr>
          <w:sz w:val="28"/>
          <w:szCs w:val="28"/>
        </w:rPr>
        <w:t>«О государственном  контроле (надзоре) и муниципальном контроле в Российской Федерации», постановления Правительства Российской Федерации  от 25.06.2021г. №</w:t>
      </w:r>
      <w:r w:rsidR="00251C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990 «Об утверждении правил разработки и утверждения контрольными (надзорными) органами </w:t>
      </w:r>
      <w:r w:rsidR="00251C79">
        <w:rPr>
          <w:sz w:val="28"/>
          <w:szCs w:val="28"/>
        </w:rPr>
        <w:t>п</w:t>
      </w:r>
      <w:r>
        <w:rPr>
          <w:sz w:val="28"/>
          <w:szCs w:val="28"/>
        </w:rPr>
        <w:t>рограммы профилактики рисков причинения вреда (ущерба) охраняемым законом ценностям».</w:t>
      </w:r>
      <w:proofErr w:type="gramEnd"/>
    </w:p>
    <w:p w:rsidR="00A753A5" w:rsidRDefault="00A753A5">
      <w:pPr>
        <w:widowControl w:val="0"/>
        <w:ind w:right="79" w:firstLine="567"/>
        <w:jc w:val="both"/>
        <w:outlineLvl w:val="0"/>
        <w:rPr>
          <w:bCs/>
          <w:color w:val="26282F"/>
          <w:sz w:val="28"/>
          <w:szCs w:val="28"/>
        </w:rPr>
      </w:pPr>
    </w:p>
    <w:p w:rsidR="00A753A5" w:rsidRDefault="00E90D5C">
      <w:pPr>
        <w:widowControl w:val="0"/>
        <w:ind w:right="82" w:firstLine="567"/>
        <w:jc w:val="both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Ежегодные планы профилактических мероприятий формируются по результатам анализа соблюдения обязательных требований при осуществлении регионального государственного экологического контроля  (надзора).</w:t>
      </w:r>
    </w:p>
    <w:p w:rsidR="00A753A5" w:rsidRDefault="00E90D5C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Корректировка планов профилактических мероприятий при необходимости</w:t>
      </w:r>
      <w:r w:rsidR="00A1254D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ежеквартально не позднее 20 числа месяца квартала, следующего за</w:t>
      </w:r>
      <w:r w:rsidR="00A1254D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отчетным</w:t>
      </w:r>
      <w:r w:rsidR="001D4A40">
        <w:rPr>
          <w:sz w:val="28"/>
          <w:szCs w:val="28"/>
        </w:rPr>
        <w:t xml:space="preserve"> периодом</w:t>
      </w:r>
      <w:r>
        <w:rPr>
          <w:sz w:val="28"/>
          <w:szCs w:val="28"/>
        </w:rPr>
        <w:t>.</w:t>
      </w:r>
    </w:p>
    <w:p w:rsidR="00A753A5" w:rsidRDefault="00E90D5C">
      <w:pPr>
        <w:ind w:firstLine="540"/>
        <w:jc w:val="both"/>
      </w:pPr>
      <w:r>
        <w:rPr>
          <w:color w:val="000000"/>
          <w:sz w:val="28"/>
          <w:szCs w:val="28"/>
        </w:rPr>
        <w:t>Руководителем</w:t>
      </w:r>
      <w:r w:rsidR="001D4A40">
        <w:rPr>
          <w:color w:val="000000"/>
          <w:sz w:val="28"/>
          <w:szCs w:val="28"/>
        </w:rPr>
        <w:t xml:space="preserve"> и ответственным за органи</w:t>
      </w:r>
      <w:r w:rsidR="00251C79">
        <w:rPr>
          <w:color w:val="000000"/>
          <w:sz w:val="28"/>
          <w:szCs w:val="28"/>
        </w:rPr>
        <w:t>зацию и проведение мероприятий п</w:t>
      </w:r>
      <w:r w:rsidR="001D4A40">
        <w:rPr>
          <w:color w:val="000000"/>
          <w:sz w:val="28"/>
          <w:szCs w:val="28"/>
        </w:rPr>
        <w:t xml:space="preserve">рограммы, </w:t>
      </w:r>
      <w:r>
        <w:rPr>
          <w:color w:val="000000"/>
          <w:sz w:val="28"/>
          <w:szCs w:val="28"/>
        </w:rPr>
        <w:t xml:space="preserve">является </w:t>
      </w:r>
      <w:r w:rsidR="001D4A40">
        <w:rPr>
          <w:color w:val="000000"/>
          <w:sz w:val="28"/>
          <w:szCs w:val="28"/>
        </w:rPr>
        <w:t>ведущий специалист по охране окружающей среды и природным ресурсам администрации Между</w:t>
      </w:r>
      <w:r w:rsidR="001A3CF9">
        <w:rPr>
          <w:color w:val="000000"/>
          <w:sz w:val="28"/>
          <w:szCs w:val="28"/>
        </w:rPr>
        <w:t>реченского муниципального округа</w:t>
      </w:r>
      <w:r w:rsidR="001D4A4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A753A5" w:rsidRPr="001D4A40" w:rsidRDefault="00E90D5C" w:rsidP="001D4A40">
      <w:pPr>
        <w:ind w:firstLine="540"/>
        <w:jc w:val="both"/>
        <w:rPr>
          <w:bCs/>
          <w:color w:val="26282F"/>
          <w:sz w:val="28"/>
          <w:szCs w:val="28"/>
        </w:rPr>
      </w:pPr>
      <w:r>
        <w:rPr>
          <w:bCs/>
          <w:sz w:val="28"/>
          <w:szCs w:val="28"/>
        </w:rPr>
        <w:t xml:space="preserve">Информация о текущих результатах профилактической работы, готовящихся и состоявшихся профилактических мероприятиях, а также </w:t>
      </w:r>
      <w:r w:rsidR="00251C79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рограмма размещаются в открытом доступе в информационно-телекоммуникационной сети «Интернет» на официальном сайте </w:t>
      </w:r>
      <w:r>
        <w:rPr>
          <w:rFonts w:eastAsia="MS Mincho"/>
          <w:color w:val="000000"/>
          <w:sz w:val="28"/>
          <w:szCs w:val="28"/>
          <w:lang w:bidi="ru-RU"/>
        </w:rPr>
        <w:t xml:space="preserve"> </w:t>
      </w:r>
      <w:r w:rsidR="001D4A40">
        <w:rPr>
          <w:rFonts w:eastAsia="MS Mincho"/>
          <w:color w:val="000000"/>
          <w:sz w:val="28"/>
          <w:szCs w:val="28"/>
          <w:lang w:bidi="ru-RU"/>
        </w:rPr>
        <w:t xml:space="preserve">Междуреченского </w:t>
      </w:r>
      <w:r w:rsidR="001A3CF9">
        <w:rPr>
          <w:rFonts w:eastAsia="MS Mincho"/>
          <w:color w:val="000000"/>
          <w:sz w:val="28"/>
          <w:szCs w:val="28"/>
          <w:lang w:bidi="ru-RU"/>
        </w:rPr>
        <w:t>муниципального округа</w:t>
      </w:r>
      <w:r w:rsidR="001D4A40">
        <w:rPr>
          <w:rFonts w:eastAsia="MS Mincho"/>
          <w:color w:val="000000"/>
          <w:sz w:val="28"/>
          <w:szCs w:val="28"/>
          <w:lang w:bidi="ru-RU"/>
        </w:rPr>
        <w:t>.</w:t>
      </w:r>
    </w:p>
    <w:p w:rsidR="00A753A5" w:rsidRDefault="00A753A5">
      <w:pPr>
        <w:widowControl w:val="0"/>
        <w:spacing w:before="108" w:after="108"/>
        <w:ind w:right="82" w:firstLine="851"/>
        <w:jc w:val="both"/>
        <w:outlineLvl w:val="0"/>
        <w:rPr>
          <w:bCs/>
          <w:color w:val="26282F"/>
          <w:sz w:val="28"/>
          <w:szCs w:val="28"/>
        </w:rPr>
      </w:pPr>
    </w:p>
    <w:p w:rsidR="00A753A5" w:rsidRDefault="00A753A5">
      <w:pPr>
        <w:pStyle w:val="ConsPlusNormal0"/>
        <w:jc w:val="both"/>
      </w:pPr>
    </w:p>
    <w:sectPr w:rsidR="00A753A5" w:rsidSect="00A753A5">
      <w:pgSz w:w="11906" w:h="16838"/>
      <w:pgMar w:top="1134" w:right="567" w:bottom="993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3A5"/>
    <w:rsid w:val="000001A9"/>
    <w:rsid w:val="00084E28"/>
    <w:rsid w:val="000B1F30"/>
    <w:rsid w:val="000B7B53"/>
    <w:rsid w:val="000C6894"/>
    <w:rsid w:val="00155977"/>
    <w:rsid w:val="001724B5"/>
    <w:rsid w:val="00176DF4"/>
    <w:rsid w:val="001A3CF9"/>
    <w:rsid w:val="001B0659"/>
    <w:rsid w:val="001D4A40"/>
    <w:rsid w:val="002202A9"/>
    <w:rsid w:val="00251C79"/>
    <w:rsid w:val="00253BFF"/>
    <w:rsid w:val="00374869"/>
    <w:rsid w:val="00390063"/>
    <w:rsid w:val="00397CE7"/>
    <w:rsid w:val="003A5947"/>
    <w:rsid w:val="003C1AC2"/>
    <w:rsid w:val="003C7860"/>
    <w:rsid w:val="00427D97"/>
    <w:rsid w:val="00442A92"/>
    <w:rsid w:val="004A0766"/>
    <w:rsid w:val="004B5905"/>
    <w:rsid w:val="004C67A7"/>
    <w:rsid w:val="004D78AB"/>
    <w:rsid w:val="004F76A5"/>
    <w:rsid w:val="005144B6"/>
    <w:rsid w:val="00540156"/>
    <w:rsid w:val="0059501C"/>
    <w:rsid w:val="005A6719"/>
    <w:rsid w:val="005D3435"/>
    <w:rsid w:val="005F37B6"/>
    <w:rsid w:val="0060195D"/>
    <w:rsid w:val="00630EBD"/>
    <w:rsid w:val="00664294"/>
    <w:rsid w:val="006C3BBA"/>
    <w:rsid w:val="006C4A59"/>
    <w:rsid w:val="006D6B53"/>
    <w:rsid w:val="007D122D"/>
    <w:rsid w:val="00823D6D"/>
    <w:rsid w:val="008A59C5"/>
    <w:rsid w:val="008D6286"/>
    <w:rsid w:val="008E5C98"/>
    <w:rsid w:val="00910BA2"/>
    <w:rsid w:val="009503B7"/>
    <w:rsid w:val="009D5F21"/>
    <w:rsid w:val="00A10AC9"/>
    <w:rsid w:val="00A1254D"/>
    <w:rsid w:val="00A255FB"/>
    <w:rsid w:val="00A303F8"/>
    <w:rsid w:val="00A753A5"/>
    <w:rsid w:val="00A76786"/>
    <w:rsid w:val="00A86669"/>
    <w:rsid w:val="00A86960"/>
    <w:rsid w:val="00AC2FDD"/>
    <w:rsid w:val="00B0068E"/>
    <w:rsid w:val="00B24054"/>
    <w:rsid w:val="00B55C34"/>
    <w:rsid w:val="00B604C2"/>
    <w:rsid w:val="00C06580"/>
    <w:rsid w:val="00C31749"/>
    <w:rsid w:val="00C54BA7"/>
    <w:rsid w:val="00CD1266"/>
    <w:rsid w:val="00CE1837"/>
    <w:rsid w:val="00D001B0"/>
    <w:rsid w:val="00D45BCC"/>
    <w:rsid w:val="00D8098E"/>
    <w:rsid w:val="00DD2224"/>
    <w:rsid w:val="00E0272E"/>
    <w:rsid w:val="00E25289"/>
    <w:rsid w:val="00E25A79"/>
    <w:rsid w:val="00E32301"/>
    <w:rsid w:val="00E37F4F"/>
    <w:rsid w:val="00E4053B"/>
    <w:rsid w:val="00E90D5C"/>
    <w:rsid w:val="00EB6373"/>
    <w:rsid w:val="00F10550"/>
    <w:rsid w:val="00F22411"/>
    <w:rsid w:val="00FA6A25"/>
    <w:rsid w:val="00FE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3968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ing2">
    <w:name w:val="Heading 2"/>
    <w:basedOn w:val="a"/>
    <w:next w:val="a"/>
    <w:qFormat/>
    <w:rsid w:val="00913732"/>
    <w:pPr>
      <w:keepNext/>
      <w:jc w:val="center"/>
      <w:outlineLvl w:val="1"/>
    </w:pPr>
    <w:rPr>
      <w:b/>
      <w:sz w:val="32"/>
    </w:rPr>
  </w:style>
  <w:style w:type="paragraph" w:customStyle="1" w:styleId="Heading4">
    <w:name w:val="Heading 4"/>
    <w:basedOn w:val="a"/>
    <w:next w:val="a"/>
    <w:qFormat/>
    <w:rsid w:val="00913732"/>
    <w:pPr>
      <w:keepNext/>
      <w:ind w:firstLine="851"/>
      <w:jc w:val="both"/>
      <w:outlineLvl w:val="3"/>
    </w:pPr>
    <w:rPr>
      <w:sz w:val="28"/>
    </w:rPr>
  </w:style>
  <w:style w:type="character" w:customStyle="1" w:styleId="ConsPlusNormal">
    <w:name w:val="ConsPlusNormal Знак"/>
    <w:link w:val="ConsPlusNormal"/>
    <w:qFormat/>
    <w:locked/>
    <w:rsid w:val="009A3819"/>
    <w:rPr>
      <w:rFonts w:ascii="Calibri" w:eastAsia="Calibri" w:hAnsi="Calibri"/>
      <w:sz w:val="22"/>
      <w:lang w:bidi="ar-SA"/>
    </w:rPr>
  </w:style>
  <w:style w:type="character" w:customStyle="1" w:styleId="2">
    <w:name w:val="Основной текст (2)_"/>
    <w:basedOn w:val="a0"/>
    <w:link w:val="2"/>
    <w:qFormat/>
    <w:rsid w:val="00F26546"/>
    <w:rPr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"/>
    <w:qFormat/>
    <w:rsid w:val="00F26546"/>
    <w:rPr>
      <w:sz w:val="28"/>
      <w:szCs w:val="28"/>
      <w:shd w:val="clear" w:color="auto" w:fill="FFFFFF"/>
    </w:rPr>
  </w:style>
  <w:style w:type="character" w:customStyle="1" w:styleId="-">
    <w:name w:val="Интернет-ссылка"/>
    <w:basedOn w:val="a0"/>
    <w:uiPriority w:val="99"/>
    <w:unhideWhenUsed/>
    <w:rsid w:val="00056DD0"/>
    <w:rPr>
      <w:color w:val="0000FF"/>
      <w:u w:val="single"/>
    </w:rPr>
  </w:style>
  <w:style w:type="character" w:customStyle="1" w:styleId="a3">
    <w:name w:val="Подпись к таблице_"/>
    <w:basedOn w:val="a0"/>
    <w:qFormat/>
    <w:rsid w:val="008D63E5"/>
    <w:rPr>
      <w:shd w:val="clear" w:color="auto" w:fill="FFFFFF"/>
    </w:rPr>
  </w:style>
  <w:style w:type="character" w:customStyle="1" w:styleId="211pt">
    <w:name w:val="Основной текст (2) + 11 pt"/>
    <w:basedOn w:val="2"/>
    <w:qFormat/>
    <w:rsid w:val="008D63E5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sid w:val="004E061B"/>
    <w:rPr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qFormat/>
    <w:rsid w:val="007A0DE8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markedcontent">
    <w:name w:val="markedcontent"/>
    <w:basedOn w:val="a0"/>
    <w:qFormat/>
    <w:rsid w:val="002F17E1"/>
  </w:style>
  <w:style w:type="character" w:customStyle="1" w:styleId="1">
    <w:name w:val="Заголовок 1 Знак"/>
    <w:basedOn w:val="a0"/>
    <w:link w:val="10"/>
    <w:qFormat/>
    <w:rsid w:val="003968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4">
    <w:name w:val="Заголовок"/>
    <w:basedOn w:val="a"/>
    <w:next w:val="a5"/>
    <w:qFormat/>
    <w:rsid w:val="00A753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913732"/>
    <w:pPr>
      <w:jc w:val="center"/>
    </w:pPr>
    <w:rPr>
      <w:b/>
      <w:sz w:val="24"/>
    </w:rPr>
  </w:style>
  <w:style w:type="paragraph" w:styleId="a6">
    <w:name w:val="List"/>
    <w:basedOn w:val="a5"/>
    <w:rsid w:val="00A753A5"/>
    <w:rPr>
      <w:rFonts w:cs="Arial"/>
    </w:rPr>
  </w:style>
  <w:style w:type="paragraph" w:customStyle="1" w:styleId="Caption">
    <w:name w:val="Caption"/>
    <w:basedOn w:val="a"/>
    <w:qFormat/>
    <w:rsid w:val="00A753A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A753A5"/>
    <w:pPr>
      <w:suppressLineNumbers/>
    </w:pPr>
    <w:rPr>
      <w:rFonts w:cs="Arial"/>
    </w:rPr>
  </w:style>
  <w:style w:type="paragraph" w:styleId="a8">
    <w:name w:val="Body Text Indent"/>
    <w:basedOn w:val="a"/>
    <w:rsid w:val="00913732"/>
    <w:pPr>
      <w:ind w:firstLine="851"/>
      <w:jc w:val="both"/>
    </w:pPr>
    <w:rPr>
      <w:sz w:val="28"/>
    </w:rPr>
  </w:style>
  <w:style w:type="paragraph" w:customStyle="1" w:styleId="ConsPlusNormal0">
    <w:name w:val="ConsPlusNormal"/>
    <w:qFormat/>
    <w:rsid w:val="009A3819"/>
    <w:pPr>
      <w:widowControl w:val="0"/>
    </w:pPr>
    <w:rPr>
      <w:rFonts w:ascii="Calibri" w:eastAsia="Calibri" w:hAnsi="Calibri"/>
      <w:sz w:val="22"/>
    </w:rPr>
  </w:style>
  <w:style w:type="paragraph" w:customStyle="1" w:styleId="21">
    <w:name w:val="Основной текст (2)"/>
    <w:basedOn w:val="a"/>
    <w:qFormat/>
    <w:rsid w:val="00F26546"/>
    <w:pPr>
      <w:widowControl w:val="0"/>
      <w:shd w:val="clear" w:color="auto" w:fill="FFFFFF"/>
      <w:spacing w:before="780" w:after="60"/>
      <w:jc w:val="both"/>
    </w:pPr>
    <w:rPr>
      <w:sz w:val="28"/>
      <w:szCs w:val="28"/>
    </w:rPr>
  </w:style>
  <w:style w:type="paragraph" w:customStyle="1" w:styleId="11">
    <w:name w:val="Заголовок №1"/>
    <w:basedOn w:val="a"/>
    <w:link w:val="10"/>
    <w:qFormat/>
    <w:rsid w:val="00F26546"/>
    <w:pPr>
      <w:widowControl w:val="0"/>
      <w:shd w:val="clear" w:color="auto" w:fill="FFFFFF"/>
      <w:spacing w:before="240" w:after="540" w:line="324" w:lineRule="exact"/>
      <w:jc w:val="center"/>
      <w:outlineLvl w:val="0"/>
    </w:pPr>
    <w:rPr>
      <w:b/>
      <w:bCs/>
      <w:sz w:val="28"/>
      <w:szCs w:val="28"/>
    </w:rPr>
  </w:style>
  <w:style w:type="paragraph" w:customStyle="1" w:styleId="ConsPlusTitle">
    <w:name w:val="ConsPlusTitle"/>
    <w:uiPriority w:val="99"/>
    <w:qFormat/>
    <w:rsid w:val="00B8364A"/>
    <w:pPr>
      <w:widowControl w:val="0"/>
    </w:pPr>
    <w:rPr>
      <w:rFonts w:ascii="Arial" w:hAnsi="Arial" w:cs="Arial"/>
      <w:b/>
      <w:bCs/>
      <w:sz w:val="24"/>
      <w:szCs w:val="24"/>
    </w:rPr>
  </w:style>
  <w:style w:type="paragraph" w:customStyle="1" w:styleId="a9">
    <w:name w:val="Подпись к таблице"/>
    <w:basedOn w:val="a"/>
    <w:qFormat/>
    <w:rsid w:val="008D63E5"/>
    <w:pPr>
      <w:widowControl w:val="0"/>
      <w:shd w:val="clear" w:color="auto" w:fill="FFFFFF"/>
      <w:jc w:val="center"/>
    </w:pPr>
    <w:rPr>
      <w:b/>
      <w:bCs/>
    </w:rPr>
  </w:style>
  <w:style w:type="paragraph" w:customStyle="1" w:styleId="30">
    <w:name w:val="Основной текст (3)"/>
    <w:basedOn w:val="a"/>
    <w:link w:val="3"/>
    <w:qFormat/>
    <w:rsid w:val="004E061B"/>
    <w:pPr>
      <w:widowControl w:val="0"/>
      <w:shd w:val="clear" w:color="auto" w:fill="FFFFFF"/>
      <w:spacing w:after="480" w:line="324" w:lineRule="exact"/>
      <w:jc w:val="center"/>
    </w:pPr>
    <w:rPr>
      <w:b/>
      <w:bCs/>
      <w:sz w:val="28"/>
      <w:szCs w:val="28"/>
    </w:rPr>
  </w:style>
  <w:style w:type="paragraph" w:customStyle="1" w:styleId="aa">
    <w:name w:val="Содержимое таблицы"/>
    <w:basedOn w:val="a"/>
    <w:qFormat/>
    <w:rsid w:val="00A753A5"/>
    <w:pPr>
      <w:suppressLineNumbers/>
    </w:pPr>
  </w:style>
  <w:style w:type="paragraph" w:customStyle="1" w:styleId="ab">
    <w:name w:val="Заголовок таблицы"/>
    <w:basedOn w:val="aa"/>
    <w:qFormat/>
    <w:rsid w:val="00A753A5"/>
    <w:pPr>
      <w:jc w:val="center"/>
    </w:pPr>
    <w:rPr>
      <w:b/>
      <w:bCs/>
    </w:rPr>
  </w:style>
  <w:style w:type="table" w:styleId="ac">
    <w:name w:val="Table Grid"/>
    <w:basedOn w:val="a1"/>
    <w:rsid w:val="002F2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D5E16C2385AA33BDDCCC68C7DD96270267800CB56BA00662F47FF5E6w2V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D5E16C2385AA33BDDCCC68C7DD962702678905B26CA00662F47FF5E6w2V8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5D5E16C2385AA33BDDCCC68C7DD9627026F8608BB3CF70433A171wFV0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67DE09DB20FBA2A862EDF179AF93EAAA7583FEBB8AECC6EF279D8DB6F7EEC635A33D922D459E0374C53AD3ACCE51E0DA5971E1F8Eg9q0G" TargetMode="External"/><Relationship Id="rId10" Type="http://schemas.openxmlformats.org/officeDocument/2006/relationships/hyperlink" Target="consultantplus://offline/ref=B67DE09DB20FBA2A862EDF179AF93EAAA7583FEBB8AECC6EF279D8DB6F7EEC635A33D922D459E0374C53AD3ACCE51E0DA5971E1F8Eg9q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D5E16C2385AA33BDDCCC68C7DD9627016F890EB562A00662F47FF5E62858D3E663B2D34BF922FDwCV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13E9D-9D6B-41D6-A999-55BAB977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11</Pages>
  <Words>3054</Words>
  <Characters>17409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ПРИРОДНЫХ РЕСУРСОВ И ОХРАНЫ</vt:lpstr>
    </vt:vector>
  </TitlesOfParts>
  <Company>Департамент ПР и ООС</Company>
  <LinksUpToDate>false</LinksUpToDate>
  <CharactersWithSpaces>20423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ПРИРОДНЫХ РЕСУРСОВ И ОХРАНЫ</dc:title>
  <dc:subject/>
  <dc:creator>MShkarevsky</dc:creator>
  <dc:description/>
  <cp:lastModifiedBy>Пользователь Windows</cp:lastModifiedBy>
  <cp:revision>102</cp:revision>
  <cp:lastPrinted>2021-09-29T07:13:00Z</cp:lastPrinted>
  <dcterms:created xsi:type="dcterms:W3CDTF">2021-09-27T07:16:00Z</dcterms:created>
  <dcterms:modified xsi:type="dcterms:W3CDTF">2022-11-10T06:30:00Z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Департамент ПР и ООС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