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4A" w:rsidRPr="00C91137" w:rsidRDefault="00832C4A" w:rsidP="00832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1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316E7A" wp14:editId="1867EBA8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1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C911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832C4A" w:rsidRPr="00C91137" w:rsidRDefault="00832C4A" w:rsidP="0083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832C4A" w:rsidRPr="00C91137" w:rsidRDefault="00832C4A" w:rsidP="0083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C4A" w:rsidRPr="00C91137" w:rsidRDefault="00832C4A" w:rsidP="00832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832C4A" w:rsidRPr="00C91137" w:rsidRDefault="00832C4A" w:rsidP="00832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832C4A" w:rsidRPr="00C91137" w:rsidRDefault="00832C4A" w:rsidP="00832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832C4A" w:rsidRPr="00C91137" w:rsidRDefault="00832C4A" w:rsidP="00832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C91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1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C91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91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proofErr w:type="spellEnd"/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C91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91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832C4A" w:rsidRPr="00C91137" w:rsidRDefault="00832C4A" w:rsidP="00832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C911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83B62" wp14:editId="4D9B1703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28575" t="34925" r="31115" b="31750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682A21" w:rsidRDefault="00682A21" w:rsidP="00682A21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A21" w:rsidRPr="00951FEB" w:rsidRDefault="00682A21" w:rsidP="00682A21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682A21" w:rsidRPr="00951FEB" w:rsidRDefault="00682A21" w:rsidP="00682A21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</w:t>
      </w:r>
    </w:p>
    <w:p w:rsidR="00682A21" w:rsidRPr="00951FEB" w:rsidRDefault="00682A21" w:rsidP="00682A21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1F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комиссии</w:t>
      </w:r>
    </w:p>
    <w:p w:rsidR="00682A21" w:rsidRDefault="00682A21" w:rsidP="00682A21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F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51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О.А.</w:t>
      </w:r>
      <w:r w:rsidR="00286D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51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Дудина</w:t>
      </w:r>
    </w:p>
    <w:p w:rsidR="00682A21" w:rsidRDefault="00682A21" w:rsidP="00682A21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2A21" w:rsidRDefault="00682A21" w:rsidP="00682A21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C4A" w:rsidRPr="00C91137" w:rsidRDefault="00832C4A" w:rsidP="00832C4A">
      <w:pPr>
        <w:spacing w:before="40"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№</w:t>
      </w:r>
      <w:r w:rsidR="004A6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832C4A" w:rsidRDefault="00832C4A" w:rsidP="00832C4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2C4A" w:rsidRDefault="00832C4A" w:rsidP="00832C4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2F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проект  решения «Об исполнении бюджета поселения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Старосель</w:t>
      </w:r>
      <w:r w:rsidRPr="00672F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ское  за 202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672F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832C4A" w:rsidRPr="00867AD3" w:rsidRDefault="00867AD3" w:rsidP="00832C4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6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</w:t>
      </w:r>
      <w:r w:rsidR="000F487E" w:rsidRPr="0086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C4A" w:rsidRPr="00867AD3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                                                                                 с.  Шуйское</w:t>
      </w:r>
    </w:p>
    <w:p w:rsidR="00832C4A" w:rsidRPr="0031447B" w:rsidRDefault="00832C4A" w:rsidP="00832C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832C4A" w:rsidRPr="00C91137" w:rsidRDefault="00832C4A" w:rsidP="009E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4A" w:rsidRDefault="00832C4A" w:rsidP="00832C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832C4A" w:rsidRPr="00CA44FD" w:rsidRDefault="00832C4A" w:rsidP="009E23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2C4A" w:rsidRPr="00CA44FD" w:rsidRDefault="00832C4A" w:rsidP="00832C4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1.Общие положения ...............................................................................................2</w:t>
      </w:r>
    </w:p>
    <w:p w:rsidR="00832C4A" w:rsidRPr="00CA44FD" w:rsidRDefault="00832C4A" w:rsidP="00832C4A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2.Анализ исполнения доходной и расходной части бюджета поселения в динамике за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годы……………………………………………………</w:t>
      </w:r>
      <w:r w:rsidR="000F4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832C4A" w:rsidRPr="00CA44FD" w:rsidRDefault="00832C4A" w:rsidP="00832C4A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3.Анализ показателей утвержденного бюджета </w:t>
      </w:r>
      <w:proofErr w:type="gramStart"/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первоначально утвержденными назначен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иями за 2022 год……………………………………</w:t>
      </w:r>
      <w:r w:rsidR="000F4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</w:p>
    <w:p w:rsidR="00832C4A" w:rsidRPr="00CA44FD" w:rsidRDefault="00832C4A" w:rsidP="00832C4A">
      <w:pPr>
        <w:tabs>
          <w:tab w:val="left" w:pos="9356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4.Анализ исполнения бюджета поселения за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год……………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…………..1</w:t>
      </w:r>
      <w:r w:rsidR="000F4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</w:p>
    <w:p w:rsidR="00832C4A" w:rsidRPr="00CA44FD" w:rsidRDefault="00832C4A" w:rsidP="00832C4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Раздел «Общегосударственные вопросы» 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</w:t>
      </w:r>
      <w:r w:rsidR="000F4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..............................13</w:t>
      </w:r>
    </w:p>
    <w:p w:rsidR="00832C4A" w:rsidRPr="00CA44FD" w:rsidRDefault="00832C4A" w:rsidP="00832C4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оборона» 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.......................................................................1</w:t>
      </w:r>
      <w:r w:rsidR="000F4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832C4A" w:rsidRPr="00CA44FD" w:rsidRDefault="00832C4A" w:rsidP="00832C4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безопасность и правоохранительная деятельность» 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..............................................................................</w:t>
      </w:r>
      <w:r w:rsidR="000F4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 …………………14</w:t>
      </w:r>
    </w:p>
    <w:p w:rsidR="00832C4A" w:rsidRPr="00CA44FD" w:rsidRDefault="00832C4A" w:rsidP="00832C4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«Национальная экономика» 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</w:t>
      </w:r>
      <w:r w:rsidR="000F4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 ……14</w:t>
      </w:r>
      <w:r w:rsidRPr="00CA44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«Жилищно-коммунальное хозяйство» 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</w:t>
      </w:r>
      <w:r w:rsidR="000F4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..............................14</w:t>
      </w:r>
      <w:r w:rsidRPr="00CA44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«Образование» 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.............................................................................</w:t>
      </w:r>
      <w:r w:rsidR="000F4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.............15</w:t>
      </w:r>
    </w:p>
    <w:p w:rsidR="00832C4A" w:rsidRPr="00CA44FD" w:rsidRDefault="00832C4A" w:rsidP="00832C4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Раздел «Культура, кинематография»…………………………………………........</w:t>
      </w:r>
      <w:r w:rsidR="000F4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</w:p>
    <w:p w:rsidR="00832C4A" w:rsidRPr="00CA44FD" w:rsidRDefault="00832C4A" w:rsidP="00832C4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«Социальная политика» 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</w:t>
      </w:r>
      <w:r w:rsidR="000F4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</w:p>
    <w:p w:rsidR="00832C4A" w:rsidRPr="00CA44FD" w:rsidRDefault="00832C4A" w:rsidP="00832C4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«Физическая культура и спорт» 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 ……..</w:t>
      </w:r>
      <w:r w:rsidR="000F4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</w:p>
    <w:p w:rsidR="00832C4A" w:rsidRPr="00CA44FD" w:rsidRDefault="00832C4A" w:rsidP="00832C4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Дефицит бюджета поселения, источники его покрытия…………………..</w:t>
      </w:r>
      <w:r w:rsidRPr="00CA44F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F487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16</w:t>
      </w:r>
    </w:p>
    <w:p w:rsidR="00832C4A" w:rsidRPr="00CA44FD" w:rsidRDefault="00832C4A" w:rsidP="00832C4A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Муниципал</w:t>
      </w:r>
      <w:r w:rsidR="000F4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ьный долг…………………………………………………………16</w:t>
      </w:r>
    </w:p>
    <w:p w:rsidR="00832C4A" w:rsidRPr="00CA44FD" w:rsidRDefault="00832C4A" w:rsidP="00832C4A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7. Кредиторская и дебиторс</w:t>
      </w:r>
      <w:r w:rsidR="000F4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кая задолженность………………………………..16</w:t>
      </w:r>
    </w:p>
    <w:p w:rsidR="00832C4A" w:rsidRPr="00CA44FD" w:rsidRDefault="00832C4A" w:rsidP="00832C4A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Резервны</w:t>
      </w:r>
      <w:r w:rsidR="000F4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фонд……………………………………………………………….17</w:t>
      </w:r>
    </w:p>
    <w:p w:rsidR="00832C4A" w:rsidRPr="00CA44FD" w:rsidRDefault="00832C4A" w:rsidP="00832C4A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Выводы и предложе</w:t>
      </w:r>
      <w:r w:rsidR="000F4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ния………………………………………………………17</w:t>
      </w:r>
    </w:p>
    <w:p w:rsidR="0087340A" w:rsidRDefault="0087340A" w:rsidP="00832C4A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57BC5" w:rsidRPr="00CA44FD" w:rsidRDefault="00757BC5" w:rsidP="00832C4A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F5205" w:rsidRPr="00DF5205" w:rsidRDefault="00DF5205" w:rsidP="00DF5205">
      <w:pPr>
        <w:autoSpaceDE w:val="0"/>
        <w:autoSpaceDN w:val="0"/>
        <w:adjustRightInd w:val="0"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DF5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DF5205" w:rsidRPr="00DF5205" w:rsidRDefault="00DF5205" w:rsidP="00757BC5">
      <w:pPr>
        <w:keepLines/>
        <w:spacing w:before="100" w:beforeAutospacing="1" w:after="100" w:afterAutospacing="1" w:line="240" w:lineRule="atLeast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Заключение </w:t>
      </w:r>
      <w:r w:rsidR="003435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</w:t>
      </w:r>
      <w:r w:rsidR="001F76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Междуреченского муниципального округа </w:t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Старосельское за 202</w:t>
      </w:r>
      <w:r w:rsidR="008734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подготовлено в соответствии с требованиями  статьи 264.4 Бюджетного кодекса Российской Федерации, решени</w:t>
      </w:r>
      <w:r w:rsidR="001F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Старосельское  «О бюджетном процессе поселения Старосельское»,  </w:t>
      </w:r>
      <w:r w:rsidR="003435CA"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1F767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435CA"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округа «О контрольно-счетной комиссии  Междуреченского муниципального округа».</w:t>
      </w:r>
    </w:p>
    <w:p w:rsidR="00306B3C" w:rsidRDefault="00DF5205" w:rsidP="00306B3C">
      <w:pPr>
        <w:keepLines/>
        <w:spacing w:before="100" w:beforeAutospacing="1" w:after="100" w:afterAutospacing="1" w:line="240" w:lineRule="auto"/>
        <w:ind w:right="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7BC5"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202</w:t>
      </w:r>
      <w:r w:rsidR="00757BC5" w:rsidRP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7BC5"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предостав</w:t>
      </w:r>
      <w:r w:rsidR="00757B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="00757BC5"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BC5" w:rsidRP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по развитию территорий администрации Междуреченского муниципального округа</w:t>
      </w:r>
      <w:r w:rsidR="0075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(являющимся правопреемником поселения </w:t>
      </w:r>
      <w:r w:rsidR="001F76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Старосельское</w:t>
      </w:r>
      <w:r w:rsidR="0075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757BC5"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7BC5" w:rsidRP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Представительное Собрани</w:t>
      </w:r>
      <w:r w:rsidR="00757B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7BC5" w:rsidRP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Междуреченского муниципального округа</w:t>
      </w:r>
      <w:r w:rsidR="00757BC5"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требованиями, установленными  статьей 264.6. «Закон (решение) об исполнении бюджета» Бюджетного кодекса РФ и статьями 41 «Внешняя проверка годового отчета об исполнении бюджета»,  42 «Заключение о внешней проверке»  и 43 «Предоставление годового отчета об исполнении бюджета  на рассмотрения Советом поселения»</w:t>
      </w:r>
      <w:r w:rsidR="00757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7BC5" w:rsidRPr="00983A9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 процессе,  утвержденного решен</w:t>
      </w:r>
      <w:r w:rsidR="00306B3C"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Совета поселения Старосельское от</w:t>
      </w:r>
      <w:r w:rsidR="0030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сентября  2021  года № 164.     </w:t>
      </w:r>
    </w:p>
    <w:p w:rsidR="00757BC5" w:rsidRPr="00306B3C" w:rsidRDefault="00306B3C" w:rsidP="00306B3C">
      <w:pPr>
        <w:keepLines/>
        <w:spacing w:before="100" w:beforeAutospacing="1" w:after="100" w:afterAutospacing="1" w:line="240" w:lineRule="auto"/>
        <w:ind w:right="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757BC5" w:rsidRPr="00234B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об исполнении бюджета поселения за 2022 год представлен в контрольно-счетной комиссией Междуреченского муниципального округа без  нарушения установленного срока.</w:t>
      </w:r>
      <w:r w:rsidR="00757BC5" w:rsidRPr="00234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57BC5" w:rsidRPr="00234B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</w:p>
    <w:p w:rsidR="00DF5205" w:rsidRPr="00DF5205" w:rsidRDefault="00DF5205" w:rsidP="00306B3C">
      <w:pPr>
        <w:keepLines/>
        <w:spacing w:before="100" w:beforeAutospacing="1" w:after="100" w:afterAutospacing="1" w:line="240" w:lineRule="auto"/>
        <w:ind w:right="1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2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предоставленных документов и материалов к отчету об исполнении бюджета поселения за 202</w:t>
      </w:r>
      <w:r w:rsidR="008734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соответствует перечню, установленному разделом  11 Положения о бюджетном процессе, утвержденного решением Совета поселения от 22  сентября  2021  года №164.</w:t>
      </w:r>
    </w:p>
    <w:p w:rsidR="00DF5205" w:rsidRPr="00DF5205" w:rsidRDefault="00306B3C" w:rsidP="00DF5205">
      <w:pPr>
        <w:autoSpaceDE w:val="0"/>
        <w:autoSpaceDN w:val="0"/>
        <w:adjustRightInd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5205"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предоставленного отчета соответствует нормам статьи 264.6 Бюджетного кодекса Российской Федерации. </w:t>
      </w:r>
    </w:p>
    <w:p w:rsidR="00DF5205" w:rsidRPr="00DF5205" w:rsidRDefault="00DF5205" w:rsidP="00DF5205">
      <w:p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5205" w:rsidRPr="00DF5205" w:rsidRDefault="00DF5205" w:rsidP="00DF5205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исполнения доходной и расходной части бюджета поселения в динамике за 202</w:t>
      </w:r>
      <w:r w:rsidR="0087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F5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87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F5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DF5205" w:rsidRPr="00DF5205" w:rsidRDefault="00DF5205" w:rsidP="00D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исполнения бюджета поселения</w:t>
      </w:r>
    </w:p>
    <w:p w:rsidR="00DF5205" w:rsidRPr="00DF5205" w:rsidRDefault="00DF5205" w:rsidP="00D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87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F5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87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F5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DF5205" w:rsidRPr="00DF5205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тыс. руб</w:t>
      </w: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275"/>
        <w:gridCol w:w="1418"/>
        <w:gridCol w:w="1134"/>
        <w:gridCol w:w="1134"/>
      </w:tblGrid>
      <w:tr w:rsidR="00DF5205" w:rsidRPr="00DF5205" w:rsidTr="001B1E95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DF5205" w:rsidRDefault="00DF5205" w:rsidP="00DF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N </w:t>
            </w:r>
            <w:proofErr w:type="gramStart"/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DF5205" w:rsidRDefault="00DF5205" w:rsidP="00DF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F5205" w:rsidRPr="00DF5205" w:rsidRDefault="00DF5205" w:rsidP="0087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бюджета поселения за 202</w:t>
            </w:r>
            <w:r w:rsidR="00873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F5205" w:rsidRPr="00DF5205" w:rsidRDefault="00DF5205" w:rsidP="0087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бюджета поселения за 202</w:t>
            </w:r>
            <w:r w:rsidR="00873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5205" w:rsidRPr="00DF5205" w:rsidRDefault="00DF5205" w:rsidP="0087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показателей исполнения бюджета поселения 202</w:t>
            </w:r>
            <w:r w:rsidR="00873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к 202</w:t>
            </w:r>
            <w:r w:rsidR="00873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DF5205" w:rsidRPr="00DF5205" w:rsidTr="001B1E9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DF5205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5205" w:rsidRPr="00DF5205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DF5205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DF5205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DF5205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DF5205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7340A" w:rsidRPr="00DF5205" w:rsidTr="001B1E95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Налоговые доходы: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7340A" w:rsidRPr="00DF5205" w:rsidRDefault="009840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110,2</w:t>
            </w:r>
          </w:p>
        </w:tc>
      </w:tr>
      <w:tr w:rsidR="0087340A" w:rsidRPr="00DF5205" w:rsidTr="001B1E9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9840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</w:tr>
      <w:tr w:rsidR="0087340A" w:rsidRPr="00DF5205" w:rsidTr="001B1E9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9840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1B1E95" w:rsidP="001B1E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3,6</w:t>
            </w:r>
          </w:p>
        </w:tc>
      </w:tr>
      <w:tr w:rsidR="0087340A" w:rsidRPr="00DF5205" w:rsidTr="001B1E9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 на имущество физических лиц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9840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143,3</w:t>
            </w:r>
          </w:p>
        </w:tc>
      </w:tr>
      <w:tr w:rsidR="0087340A" w:rsidRPr="00DF5205" w:rsidTr="001B1E9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9840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</w:t>
            </w:r>
          </w:p>
        </w:tc>
      </w:tr>
      <w:tr w:rsidR="0087340A" w:rsidRPr="00DF5205" w:rsidTr="001B1E9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9840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</w:tr>
      <w:tr w:rsidR="0087340A" w:rsidRPr="00DF5205" w:rsidTr="001B1E9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Неналоговые доходы: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7340A" w:rsidRPr="00DF5205" w:rsidRDefault="009840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37,9</w:t>
            </w:r>
          </w:p>
        </w:tc>
      </w:tr>
      <w:tr w:rsidR="0087340A" w:rsidRPr="00DF5205" w:rsidTr="001B1E9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9840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151,9</w:t>
            </w:r>
          </w:p>
        </w:tc>
      </w:tr>
      <w:tr w:rsidR="0087340A" w:rsidRPr="00DF5205" w:rsidTr="001B1E9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муниципального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9840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-217,5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E95" w:rsidRDefault="001B1E95" w:rsidP="001B1E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840D5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-100,0</w:t>
            </w:r>
          </w:p>
        </w:tc>
      </w:tr>
      <w:tr w:rsidR="009840D5" w:rsidRPr="00DF5205" w:rsidTr="009840D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0D5" w:rsidRPr="00DF5205" w:rsidRDefault="009840D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D5" w:rsidRPr="00DF5205" w:rsidRDefault="009840D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 неустойки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0D5" w:rsidRPr="00DF5205" w:rsidRDefault="009840D5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0D5" w:rsidRDefault="009840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0D5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0D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7340A" w:rsidRPr="00DF5205" w:rsidTr="001B1E95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7340A" w:rsidRPr="00DF5205" w:rsidRDefault="0087340A" w:rsidP="0081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4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налоговых и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7340A" w:rsidRPr="00DF5205" w:rsidRDefault="009840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83,3</w:t>
            </w:r>
          </w:p>
        </w:tc>
      </w:tr>
      <w:tr w:rsidR="0087340A" w:rsidRPr="00DF5205" w:rsidTr="001B1E95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340A" w:rsidRPr="00DF5205" w:rsidRDefault="0087340A" w:rsidP="0081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4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6876,2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340A" w:rsidRPr="00DF5205" w:rsidRDefault="009840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7272,2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340A" w:rsidRPr="00DF5205" w:rsidRDefault="000766F3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340A" w:rsidRPr="00DF5205" w:rsidRDefault="001B1E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105,8</w:t>
            </w:r>
          </w:p>
        </w:tc>
      </w:tr>
      <w:tr w:rsidR="0087340A" w:rsidRPr="00DF5205" w:rsidTr="001B1E9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81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4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 сбалансированности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9840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0701BD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0701BD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87340A" w:rsidRPr="00DF5205" w:rsidTr="001B1E9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81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4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9840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0701BD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0701BD" w:rsidP="000701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88,6</w:t>
            </w:r>
          </w:p>
        </w:tc>
      </w:tr>
      <w:tr w:rsidR="0087340A" w:rsidRPr="00DF5205" w:rsidTr="001B1E95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81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4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и передаваемых полномочий субъектов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9840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387778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387778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</w:tr>
      <w:tr w:rsidR="0087340A" w:rsidRPr="00DF5205" w:rsidTr="001B1E95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81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4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9840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387778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387778" w:rsidP="00DF52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124,2</w:t>
            </w:r>
          </w:p>
        </w:tc>
      </w:tr>
      <w:tr w:rsidR="0087340A" w:rsidRPr="00DF5205" w:rsidTr="001B1E95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81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4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 денежных пожертвований от  юр. и физ.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9840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387778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387778" w:rsidP="00DF52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111,2</w:t>
            </w:r>
          </w:p>
        </w:tc>
      </w:tr>
      <w:tr w:rsidR="0087340A" w:rsidRPr="00DF5205" w:rsidTr="001B1E95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7340A" w:rsidRPr="00DF5205" w:rsidRDefault="0087340A" w:rsidP="008140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="008140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  <w:r w:rsidRPr="00DF52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7340A" w:rsidRPr="00DF5205" w:rsidRDefault="009840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7340A" w:rsidRPr="00DF5205" w:rsidRDefault="00387778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7340A" w:rsidRPr="00DF5205" w:rsidRDefault="00387778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103,5</w:t>
            </w:r>
          </w:p>
        </w:tc>
      </w:tr>
      <w:tr w:rsidR="0087340A" w:rsidRPr="00DF5205" w:rsidTr="001B1E95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81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4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Расходная часть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7340A" w:rsidRPr="00DF5205" w:rsidTr="001B1E95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14072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7340A"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14072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5B4F71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5B4F71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87340A" w:rsidRPr="00DF5205" w:rsidTr="001B1E95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81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14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14072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5B4F71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5B4F71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</w:tr>
      <w:tr w:rsidR="0087340A" w:rsidRPr="00DF5205" w:rsidTr="001B1E95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81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14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14072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5B4F71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5B4F71" w:rsidP="00DF520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6,1</w:t>
            </w:r>
          </w:p>
        </w:tc>
      </w:tr>
      <w:tr w:rsidR="0087340A" w:rsidRPr="00DF5205" w:rsidTr="001B1E95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81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14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14072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5B4F71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5B4F71" w:rsidP="00DF52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69,8</w:t>
            </w:r>
          </w:p>
        </w:tc>
      </w:tr>
      <w:tr w:rsidR="0087340A" w:rsidRPr="00DF5205" w:rsidTr="001B1E9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81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14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14072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5B4F71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5B4F71" w:rsidP="00DF52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82,7</w:t>
            </w:r>
          </w:p>
        </w:tc>
      </w:tr>
      <w:tr w:rsidR="0087340A" w:rsidRPr="00DF5205" w:rsidTr="001B1E95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81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14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14072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5B4F71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5B4F71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7340A" w:rsidRPr="00DF5205" w:rsidTr="001B1E95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81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814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814072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5B4F71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40A" w:rsidRPr="00DF5205" w:rsidRDefault="005B4F71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</w:tr>
      <w:tr w:rsidR="0087340A" w:rsidRPr="00DF5205" w:rsidTr="001B1E95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7340A" w:rsidRPr="00DF5205" w:rsidRDefault="0087340A" w:rsidP="0081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814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DF5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87340A" w:rsidRPr="00DF5205" w:rsidRDefault="0087340A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7340A" w:rsidRPr="00DF5205" w:rsidRDefault="0087340A" w:rsidP="001B1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5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7340A" w:rsidRPr="00DF5205" w:rsidRDefault="00814072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7890,1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7340A" w:rsidRPr="00DF5205" w:rsidRDefault="005B4F71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7340A" w:rsidRPr="00DF5205" w:rsidRDefault="005B4F71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103,1</w:t>
            </w:r>
          </w:p>
        </w:tc>
      </w:tr>
    </w:tbl>
    <w:p w:rsidR="00DF5205" w:rsidRPr="00DF5205" w:rsidRDefault="00DF5205" w:rsidP="00DF52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F5205" w:rsidRPr="00CD3AC3" w:rsidRDefault="00DF5205" w:rsidP="00DF52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исполнение бюджета поселения за 202</w:t>
      </w:r>
      <w:r w:rsidR="00D81E05"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81E05"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необходимо отметить, что доходная часть в 202</w:t>
      </w:r>
      <w:r w:rsidR="00D81E05"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увеличилась  по сравнению с 202</w:t>
      </w:r>
      <w:r w:rsidR="00D81E05"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D81E05"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>266,0</w:t>
      </w:r>
      <w:r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тыс. рублей, или на </w:t>
      </w:r>
      <w:r w:rsidR="00D81E05"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%, в том числе в части собственных доходов  в целом уменьшились  на </w:t>
      </w:r>
      <w:r w:rsidR="00D81E05"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>130,0</w:t>
      </w:r>
      <w:r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D81E05"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>20,1</w:t>
      </w:r>
      <w:r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из них  </w:t>
      </w:r>
      <w:r w:rsidR="00D81E05"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сельскохозяйственный  налог на 53,4 тыс. рублей, или в 27,7 раза,</w:t>
      </w:r>
      <w:r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05"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  на 3,2</w:t>
      </w:r>
      <w:proofErr w:type="gramEnd"/>
      <w:r w:rsidR="00D81E05"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47,8%, доходы  от продажи муниципального имущества   на 217,5 тыс. рублей, или на 100,0 процентов (в 2022 году поступления по данному доходному источнику отсутствовали).</w:t>
      </w:r>
    </w:p>
    <w:p w:rsidR="00D81E05" w:rsidRPr="00CD3AC3" w:rsidRDefault="00DF5205" w:rsidP="00D81E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proofErr w:type="gramStart"/>
      <w:r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доходов наблюдается по  налогу на доходы физических лиц на 1,</w:t>
      </w:r>
      <w:r w:rsidR="00D81E05"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81E05"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D81E05"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05" w:rsidRPr="00D81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налогу на имущество физических лиц на  58,9 тыс. рублей, или на 43,3%, по земельному  налогу  на 46,0 тыс. рублей, или на 20,9%, по доходам от сдачи в аренду муниципального имущества  на 37,4 тыс. рублей, или на 51,9 процента.</w:t>
      </w:r>
      <w:proofErr w:type="gramEnd"/>
    </w:p>
    <w:p w:rsidR="00DF5205" w:rsidRPr="00CD3AC3" w:rsidRDefault="00DF5205" w:rsidP="00DF52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5205" w:rsidRPr="00CD3AC3" w:rsidRDefault="00DF5205" w:rsidP="00DF52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значительное снижение суммы собственных доходов связано  с уменьшением поступления </w:t>
      </w:r>
      <w:r w:rsidR="00733E6F"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 от продажи муниципального имущества</w:t>
      </w:r>
      <w:r w:rsidR="00370F7E"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связано с отсутствием  продажи муниципального имущества  в 2022 году </w:t>
      </w:r>
      <w:r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0F7E"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сельскохозяйственного налога</w:t>
      </w:r>
      <w:r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205" w:rsidRPr="00CD3AC3" w:rsidRDefault="00DF5205" w:rsidP="00DF52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70F7E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370F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безвозмездных поступлений   увеличение  на </w:t>
      </w:r>
      <w:r w:rsidR="00370F7E"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>396,0</w:t>
      </w:r>
      <w:r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на </w:t>
      </w:r>
      <w:r w:rsidR="00370F7E"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%.  По сравнению с 202</w:t>
      </w:r>
      <w:r w:rsidR="00370F7E"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в 202</w:t>
      </w:r>
      <w:r w:rsidR="00370F7E"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произошел рост  источников безвозмездных поступлений, в том числе:</w:t>
      </w:r>
      <w:r w:rsidR="00370F7E" w:rsidRPr="00370F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F5205" w:rsidRPr="00370F7E" w:rsidRDefault="00370F7E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дотаций бюджетам сельских поселений -  на 351,7 тыс. рублей, или на 10,6 процента;</w:t>
      </w:r>
    </w:p>
    <w:p w:rsidR="00DF5205" w:rsidRPr="00370F7E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субвенций бюджету поселений – на   </w:t>
      </w:r>
      <w:r w:rsidR="00370F7E"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70F7E"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DF5205" w:rsidRPr="00370F7E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межбюджетных трансфертов, передаваемые бюджетам сельских поселений на выполнение полномочий по решению вопросов местного значения – на </w:t>
      </w:r>
      <w:r w:rsidR="00370F7E"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>250,5</w:t>
      </w:r>
      <w:r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70F7E"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>24,2 процента</w:t>
      </w:r>
      <w:r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5205" w:rsidRPr="00370F7E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поступления от денежных пожертвований  от юридических и физических лиц  - на </w:t>
      </w:r>
      <w:r w:rsidR="00370F7E"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>30,8</w:t>
      </w:r>
      <w:r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70F7E"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11,2 процента</w:t>
      </w:r>
      <w:r w:rsidRPr="00370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205" w:rsidRPr="00C554F1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C554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C55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объемов безвозмездных поступлений произошло по одному доходному источнику:</w:t>
      </w:r>
    </w:p>
    <w:p w:rsidR="00DF5205" w:rsidRPr="00C554F1" w:rsidRDefault="00C554F1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F1">
        <w:rPr>
          <w:rFonts w:ascii="Times New Roman" w:eastAsia="Times New Roman" w:hAnsi="Times New Roman" w:cs="Times New Roman"/>
          <w:sz w:val="28"/>
          <w:szCs w:val="28"/>
          <w:lang w:eastAsia="ru-RU"/>
        </w:rPr>
        <w:t>-   субсиди</w:t>
      </w:r>
      <w:r w:rsidR="001F76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поселения – на 245,9 тыс. рублей, или на 12,9 процента</w:t>
      </w:r>
      <w:r w:rsidR="00DF5205" w:rsidRPr="00C5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5205" w:rsidRPr="001050B7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205" w:rsidRPr="001050B7" w:rsidRDefault="00DF5205" w:rsidP="00DF52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105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 поселения в 202</w:t>
      </w:r>
      <w:r w:rsidR="00C554F1" w:rsidRPr="001050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202</w:t>
      </w:r>
      <w:r w:rsidR="00C554F1" w:rsidRPr="001050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увеличилась  на </w:t>
      </w:r>
      <w:r w:rsidR="001050B7" w:rsidRPr="001050B7">
        <w:rPr>
          <w:rFonts w:ascii="Times New Roman" w:eastAsia="Times New Roman" w:hAnsi="Times New Roman" w:cs="Times New Roman"/>
          <w:sz w:val="28"/>
          <w:szCs w:val="28"/>
          <w:lang w:eastAsia="ru-RU"/>
        </w:rPr>
        <w:t>236,6</w:t>
      </w:r>
      <w:r w:rsidRPr="0010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050B7" w:rsidRPr="001050B7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10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DF5205" w:rsidRPr="00CD3AC3" w:rsidRDefault="00DF5205" w:rsidP="00DF52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F5205" w:rsidRPr="00B242D0" w:rsidRDefault="00DF5205" w:rsidP="00DF52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3AC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B24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 расходов  наблюдается по</w:t>
      </w:r>
      <w:r w:rsidR="00B242D0" w:rsidRPr="00B24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трем</w:t>
      </w:r>
      <w:r w:rsidRPr="00B24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разделам:</w:t>
      </w:r>
    </w:p>
    <w:p w:rsidR="00B242D0" w:rsidRPr="00B242D0" w:rsidRDefault="00DF5205" w:rsidP="00DF52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B242D0" w:rsidRPr="00B24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«Общегосударственные вопросы»  на   322,8 тыс. рублей, или на 12,0 процента, что связано с ростом расходов </w:t>
      </w:r>
      <w:r w:rsidR="00B24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B242D0" w:rsidRPr="00B24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окончательный расчет </w:t>
      </w:r>
      <w:r w:rsidR="00B242D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работникам и </w:t>
      </w:r>
      <w:r w:rsidR="00B242D0" w:rsidRPr="00B24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</w:t>
      </w:r>
      <w:r w:rsidR="00B24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зи с преобразованием поселений, также </w:t>
      </w:r>
      <w:r w:rsidR="00B242D0" w:rsidRPr="00B24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выплатой премии за счет средств дотации из бюджета района; </w:t>
      </w:r>
    </w:p>
    <w:p w:rsidR="00B242D0" w:rsidRPr="00B242D0" w:rsidRDefault="00B242D0" w:rsidP="00B242D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«Национальная оборона» на 8,9 тыс. рублей, или 8,5 процента;</w:t>
      </w:r>
    </w:p>
    <w:p w:rsidR="00776EFA" w:rsidRPr="00776EFA" w:rsidRDefault="00776EFA" w:rsidP="00776E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6E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«Физическая культура и спорт»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824,7 </w:t>
      </w:r>
      <w:r w:rsidRPr="00776E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47,9</w:t>
      </w:r>
      <w:r w:rsidRPr="00776E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увеличились расходы в рамках мероприятий по реализации проекта «Народный бюджет», также на обеспечения расходных обязательств по выплате заработной платы рабо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тникам муниципальных учреждений.</w:t>
      </w:r>
    </w:p>
    <w:p w:rsidR="00DF5205" w:rsidRPr="00776EFA" w:rsidRDefault="00DF5205" w:rsidP="00DF52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6E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Снижение  расходов  наблюдается также по трем разделам:</w:t>
      </w:r>
    </w:p>
    <w:p w:rsidR="00B438BD" w:rsidRPr="003C02A4" w:rsidRDefault="00B438BD" w:rsidP="00B438B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3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«Национальная безопасность и правоохранительная деятельность»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395,2</w:t>
      </w:r>
      <w:r w:rsidRPr="00B43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16,3</w:t>
      </w:r>
      <w:r w:rsidRPr="00B43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раза, что связано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отсутствием расходов по </w:t>
      </w:r>
      <w:r w:rsidRPr="00B43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реализации проекта «Народный бюджет»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2021 году по данному проекту </w:t>
      </w:r>
      <w:r w:rsidRPr="003C0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сумма расходов  составляла - 398,0 тыс. рублей;</w:t>
      </w:r>
    </w:p>
    <w:p w:rsidR="00294358" w:rsidRPr="003C02A4" w:rsidRDefault="00B438BD" w:rsidP="0029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0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«Национальная экономика» на 258,6 тыс. рублей, или на 43,3 процента, что связано</w:t>
      </w:r>
      <w:r w:rsidR="00294358" w:rsidRPr="003C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отсутствием расходов по подразделу 0412 «Другие вопросы в области национальной экономики» на оплату кадастровых работ и подготовку проекта межевания земельных участков,  выделяемых в счет  земельных долей  из состава земельного участка единого землепользования</w:t>
      </w:r>
      <w:r w:rsidR="003C02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4358" w:rsidRPr="003C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A4" w:rsidRPr="003C0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2021 году по данные  расходы  составили – 258,6 тыс. рублей;</w:t>
      </w:r>
      <w:proofErr w:type="gramEnd"/>
    </w:p>
    <w:p w:rsidR="003C02A4" w:rsidRPr="000C28E1" w:rsidRDefault="003C02A4" w:rsidP="003C02A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«Жилищно-коммунальное хозяйство»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266,0</w:t>
      </w:r>
      <w:r w:rsidRPr="003C0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20,9</w:t>
      </w:r>
      <w:r w:rsidRPr="003C0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3C0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благоустройству в рамках мероприятий по реализации проекта «Народный бюджет», а также  расходов на </w:t>
      </w:r>
      <w:r w:rsidRPr="000C28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электроэнергию.</w:t>
      </w:r>
    </w:p>
    <w:p w:rsidR="00DF5205" w:rsidRPr="000C28E1" w:rsidRDefault="00DF5205" w:rsidP="00DF52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28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Расходы  по разделу «Социальная политика» остались на уровне 202</w:t>
      </w:r>
      <w:r w:rsidR="003C02A4" w:rsidRPr="000C28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C28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DF5205" w:rsidRPr="000C28E1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205" w:rsidRPr="000C28E1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исполнения бюджета поселения в динамике за 202</w:t>
      </w:r>
      <w:r w:rsidR="000C28E1" w:rsidRPr="000C28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28E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C28E1" w:rsidRPr="000C28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представлена следующими данными:</w:t>
      </w:r>
    </w:p>
    <w:p w:rsidR="00DF5205" w:rsidRPr="000C28E1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205" w:rsidRPr="000C28E1" w:rsidRDefault="00DF5205" w:rsidP="00DF52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Структура  бюджета поселения за 202</w:t>
      </w:r>
      <w:r w:rsidR="000C28E1" w:rsidRPr="000C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C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C28E1" w:rsidRPr="000C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C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годы</w:t>
      </w:r>
    </w:p>
    <w:tbl>
      <w:tblPr>
        <w:tblW w:w="931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3"/>
        <w:gridCol w:w="4060"/>
        <w:gridCol w:w="267"/>
        <w:gridCol w:w="725"/>
        <w:gridCol w:w="1276"/>
        <w:gridCol w:w="704"/>
        <w:gridCol w:w="288"/>
        <w:gridCol w:w="1366"/>
      </w:tblGrid>
      <w:tr w:rsidR="000C28E1" w:rsidRPr="000C28E1" w:rsidTr="001B1E95">
        <w:trPr>
          <w:trHeight w:val="25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0C28E1" w:rsidRDefault="00DF5205" w:rsidP="00DF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0C28E1" w:rsidRDefault="00DF5205" w:rsidP="00DF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0C28E1" w:rsidRDefault="00DF5205" w:rsidP="00DF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0C28E1" w:rsidRDefault="00DF5205" w:rsidP="00DF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0C28E1" w:rsidRDefault="00DF5205" w:rsidP="00DF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0C28E1" w:rsidRDefault="00DF5205" w:rsidP="00DF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тыс. руб.</w:t>
            </w:r>
          </w:p>
        </w:tc>
      </w:tr>
      <w:tr w:rsidR="000C28E1" w:rsidRPr="000C28E1" w:rsidTr="001B1E95">
        <w:trPr>
          <w:trHeight w:val="4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0C28E1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</w:t>
            </w:r>
            <w:proofErr w:type="spellEnd"/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0C28E1" w:rsidRDefault="00DF5205" w:rsidP="00DF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5205" w:rsidRPr="000C28E1" w:rsidRDefault="00DF5205" w:rsidP="000C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бюджета поселения за        202</w:t>
            </w:r>
            <w:r w:rsidR="000C28E1"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5205" w:rsidRPr="000C28E1" w:rsidRDefault="00DF5205" w:rsidP="000C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бюджета поселения за        202</w:t>
            </w:r>
            <w:r w:rsidR="000C28E1"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C28E1" w:rsidRPr="000C28E1" w:rsidTr="001B1E95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0C28E1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5205" w:rsidRPr="000C28E1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0C28E1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0C28E1" w:rsidRDefault="00DF5205" w:rsidP="00DF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структуре доходов, расходов</w:t>
            </w:r>
          </w:p>
          <w:p w:rsidR="00DF5205" w:rsidRPr="000C28E1" w:rsidRDefault="00DF5205" w:rsidP="00DF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%)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0C28E1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0C28E1" w:rsidRDefault="00DF5205" w:rsidP="00DF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структуре доходов, расходов</w:t>
            </w:r>
          </w:p>
          <w:p w:rsidR="00DF5205" w:rsidRPr="000C28E1" w:rsidRDefault="00DF5205" w:rsidP="00DF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%)</w:t>
            </w:r>
          </w:p>
        </w:tc>
      </w:tr>
      <w:tr w:rsidR="00EF340C" w:rsidRPr="000C28E1" w:rsidTr="001B1E95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Налоговые доходы: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6,8</w:t>
            </w:r>
          </w:p>
        </w:tc>
      </w:tr>
      <w:tr w:rsidR="00EF340C" w:rsidRPr="000C28E1" w:rsidTr="001B1E95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EF340C" w:rsidRPr="000C28E1" w:rsidTr="001B1E95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EF340C" w:rsidRPr="000C28E1" w:rsidTr="001B1E95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EF340C" w:rsidRPr="000C28E1" w:rsidTr="001B1E95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EF340C" w:rsidRPr="000C28E1" w:rsidTr="001B1E95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EF340C" w:rsidRPr="000C28E1" w:rsidTr="001B1E95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Неналоговые доходы: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1,4</w:t>
            </w:r>
          </w:p>
        </w:tc>
      </w:tr>
      <w:tr w:rsidR="00EF340C" w:rsidRPr="000C28E1" w:rsidTr="001B1E95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поселения.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EF340C" w:rsidRPr="000C28E1" w:rsidTr="001B1E95">
        <w:trPr>
          <w:trHeight w:val="57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муниципального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F340C" w:rsidRPr="000C28E1" w:rsidTr="00E54424">
        <w:trPr>
          <w:trHeight w:val="40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40C" w:rsidRPr="000C28E1" w:rsidRDefault="00E54424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 неустойки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F340C" w:rsidRPr="000C28E1" w:rsidTr="001B1E95">
        <w:trPr>
          <w:trHeight w:val="2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340C" w:rsidRPr="000C28E1" w:rsidRDefault="00EF340C" w:rsidP="00EF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налоговых и неналоговых доходов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646,5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</w:t>
            </w:r>
          </w:p>
        </w:tc>
      </w:tr>
      <w:tr w:rsidR="00EF340C" w:rsidRPr="000C28E1" w:rsidTr="001B1E95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340C" w:rsidRPr="000C28E1" w:rsidRDefault="00EF340C" w:rsidP="00EF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7272,2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340C" w:rsidRPr="000C28E1" w:rsidRDefault="003D0118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</w:tr>
      <w:tr w:rsidR="00EF340C" w:rsidRPr="000C28E1" w:rsidTr="001B1E95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EF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3661,6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3D0118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EF340C" w:rsidRPr="000C28E1" w:rsidTr="001B1E95">
        <w:trPr>
          <w:trHeight w:val="37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EF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3D0118" w:rsidP="003D0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</w:tr>
      <w:tr w:rsidR="00EF340C" w:rsidRPr="000C28E1" w:rsidTr="001B1E95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EF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и на выполнение передаваемых полномочий субъектов РФ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3D0118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F340C" w:rsidRPr="000C28E1" w:rsidTr="001B1E95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EF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3D0118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EF340C" w:rsidRPr="000C28E1" w:rsidTr="001B1E95">
        <w:trPr>
          <w:trHeight w:val="5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EF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 пожертвований  от физических лиц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3D0118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EF340C" w:rsidRPr="000C28E1" w:rsidTr="001B1E95">
        <w:trPr>
          <w:trHeight w:val="26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EF34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cyan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  <w:r w:rsidRPr="000C2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7918,7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F340C" w:rsidRPr="000C28E1" w:rsidTr="001B1E95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EF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Расходная часть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F340C" w:rsidRPr="000C28E1" w:rsidTr="001B1E95">
        <w:trPr>
          <w:trHeight w:val="27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</w:tr>
      <w:tr w:rsidR="00EF340C" w:rsidRPr="000C28E1" w:rsidTr="001B1E95">
        <w:trPr>
          <w:trHeight w:val="27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EF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EF340C" w:rsidRPr="000C28E1" w:rsidTr="001B1E95">
        <w:trPr>
          <w:trHeight w:val="5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EF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F340C" w:rsidRPr="000C28E1" w:rsidTr="001B1E95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EF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EF340C" w:rsidRPr="000C28E1" w:rsidTr="001B1E95">
        <w:trPr>
          <w:trHeight w:val="31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EF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</w:tr>
      <w:tr w:rsidR="00EF340C" w:rsidRPr="000C28E1" w:rsidTr="001B1E95">
        <w:trPr>
          <w:trHeight w:val="18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EF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EF340C" w:rsidRPr="000C28E1" w:rsidTr="001B1E95">
        <w:trPr>
          <w:trHeight w:val="2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EF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EF340C" w:rsidRPr="000C28E1" w:rsidTr="001B1E95">
        <w:trPr>
          <w:trHeight w:val="26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F340C" w:rsidRPr="000C28E1" w:rsidRDefault="00EF340C" w:rsidP="00EF3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0C2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F340C" w:rsidRPr="000C28E1" w:rsidRDefault="00EF340C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расходов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F340C" w:rsidRPr="000C28E1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F340C" w:rsidRPr="00DF5205" w:rsidRDefault="00EF340C" w:rsidP="005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7890,1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F340C" w:rsidRPr="000C28E1" w:rsidRDefault="00EF340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F5205" w:rsidRPr="00BA7937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55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собственных доходов в общей сумме доходов составил в 202</w:t>
      </w:r>
      <w:r w:rsidR="00F55782" w:rsidRPr="00F557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– </w:t>
      </w:r>
      <w:r w:rsidR="00F55782" w:rsidRPr="00BA7937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Pr="00BA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202</w:t>
      </w:r>
      <w:r w:rsidR="00F55782" w:rsidRPr="00BA79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F55782" w:rsidRPr="00BA7937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1F76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DF5205" w:rsidRPr="00BA7937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Удельный вес безвозмездных поступлений в общей сумме доходов составил в 202</w:t>
      </w:r>
      <w:r w:rsidR="00BA7937" w:rsidRPr="00BA79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="00BA7937" w:rsidRPr="00BA7937">
        <w:rPr>
          <w:rFonts w:ascii="Times New Roman" w:eastAsia="Times New Roman" w:hAnsi="Times New Roman" w:cs="Times New Roman"/>
          <w:sz w:val="28"/>
          <w:szCs w:val="28"/>
          <w:lang w:eastAsia="ru-RU"/>
        </w:rPr>
        <w:t>89,9</w:t>
      </w:r>
      <w:r w:rsidRPr="00BA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202</w:t>
      </w:r>
      <w:r w:rsidR="00BA7937" w:rsidRPr="00BA79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BA7937" w:rsidRPr="00BA7937">
        <w:rPr>
          <w:rFonts w:ascii="Times New Roman" w:eastAsia="Times New Roman" w:hAnsi="Times New Roman" w:cs="Times New Roman"/>
          <w:sz w:val="28"/>
          <w:szCs w:val="28"/>
          <w:lang w:eastAsia="ru-RU"/>
        </w:rPr>
        <w:t>91,8</w:t>
      </w:r>
      <w:r w:rsidRPr="00BA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7E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показатели  исполнения бюджета поселения  за 202</w:t>
      </w:r>
      <w:r w:rsidR="007E73BE" w:rsidRPr="007E73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необходимо отметить, что наибольший удельный вес в структуре собственных доходов занимают:</w:t>
      </w:r>
    </w:p>
    <w:p w:rsidR="00DF5205" w:rsidRPr="00E54424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земельный налог – </w:t>
      </w:r>
      <w:r w:rsidR="00E54424"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>41,2</w:t>
      </w:r>
      <w:r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DF5205" w:rsidRPr="00E54424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налог на имущество физических лиц  – </w:t>
      </w:r>
      <w:r w:rsid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>30,1</w:t>
      </w:r>
      <w:r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сдачи в аренду муниципального имущества – </w:t>
      </w:r>
      <w:r w:rsidR="00E54424"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16,9 </w:t>
      </w:r>
      <w:r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 на доходы физических лиц – </w:t>
      </w:r>
      <w:r w:rsidR="00E54424"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54424"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пошлина  – 1,0</w:t>
      </w:r>
      <w:r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E54424"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54424" w:rsidRPr="00E54424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E544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E54424"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с/х налог  - 0,3  процента;</w:t>
      </w:r>
    </w:p>
    <w:p w:rsidR="00E54424" w:rsidRPr="00E54424" w:rsidRDefault="00E54424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F5205"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штрафы,  неустойки – 0,1 процента.</w:t>
      </w:r>
    </w:p>
    <w:p w:rsidR="00DF5205" w:rsidRPr="00CD3AC3" w:rsidRDefault="00E54424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DF5205" w:rsidRPr="00E54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безвозмездных поступлений наибольший удельный вес  занимают: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</w:t>
      </w:r>
      <w:r w:rsidR="004E26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дотации  бюджетам сельских поселений  – </w:t>
      </w:r>
      <w:r w:rsidR="004E2673"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>50,3</w:t>
      </w:r>
      <w:r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процента;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4E26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субсидии бюджетам сельских поселений – </w:t>
      </w:r>
      <w:r w:rsidR="004E2673"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>26,2</w:t>
      </w:r>
      <w:r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DF5205" w:rsidRPr="004E267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межбюджетные  трансферты, передаваемые бюджетам  муниципальных образований на выполнение части передаваемых полномочий  - </w:t>
      </w:r>
      <w:r w:rsidR="004E2673"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DF5205" w:rsidRPr="004E267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поступления от денежных пожертвований, предоставляемых физическими и юридическими лицами – </w:t>
      </w:r>
      <w:r w:rsidR="004E2673"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DF5205" w:rsidRPr="004E267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E2673"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субвенции  бюджетам  сельских поселений  </w:t>
      </w:r>
      <w:r w:rsidR="001F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всего лишь 1,</w:t>
      </w:r>
      <w:r w:rsidR="004E2673"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F5205" w:rsidRPr="0089185F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9715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бюджета поселения в 202</w:t>
      </w:r>
      <w:r w:rsidR="0097151C" w:rsidRPr="009715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расходы на социальную с</w:t>
      </w:r>
      <w:r w:rsidR="0097151C" w:rsidRPr="009715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феру составили 2865,1</w:t>
      </w:r>
      <w:r w:rsidRPr="0097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7151C" w:rsidRPr="0097151C">
        <w:rPr>
          <w:rFonts w:ascii="Times New Roman" w:eastAsia="Times New Roman" w:hAnsi="Times New Roman" w:cs="Times New Roman"/>
          <w:sz w:val="28"/>
          <w:szCs w:val="28"/>
          <w:lang w:eastAsia="ru-RU"/>
        </w:rPr>
        <w:t>36,3</w:t>
      </w:r>
      <w:r w:rsidRPr="0097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</w:t>
      </w:r>
      <w:r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расходов.</w:t>
      </w:r>
    </w:p>
    <w:p w:rsidR="00DF5205" w:rsidRPr="0089185F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Основную долю расходов в социальной сфере составили расходы </w:t>
      </w:r>
      <w:proofErr w:type="gramStart"/>
      <w:r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5205" w:rsidRPr="0089185F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 физическую культуру и спорт                    -  </w:t>
      </w:r>
      <w:r w:rsidR="0089185F"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>88,8</w:t>
      </w:r>
      <w:r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процента;</w:t>
      </w:r>
    </w:p>
    <w:p w:rsidR="00DF5205" w:rsidRPr="0089185F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 социальную политику                                 - </w:t>
      </w:r>
      <w:r w:rsidR="0089185F"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11,2</w:t>
      </w:r>
      <w:r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исполнения бюджета поселения за 202</w:t>
      </w:r>
      <w:r w:rsidR="0089185F"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>1 - 2022</w:t>
      </w:r>
      <w:r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наблюдается  увеличение  расходов на социальную сферу в абсолютном выражении на </w:t>
      </w:r>
      <w:r w:rsidR="0089185F"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>824,7</w:t>
      </w:r>
      <w:r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в процентном соотношении  </w:t>
      </w:r>
      <w:r w:rsidR="0089185F"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9185F"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>40,4</w:t>
      </w:r>
      <w:r w:rsidRPr="0089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F5205" w:rsidRPr="00915AA1" w:rsidRDefault="00DF5205" w:rsidP="00DF52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удельного веса в общем объеме расходов  бюджета за анализируемый период наблюдается по </w:t>
      </w:r>
      <w:r w:rsidR="00915AA1"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разделам  бюджетной классификации,  уменьшение по –  четырем разделам бюджетной классификации.  </w:t>
      </w:r>
    </w:p>
    <w:p w:rsidR="00DF5205" w:rsidRPr="00915AA1" w:rsidRDefault="00DF5205" w:rsidP="00DF52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натуральном выражении наблюдается увеличение: </w:t>
      </w:r>
    </w:p>
    <w:p w:rsidR="00915AA1" w:rsidRPr="00CD3AC3" w:rsidRDefault="001F7678" w:rsidP="00915AA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915AA1" w:rsidRPr="00915A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физическую культуру и спорт – 824,7 тыс. рублей,  (на 47,9%),  на общегосударственные вопросы -   322,8 тыс. рублей (на 12,0%), на национальную оборону – 8,9 тыс. рублей, (на 8,5 %).</w:t>
      </w:r>
    </w:p>
    <w:p w:rsidR="00915AA1" w:rsidRDefault="00915AA1" w:rsidP="00DF52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DF5205" w:rsidRPr="00CD3AC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F5205" w:rsidRPr="00915A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 расходов  наблюдается по следующим направлениям на: </w:t>
      </w:r>
      <w:r w:rsidRPr="00915A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национальную безопасность и правоохранительн</w:t>
      </w:r>
      <w:r w:rsidR="001F76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</w:t>
      </w:r>
      <w:r w:rsidRPr="00915A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деятельность – 395,2 тыс. рублей (в 16,3 раза),  жилищно-коммунальное хозяйство – 266,0 тыс. рублей, (на 20,9%)</w:t>
      </w:r>
      <w:r w:rsidR="00DF5205" w:rsidRPr="00915A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915A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национальную экономику – 258,6 тыс. рублей, (на 43,3%).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DF5205" w:rsidRPr="002819DD" w:rsidRDefault="00DF5205" w:rsidP="00D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Анализ показателей утвержденного бюджета с первоначально утвержденными назначениями за 202</w:t>
      </w:r>
      <w:r w:rsidR="002819DD" w:rsidRPr="0028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8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F5205" w:rsidRPr="00CD3AC3" w:rsidRDefault="00DF5205" w:rsidP="00D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F5205" w:rsidRPr="00A33F68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поселения на 202</w:t>
      </w:r>
      <w:r w:rsidR="00534A46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решением Совета поселения от  22  декабря 202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основными параметрами:</w:t>
      </w:r>
    </w:p>
    <w:p w:rsidR="00DF5205" w:rsidRPr="00A33F68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доходам    в сумме 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6550,8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F5205" w:rsidRPr="00A33F68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расходам  в  сумме 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6550,8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33F68" w:rsidRPr="00A33F68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течение декабря 202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202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изменения  и дополнения в решение  о бюджете поселения   вносились 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решениями Совета поселения от 2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1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№1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1F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решениями Представительного Собрания округа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33F68" w:rsidRPr="00A33F68">
        <w:rPr>
          <w:rFonts w:ascii="Times New Roman" w:eastAsia="Times New Roman" w:hAnsi="Times New Roman" w:cs="Times New Roman"/>
          <w:sz w:val="28"/>
          <w:szCs w:val="28"/>
          <w:lang w:eastAsia="ru-RU"/>
        </w:rPr>
        <w:t>77.</w:t>
      </w:r>
    </w:p>
    <w:p w:rsidR="00DF5205" w:rsidRPr="00317B16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264C"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Уточненный бюджет  поселения  на 202</w:t>
      </w:r>
      <w:r w:rsidR="0000264C"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решением </w:t>
      </w:r>
      <w:r w:rsidR="001F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округа </w:t>
      </w:r>
      <w:r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317B16"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202</w:t>
      </w:r>
      <w:r w:rsidR="00317B16"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№</w:t>
      </w:r>
      <w:r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>77 «О внесении изменений в решение от 22.12.202</w:t>
      </w:r>
      <w:r w:rsidR="00317B16"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317B16"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изменений и дополнений</w:t>
      </w:r>
      <w:r w:rsidR="001F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поселения на 202</w:t>
      </w:r>
      <w:r w:rsidR="00317B16"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 доходная часть бюджета составила </w:t>
      </w:r>
      <w:r w:rsidR="00317B16"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>7878,4</w:t>
      </w:r>
      <w:r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расходная  - </w:t>
      </w:r>
      <w:r w:rsidR="00317B16"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>7895,9</w:t>
      </w:r>
      <w:r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дефицит  бюджета поселения  </w:t>
      </w:r>
      <w:r w:rsidR="00317B16" w:rsidRPr="00317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17,5 тыс. рублей, или 2,9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="00317B16" w:rsidRPr="00317B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DF5205" w:rsidRPr="00317B16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205" w:rsidRPr="008F562F" w:rsidRDefault="00DF5205" w:rsidP="00D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5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первоначально утвержденных и уточненных показателей бюджета поселения за 202</w:t>
      </w:r>
      <w:r w:rsidR="00317B16" w:rsidRPr="008F5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8F5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3476"/>
        <w:gridCol w:w="1824"/>
        <w:gridCol w:w="1349"/>
        <w:gridCol w:w="864"/>
        <w:gridCol w:w="75"/>
        <w:gridCol w:w="1059"/>
      </w:tblGrid>
      <w:tr w:rsidR="00317B16" w:rsidRPr="008F562F" w:rsidTr="00317B16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8F562F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8F562F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8F562F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8F562F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8F562F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8F562F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8F5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тыс</w:t>
            </w:r>
            <w:proofErr w:type="gramStart"/>
            <w:r w:rsidRPr="008F5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.р</w:t>
            </w:r>
            <w:proofErr w:type="gramEnd"/>
            <w:r w:rsidRPr="008F5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уб</w:t>
            </w:r>
            <w:proofErr w:type="spellEnd"/>
            <w:r w:rsidRPr="008F5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DF5205" w:rsidRPr="008F562F" w:rsidTr="00317B16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8F562F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5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8F5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8F5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8F562F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5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5205" w:rsidRPr="008F562F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5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Первоначальный бюджет поселения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F5205" w:rsidRPr="008F562F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5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Уточненный бюджет поселения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5205" w:rsidRPr="008F562F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5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Отклонение показателей уточненного бюджета поселения </w:t>
            </w:r>
            <w:proofErr w:type="gramStart"/>
            <w:r w:rsidRPr="008F5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</w:t>
            </w:r>
            <w:proofErr w:type="gramEnd"/>
            <w:r w:rsidRPr="008F5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первоначального</w:t>
            </w:r>
          </w:p>
        </w:tc>
      </w:tr>
      <w:tr w:rsidR="00DF5205" w:rsidRPr="00CD3AC3" w:rsidTr="00317B1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5205" w:rsidRPr="00317B16" w:rsidRDefault="00317B16" w:rsidP="0031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2022 год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2022 год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F5205" w:rsidRPr="00CD3AC3" w:rsidTr="00317B1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Налоговые доходы: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F5205" w:rsidRPr="00317B16" w:rsidRDefault="00C96DFA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F5205" w:rsidRPr="00317B16" w:rsidRDefault="002F61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496,6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100,3</w:t>
            </w:r>
          </w:p>
        </w:tc>
      </w:tr>
      <w:tr w:rsidR="00DF5205" w:rsidRPr="00CD3AC3" w:rsidTr="00317B1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C96DFA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2F61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DF5205" w:rsidRPr="00CD3AC3" w:rsidTr="00317B1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C96DFA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2F61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DF5205" w:rsidRPr="00CD3AC3" w:rsidTr="00317B1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C96DFA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2F61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</w:t>
            </w:r>
          </w:p>
        </w:tc>
      </w:tr>
      <w:tr w:rsidR="00DF5205" w:rsidRPr="00CD3AC3" w:rsidTr="00317B1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C96DFA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2F61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91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</w:t>
            </w:r>
            <w:r w:rsidR="00913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98,6</w:t>
            </w:r>
          </w:p>
        </w:tc>
      </w:tr>
      <w:tr w:rsidR="00DF5205" w:rsidRPr="00CD3AC3" w:rsidTr="00317B16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C96DFA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2F61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DF5205" w:rsidRPr="00CD3AC3" w:rsidTr="00317B1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Неналоговые доходы: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F5205" w:rsidRPr="00317B16" w:rsidRDefault="00C96DFA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F5205" w:rsidRPr="00317B16" w:rsidRDefault="002F61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F5205" w:rsidRPr="00317B16" w:rsidRDefault="00BF481C" w:rsidP="00BF48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90,6</w:t>
            </w:r>
          </w:p>
        </w:tc>
      </w:tr>
      <w:tr w:rsidR="00DF5205" w:rsidRPr="00CD3AC3" w:rsidTr="00317B16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C96DFA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2F61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</w:tr>
      <w:tr w:rsidR="00DF5205" w:rsidRPr="00CD3AC3" w:rsidTr="00317B16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2F61B4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неустойка, пени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C96DFA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2F61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5205" w:rsidRPr="00CD3AC3" w:rsidTr="00317B1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налоговых и неналоговых доходов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F5205" w:rsidRPr="00317B16" w:rsidRDefault="00C96DFA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616,0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F5205" w:rsidRPr="00317B16" w:rsidRDefault="002F61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606,2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DF5205" w:rsidRPr="00CD3AC3" w:rsidTr="00317B16">
        <w:trPr>
          <w:trHeight w:val="3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5205" w:rsidRPr="00317B16" w:rsidRDefault="00C96DFA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5934,8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5205" w:rsidRPr="00317B16" w:rsidRDefault="00C97D1E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7272,2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122,5</w:t>
            </w:r>
          </w:p>
        </w:tc>
      </w:tr>
      <w:tr w:rsidR="00DF5205" w:rsidRPr="00CD3AC3" w:rsidTr="00317B16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F21C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C97D1E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3661,6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DF5205" w:rsidRPr="00CD3AC3" w:rsidTr="00317B16">
        <w:trPr>
          <w:trHeight w:val="3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F21C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C97D1E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166,4</w:t>
            </w:r>
          </w:p>
        </w:tc>
      </w:tr>
      <w:tr w:rsidR="00DF5205" w:rsidRPr="00CD3AC3" w:rsidTr="00317B1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F21C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C97D1E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</w:tr>
      <w:tr w:rsidR="00DF5205" w:rsidRPr="00CD3AC3" w:rsidTr="00317B1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F21C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C97D1E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DF5205" w:rsidRPr="00CD3AC3" w:rsidTr="00317B1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 пожертвований от физических лиц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F21C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C97D1E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BF481C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5205" w:rsidRPr="00CD3AC3" w:rsidTr="00317B16">
        <w:trPr>
          <w:trHeight w:val="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F5205" w:rsidRPr="00317B16" w:rsidRDefault="00F21C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6550,8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F5205" w:rsidRPr="00317B16" w:rsidRDefault="00C97D1E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7878,4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120,3</w:t>
            </w:r>
          </w:p>
        </w:tc>
      </w:tr>
      <w:tr w:rsidR="00DF5205" w:rsidRPr="00CD3AC3" w:rsidTr="00317B16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Расходная часть бюджета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F5205" w:rsidRPr="00CD3AC3" w:rsidTr="00317B1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F21C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2866,2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205" w:rsidRPr="00317B16" w:rsidRDefault="00972BB9" w:rsidP="00DF52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3023,6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</w:tr>
      <w:tr w:rsidR="00DF5205" w:rsidRPr="00CD3AC3" w:rsidTr="00317B16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F21C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205" w:rsidRPr="00317B16" w:rsidRDefault="00972BB9" w:rsidP="00DF52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</w:tr>
      <w:tr w:rsidR="00DF5205" w:rsidRPr="00CD3AC3" w:rsidTr="00317B1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F21C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205" w:rsidRPr="00317B16" w:rsidRDefault="00972BB9" w:rsidP="00DF52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ind w:left="-41" w:right="-108" w:firstLine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86,0</w:t>
            </w:r>
          </w:p>
        </w:tc>
      </w:tr>
      <w:tr w:rsidR="00DF5205" w:rsidRPr="00CD3AC3" w:rsidTr="00317B16">
        <w:trPr>
          <w:trHeight w:val="2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F21C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205" w:rsidRPr="00317B16" w:rsidRDefault="00972BB9" w:rsidP="00DF52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F5205" w:rsidRPr="00CD3AC3" w:rsidTr="00317B1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F21C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205" w:rsidRPr="00317B16" w:rsidRDefault="00972BB9" w:rsidP="00DF52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1271,1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ind w:left="-1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150,4</w:t>
            </w:r>
          </w:p>
        </w:tc>
      </w:tr>
      <w:tr w:rsidR="00DF5205" w:rsidRPr="00CD3AC3" w:rsidTr="00317B1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F21C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205" w:rsidRPr="00317B16" w:rsidRDefault="00972BB9" w:rsidP="00DF52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5205" w:rsidRPr="00CD3AC3" w:rsidTr="00317B1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 политика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F21CB4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205" w:rsidRPr="00317B16" w:rsidRDefault="00972BB9" w:rsidP="00DF52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F5205" w:rsidRPr="00CD3AC3" w:rsidTr="00317B1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A9329E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1784,5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205" w:rsidRPr="00317B16" w:rsidRDefault="00972BB9" w:rsidP="00DF520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2544,9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</w:tr>
      <w:tr w:rsidR="00DF5205" w:rsidRPr="00CD3AC3" w:rsidTr="00317B1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DF5205" w:rsidRPr="00317B16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F5205" w:rsidRPr="00317B16" w:rsidRDefault="00A9329E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6550,8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</w:tcPr>
          <w:p w:rsidR="00DF5205" w:rsidRPr="00317B16" w:rsidRDefault="00972BB9" w:rsidP="00DF520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7895,9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F5205" w:rsidRPr="00317B16" w:rsidRDefault="005F0219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146,9</w:t>
            </w:r>
          </w:p>
        </w:tc>
      </w:tr>
    </w:tbl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:rsidR="00DF5205" w:rsidRPr="00904F2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рамках  вышеприведенного анализа наблюдается тенденция    увеличения доходов в отчетном периоде на </w:t>
      </w:r>
      <w:r w:rsidR="00904F23"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>1327,6</w:t>
      </w:r>
      <w:r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4F23"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>20,3</w:t>
      </w:r>
      <w:r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первоначально утвержденным назначениям, расходов – на </w:t>
      </w:r>
      <w:r w:rsidR="00904F23"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>1345,1</w:t>
      </w:r>
      <w:r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04F23"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>46,9</w:t>
      </w:r>
      <w:r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proofErr w:type="gramStart"/>
      <w:r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собственным доходам  по сравнению с первоначально утвержденными назначениями произошло </w:t>
      </w:r>
      <w:r w:rsidRPr="00904F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незначительное </w:t>
      </w:r>
      <w:r w:rsidR="00904F23" w:rsidRPr="00904F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снижение </w:t>
      </w:r>
      <w:r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04F23"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904F23"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числе:</w:t>
      </w:r>
      <w:r w:rsid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физических лиц на 4,2 тыс. рублей, или 6,4 %,</w:t>
      </w:r>
      <w:r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</w:t>
      </w:r>
      <w:r w:rsid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</w:t>
      </w:r>
      <w:r w:rsid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04F23"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>19,0</w:t>
      </w:r>
      <w:r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</w:t>
      </w:r>
      <w:r w:rsidR="00904F23"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P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раза,</w:t>
      </w:r>
      <w:r w:rsid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земельному  налогу </w:t>
      </w:r>
      <w:r w:rsidR="002E41E7" w:rsidRP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3,</w:t>
      </w:r>
      <w:r w:rsidR="009138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41E7" w:rsidRP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1,4%,</w:t>
      </w:r>
      <w:r w:rsidRP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пошлин</w:t>
      </w:r>
      <w:r w:rsid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2E41E7" w:rsidRP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proofErr w:type="gramEnd"/>
      <w:r w:rsidRP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E41E7" w:rsidRP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P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доходам от сдачи в аренду имущества на </w:t>
      </w:r>
      <w:r w:rsidR="002E41E7" w:rsidRP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>11,6</w:t>
      </w:r>
      <w:r w:rsidRP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E41E7" w:rsidRPr="002E4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10,6 процента.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CB2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CB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собственным доходам  наблюдается</w:t>
      </w:r>
      <w:r w:rsidR="00CB29DE" w:rsidRPr="00CB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</w:t>
      </w:r>
      <w:r w:rsidR="00CB29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 </w:t>
      </w:r>
      <w:r w:rsidR="00CB29DE" w:rsidRPr="00CB2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29,0 тыс. рублей, или на 20,9%, по штрафам, пен</w:t>
      </w:r>
      <w:r w:rsidR="004E0FA6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CB29DE" w:rsidRPr="00CB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0,2 тыс. рублей, или на 100,0 </w:t>
      </w:r>
      <w:r w:rsidRPr="00CB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CB29DE" w:rsidRPr="00CB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50B"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(первоначально в бюджете поселения поступление данного дохода   не планировалось).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proofErr w:type="gramStart"/>
      <w:r w:rsidRPr="00B1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безвозмездных поступлений увеличился  по сравнению с первоначально утвержденными показателями бюджета на </w:t>
      </w:r>
      <w:r w:rsidR="00B100EC" w:rsidRPr="00B100EC">
        <w:rPr>
          <w:rFonts w:ascii="Times New Roman" w:eastAsia="Times New Roman" w:hAnsi="Times New Roman" w:cs="Times New Roman"/>
          <w:sz w:val="28"/>
          <w:szCs w:val="28"/>
          <w:lang w:eastAsia="ru-RU"/>
        </w:rPr>
        <w:t>1337,4</w:t>
      </w:r>
      <w:r w:rsidRPr="00B1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B100EC" w:rsidRPr="00B100EC">
        <w:rPr>
          <w:rFonts w:ascii="Times New Roman" w:eastAsia="Times New Roman" w:hAnsi="Times New Roman" w:cs="Times New Roman"/>
          <w:sz w:val="28"/>
          <w:szCs w:val="28"/>
          <w:lang w:eastAsia="ru-RU"/>
        </w:rPr>
        <w:t>22,5</w:t>
      </w:r>
      <w:r w:rsidRPr="00B1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  <w:r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произошло за счет  </w:t>
      </w:r>
      <w:r w:rsidR="00B0450B"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 сельским поселения на 227,9 тыс. рублей, или на 6,6%, </w:t>
      </w:r>
      <w:r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сельским поселениям на </w:t>
      </w:r>
      <w:r w:rsidR="00B0450B"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>759,7</w:t>
      </w:r>
      <w:r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0450B"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>66,4</w:t>
      </w:r>
      <w:r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B0450B"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субвенций  сельским поселениям на 6,3 тыс. рублей, или на 5,8%,  </w:t>
      </w:r>
      <w:r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 на </w:t>
      </w:r>
      <w:r w:rsidR="00B0450B"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0450B"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proofErr w:type="gramEnd"/>
      <w:r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поступлени</w:t>
      </w:r>
      <w:r w:rsidR="004E0FA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пожертвований от физических и юридических лиц на </w:t>
      </w:r>
      <w:r w:rsidR="00B0450B"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>305,3</w:t>
      </w:r>
      <w:r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100,0%   (первоначально в бюджете поселения поступление данного дохода   не планировалось).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</w:t>
      </w:r>
      <w:r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ростом объема доходной части бюджета соответственно увеличилась и расходная часть бюджета.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B04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B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первоначально утвержденными показателями бюджета произошло по следующим  разделам: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93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«Общегосударственные вопросы» - на  </w:t>
      </w:r>
      <w:r w:rsidR="0093451E" w:rsidRPr="0093451E">
        <w:rPr>
          <w:rFonts w:ascii="Times New Roman" w:eastAsia="Times New Roman" w:hAnsi="Times New Roman" w:cs="Times New Roman"/>
          <w:sz w:val="28"/>
          <w:szCs w:val="28"/>
          <w:lang w:eastAsia="ru-RU"/>
        </w:rPr>
        <w:t>157,4 тыс. рублей, или 5,5</w:t>
      </w:r>
      <w:r w:rsidRPr="0093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93451E" w:rsidRPr="0093451E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="0093451E" w:rsidRPr="0093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оборона» на 6,3 тыс. рублей, или на 5,9 процента;</w:t>
      </w:r>
    </w:p>
    <w:p w:rsidR="00DF5205" w:rsidRPr="0093451E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9345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93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- на  </w:t>
      </w:r>
      <w:r w:rsidR="0093451E" w:rsidRPr="0093451E">
        <w:rPr>
          <w:rFonts w:ascii="Times New Roman" w:eastAsia="Times New Roman" w:hAnsi="Times New Roman" w:cs="Times New Roman"/>
          <w:sz w:val="28"/>
          <w:szCs w:val="28"/>
          <w:lang w:eastAsia="ru-RU"/>
        </w:rPr>
        <w:t>126,2</w:t>
      </w:r>
      <w:r w:rsidRPr="0093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93451E" w:rsidRPr="0093451E">
        <w:rPr>
          <w:rFonts w:ascii="Times New Roman" w:eastAsia="Times New Roman" w:hAnsi="Times New Roman" w:cs="Times New Roman"/>
          <w:sz w:val="28"/>
          <w:szCs w:val="28"/>
          <w:lang w:eastAsia="ru-RU"/>
        </w:rPr>
        <w:t>50,1</w:t>
      </w:r>
      <w:r w:rsidRPr="0093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93451E" w:rsidRPr="0093451E" w:rsidRDefault="0093451E" w:rsidP="0093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«Образование» -   на  1,0  тыс. рублей, или 100,0  процентов;</w:t>
      </w:r>
    </w:p>
    <w:p w:rsidR="00DF5205" w:rsidRPr="009E23EF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93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3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«Физическая культура и спорт» -   на  </w:t>
      </w:r>
      <w:r w:rsidR="0093451E" w:rsidRPr="0093451E">
        <w:rPr>
          <w:rFonts w:ascii="Times New Roman" w:eastAsia="Times New Roman" w:hAnsi="Times New Roman" w:cs="Times New Roman"/>
          <w:sz w:val="28"/>
          <w:szCs w:val="28"/>
          <w:lang w:eastAsia="ru-RU"/>
        </w:rPr>
        <w:t>760,4</w:t>
      </w:r>
      <w:r w:rsidRPr="0093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93451E" w:rsidRPr="0093451E">
        <w:rPr>
          <w:rFonts w:ascii="Times New Roman" w:eastAsia="Times New Roman" w:hAnsi="Times New Roman" w:cs="Times New Roman"/>
          <w:sz w:val="28"/>
          <w:szCs w:val="28"/>
          <w:lang w:eastAsia="ru-RU"/>
        </w:rPr>
        <w:t>42,6</w:t>
      </w:r>
      <w:r w:rsid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93451E" w:rsidRPr="005E1A51" w:rsidRDefault="00DF5205" w:rsidP="0093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E1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</w:t>
      </w:r>
      <w:r w:rsidRPr="005E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назначений по сравнению с первоначальными показателями бюджета наблюдается по одному  разделу </w:t>
      </w:r>
      <w:r w:rsidR="0093451E" w:rsidRPr="005E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«Национальная безопасность и правоохранительная деятельность»  - на </w:t>
      </w:r>
      <w:r w:rsidR="005E1A51" w:rsidRPr="005E1A51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="0093451E" w:rsidRPr="005E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E1A51" w:rsidRPr="005E1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16,3 процента</w:t>
      </w:r>
      <w:r w:rsidR="0093451E" w:rsidRPr="005E1A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5205" w:rsidRPr="005E1A51" w:rsidRDefault="0093451E" w:rsidP="0093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205" w:rsidRPr="005E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«Образование» -   на  </w:t>
      </w:r>
      <w:r w:rsidR="005E1A51" w:rsidRPr="005E1A51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DF5205" w:rsidRPr="005E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 процентов.</w:t>
      </w:r>
    </w:p>
    <w:p w:rsidR="00DF5205" w:rsidRPr="005E1A51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</w:t>
      </w:r>
      <w:r w:rsidR="005E1A51" w:rsidRPr="005E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разделам </w:t>
      </w:r>
      <w:r w:rsidRPr="005E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экономика» и «Социальная политика» утвержденные расходы остаются на уровне первоначального бюджета.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5205" w:rsidRPr="00044844" w:rsidRDefault="00DF5205" w:rsidP="00D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Анализ исполнения бюджета за 202</w:t>
      </w:r>
      <w:r w:rsidR="00044844" w:rsidRPr="0004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4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DF5205" w:rsidRPr="00044844" w:rsidRDefault="00DF5205" w:rsidP="00D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205" w:rsidRPr="009E23EF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4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4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бюджета поселения за 202</w:t>
      </w:r>
      <w:r w:rsidR="00044844" w:rsidRPr="000448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следующими данными: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7"/>
        <w:gridCol w:w="4648"/>
        <w:gridCol w:w="1134"/>
        <w:gridCol w:w="992"/>
        <w:gridCol w:w="1103"/>
        <w:gridCol w:w="31"/>
        <w:gridCol w:w="958"/>
      </w:tblGrid>
      <w:tr w:rsidR="00044844" w:rsidRPr="00044844" w:rsidTr="00753A55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044844" w:rsidRDefault="00DF5205" w:rsidP="00DF5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F5205" w:rsidRPr="00044844" w:rsidRDefault="00DF5205" w:rsidP="00DF5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044844" w:rsidRDefault="00DF5205" w:rsidP="00DF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 испо</w:t>
            </w:r>
            <w:r w:rsidR="00044844" w:rsidRPr="000448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лнения бюджета поселения за 2022</w:t>
            </w:r>
            <w:r w:rsidRPr="000448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44844" w:rsidRPr="00044844" w:rsidTr="00753A55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044844" w:rsidRDefault="00DF5205" w:rsidP="00DF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044844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044844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044844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044844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044844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044844" w:rsidRPr="00044844" w:rsidTr="00753A55">
        <w:trPr>
          <w:trHeight w:val="88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044844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205" w:rsidRPr="00044844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5205" w:rsidRPr="00044844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F5205" w:rsidRPr="00044844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5205" w:rsidRPr="00044844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205" w:rsidRPr="00044844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  <w:p w:rsidR="00DF5205" w:rsidRPr="00044844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844" w:rsidRPr="00044844" w:rsidTr="00753A55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044844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5205" w:rsidRPr="00044844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5205" w:rsidRPr="00044844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044844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044844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05" w:rsidRPr="00044844" w:rsidRDefault="00DF520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E1239" w:rsidRPr="004E0FA6" w:rsidTr="00753A55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E1239" w:rsidRPr="00317B16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108,1</w:t>
            </w:r>
          </w:p>
        </w:tc>
      </w:tr>
      <w:tr w:rsidR="006E1239" w:rsidRPr="004E0FA6" w:rsidTr="00753A55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317B16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</w:tr>
      <w:tr w:rsidR="006E1239" w:rsidRPr="004E0FA6" w:rsidTr="00753A55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317B16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E1239" w:rsidRPr="004E0FA6" w:rsidTr="00753A55">
        <w:trPr>
          <w:trHeight w:val="41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317B16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</w:tr>
      <w:tr w:rsidR="006E1239" w:rsidRPr="004E0FA6" w:rsidTr="00753A55">
        <w:trPr>
          <w:trHeight w:val="31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317B16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6E1239" w:rsidRPr="004E0FA6" w:rsidTr="00753A55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317B16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</w:t>
            </w:r>
          </w:p>
        </w:tc>
      </w:tr>
      <w:tr w:rsidR="006E1239" w:rsidRPr="004E0FA6" w:rsidTr="00753A55">
        <w:trPr>
          <w:trHeight w:val="35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E1239" w:rsidRPr="00317B16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6E1239" w:rsidRPr="004E0FA6" w:rsidTr="00753A55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317B16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E1239" w:rsidRPr="004E0FA6" w:rsidTr="00753A55">
        <w:trPr>
          <w:trHeight w:val="45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9138D5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317B16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6E1239" w:rsidP="00913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13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E1239" w:rsidRPr="004E0FA6" w:rsidTr="00753A55">
        <w:trPr>
          <w:trHeight w:val="5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1239" w:rsidRPr="00317B16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106,6</w:t>
            </w:r>
          </w:p>
        </w:tc>
      </w:tr>
      <w:tr w:rsidR="006E1239" w:rsidRPr="004E0FA6" w:rsidTr="00753A55">
        <w:trPr>
          <w:trHeight w:val="26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1239" w:rsidRPr="00317B16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7272,2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7272,2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E1239" w:rsidRPr="004E0FA6" w:rsidTr="00753A55">
        <w:trPr>
          <w:trHeight w:val="8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1239" w:rsidRPr="00317B16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1239" w:rsidRPr="004E0FA6" w:rsidRDefault="009138D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E1239" w:rsidRPr="004E0FA6" w:rsidTr="00753A55">
        <w:trPr>
          <w:trHeight w:val="45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317B16" w:rsidRDefault="006E1239" w:rsidP="00A4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1903,</w:t>
            </w:r>
            <w:r w:rsidR="00A45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E1239" w:rsidRPr="004E0FA6" w:rsidTr="00753A55">
        <w:trPr>
          <w:trHeight w:val="4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317B16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E1239" w:rsidRPr="004E0FA6" w:rsidTr="00753A55">
        <w:trPr>
          <w:trHeight w:val="42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317B16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E1239" w:rsidRPr="004E0FA6" w:rsidTr="00753A55">
        <w:trPr>
          <w:trHeight w:val="42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 пожертвований, от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317B16" w:rsidRDefault="00A45895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E1239" w:rsidRPr="004E0FA6" w:rsidTr="00753A55">
        <w:trPr>
          <w:trHeight w:val="30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E1239" w:rsidRPr="00317B16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100,5</w:t>
            </w:r>
          </w:p>
        </w:tc>
      </w:tr>
      <w:tr w:rsidR="006E1239" w:rsidRPr="004E0FA6" w:rsidTr="00753A55">
        <w:trPr>
          <w:trHeight w:val="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317B16" w:rsidRDefault="006E1239" w:rsidP="00F33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E1239" w:rsidRPr="00044844" w:rsidTr="00753A55">
        <w:trPr>
          <w:trHeight w:val="3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895" w:rsidRDefault="00A45895" w:rsidP="00F335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E1239" w:rsidRPr="00317B16" w:rsidRDefault="006E1239" w:rsidP="00F335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E1239" w:rsidRPr="00044844" w:rsidTr="00753A55">
        <w:trPr>
          <w:trHeight w:val="24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895" w:rsidRDefault="00A45895" w:rsidP="00F335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E1239" w:rsidRPr="00317B16" w:rsidRDefault="006E1239" w:rsidP="00F335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E1239" w:rsidRPr="00044844" w:rsidTr="00753A55">
        <w:trPr>
          <w:trHeight w:val="48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895" w:rsidRDefault="00A45895" w:rsidP="00F335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45895" w:rsidRDefault="00A45895" w:rsidP="00A458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6E1239" w:rsidRPr="00317B16" w:rsidRDefault="00A45895" w:rsidP="00A458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6E12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E1239" w:rsidRPr="00044844" w:rsidTr="00753A55">
        <w:trPr>
          <w:trHeight w:val="29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895" w:rsidRDefault="00A45895" w:rsidP="00F335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E1239" w:rsidRPr="00317B16" w:rsidRDefault="006E1239" w:rsidP="00F335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E1239" w:rsidRPr="00044844" w:rsidTr="00753A55">
        <w:trPr>
          <w:trHeight w:val="3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895" w:rsidRDefault="00A45895" w:rsidP="00F335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E1239" w:rsidRPr="00317B16" w:rsidRDefault="006E1239" w:rsidP="00F335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E1239" w:rsidRPr="00044844" w:rsidTr="00753A55">
        <w:trPr>
          <w:trHeight w:val="34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895" w:rsidRDefault="00A45895" w:rsidP="00F335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E1239" w:rsidRPr="00317B16" w:rsidRDefault="006E1239" w:rsidP="00F335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956AB8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E1239" w:rsidRPr="00044844" w:rsidTr="00753A55">
        <w:trPr>
          <w:trHeight w:val="3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895" w:rsidRDefault="00A45895" w:rsidP="00F335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1239" w:rsidRPr="00317B16" w:rsidRDefault="006E1239" w:rsidP="00F3352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2544,9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E1239" w:rsidRPr="00044844" w:rsidTr="00753A55">
        <w:trPr>
          <w:trHeight w:val="29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6E1239" w:rsidRPr="00044844" w:rsidRDefault="006E1239" w:rsidP="00DF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</w:tcPr>
          <w:p w:rsidR="00F62388" w:rsidRDefault="00F62388" w:rsidP="00F3352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E1239" w:rsidRPr="00317B16" w:rsidRDefault="006E1239" w:rsidP="00F3352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7895,9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6E1239" w:rsidRPr="00DF5205" w:rsidRDefault="006E1239" w:rsidP="00F33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-5,8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6E1239" w:rsidRPr="004E0FA6" w:rsidRDefault="00A45895" w:rsidP="00DF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</w:tbl>
    <w:p w:rsidR="00DF5205" w:rsidRPr="00044844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205" w:rsidRPr="00F62388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202</w:t>
      </w:r>
      <w:r w:rsidR="00F1202A" w:rsidRPr="00F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F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бюджет поселения поступило доходов  </w:t>
      </w:r>
      <w:r w:rsidR="00F62388" w:rsidRPr="00F62388">
        <w:rPr>
          <w:rFonts w:ascii="Times New Roman" w:eastAsia="Times New Roman" w:hAnsi="Times New Roman" w:cs="Times New Roman"/>
          <w:sz w:val="28"/>
          <w:szCs w:val="28"/>
          <w:lang w:eastAsia="ru-RU"/>
        </w:rPr>
        <w:t>7918,7</w:t>
      </w:r>
      <w:r w:rsidRPr="00F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62388" w:rsidRPr="00F62388">
        <w:rPr>
          <w:rFonts w:ascii="Times New Roman" w:eastAsia="Times New Roman" w:hAnsi="Times New Roman" w:cs="Times New Roman"/>
          <w:sz w:val="28"/>
          <w:szCs w:val="28"/>
          <w:lang w:eastAsia="ru-RU"/>
        </w:rPr>
        <w:t>100,5</w:t>
      </w:r>
      <w:r w:rsidRPr="00F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от годовых назначений, в т.</w:t>
      </w:r>
      <w:r w:rsidR="004E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 в части собственных доходов </w:t>
      </w:r>
      <w:r w:rsidR="00F62388" w:rsidRPr="00F62388">
        <w:rPr>
          <w:rFonts w:ascii="Times New Roman" w:eastAsia="Times New Roman" w:hAnsi="Times New Roman" w:cs="Times New Roman"/>
          <w:sz w:val="28"/>
          <w:szCs w:val="28"/>
          <w:lang w:eastAsia="ru-RU"/>
        </w:rPr>
        <w:t>646,5</w:t>
      </w:r>
      <w:r w:rsidRPr="00F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F62388" w:rsidRPr="00F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106,5</w:t>
      </w:r>
      <w:r w:rsidRPr="00F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в части безвозмездных поступлений – </w:t>
      </w:r>
      <w:r w:rsidR="00F62388" w:rsidRPr="00F62388">
        <w:rPr>
          <w:rFonts w:ascii="Times New Roman" w:eastAsia="Times New Roman" w:hAnsi="Times New Roman" w:cs="Times New Roman"/>
          <w:sz w:val="28"/>
          <w:szCs w:val="28"/>
          <w:lang w:eastAsia="ru-RU"/>
        </w:rPr>
        <w:t>7272,2</w:t>
      </w:r>
      <w:r w:rsidRPr="00F6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100,0 % от  годовых назначений.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в бюджете поселения на 202</w:t>
      </w:r>
      <w:r w:rsidR="00BE40B7"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собственные доходы в объеме </w:t>
      </w:r>
      <w:r w:rsidR="00BE40B7"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>616,0</w:t>
      </w:r>
      <w:r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 учетом изменений в бюджет в этой части в течение года  произошло </w:t>
      </w:r>
      <w:r w:rsidR="00BE40B7"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незначительное снижение </w:t>
      </w:r>
      <w:r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E40B7"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BE40B7"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годовые назначения составили </w:t>
      </w:r>
      <w:r w:rsidR="00BE40B7"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>606,2</w:t>
      </w:r>
      <w:r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исполнение собственных доходов в отчетном периоде  </w:t>
      </w:r>
      <w:r w:rsidR="00BE40B7"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годовых назначений на </w:t>
      </w:r>
      <w:r w:rsidR="00BE40B7"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>40,3</w:t>
      </w:r>
      <w:r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E40B7"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BE40B7" w:rsidRPr="00D43B43" w:rsidRDefault="00DF5205" w:rsidP="00BE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</w:t>
      </w: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BE4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 по налогу на доходы физических лиц на </w:t>
      </w:r>
      <w:r w:rsidR="00BE40B7"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BE40B7"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B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B43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BE40B7" w:rsidRPr="00D4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налогу на имущество физических лиц на 26,7 тыс. рублей, или на 15,9%, по земельному налогу на </w:t>
      </w:r>
      <w:r w:rsidR="00D43B43" w:rsidRPr="00D43B43">
        <w:rPr>
          <w:rFonts w:ascii="Times New Roman" w:eastAsia="Times New Roman" w:hAnsi="Times New Roman" w:cs="Times New Roman"/>
          <w:sz w:val="28"/>
          <w:szCs w:val="28"/>
          <w:lang w:eastAsia="ru-RU"/>
        </w:rPr>
        <w:t>12,1</w:t>
      </w:r>
      <w:r w:rsidR="00BE40B7" w:rsidRPr="00D4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D43B43" w:rsidRPr="00D43B43">
        <w:rPr>
          <w:rFonts w:ascii="Times New Roman" w:eastAsia="Times New Roman" w:hAnsi="Times New Roman" w:cs="Times New Roman"/>
          <w:sz w:val="28"/>
          <w:szCs w:val="28"/>
          <w:lang w:eastAsia="ru-RU"/>
        </w:rPr>
        <w:t>4,8%,</w:t>
      </w:r>
      <w:r w:rsidR="00BE40B7" w:rsidRPr="00D4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B43" w:rsidRPr="00D43B4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государственной пошлине на 0,</w:t>
      </w:r>
      <w:r w:rsidR="00D43B43" w:rsidRPr="00D43B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4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43B43" w:rsidRPr="00D43B43">
        <w:rPr>
          <w:rFonts w:ascii="Times New Roman" w:eastAsia="Times New Roman" w:hAnsi="Times New Roman" w:cs="Times New Roman"/>
          <w:sz w:val="28"/>
          <w:szCs w:val="28"/>
          <w:lang w:eastAsia="ru-RU"/>
        </w:rPr>
        <w:t>6,3 процента.</w:t>
      </w:r>
    </w:p>
    <w:p w:rsidR="00DF5205" w:rsidRPr="00CD3AC3" w:rsidRDefault="00DF5205" w:rsidP="00BC6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D43B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соответствует утвержденным бюджетным назначениям по  единому сельскохозяйственному налогу</w:t>
      </w:r>
      <w:r w:rsidR="00D43B43" w:rsidRPr="00D43B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B43" w:rsidRPr="00D4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от сдачи муниципального имущества </w:t>
      </w:r>
      <w:r w:rsidRPr="00D4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</w:t>
      </w:r>
      <w:r w:rsidR="00D43B43" w:rsidRPr="00D43B4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штрафам, неустойк</w:t>
      </w:r>
      <w:r w:rsidR="004E0FA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43B43" w:rsidRPr="00D43B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пени</w:t>
      </w:r>
      <w:r w:rsidRPr="00D43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безвозмездным поступлениям исполнение составило 100,0 %, изменения в течение года по данному доходному источнику уточнялись по  дотациям, субсидиям, прочим безвозмездным поступлениям и межбюджетным трансфертам из бюджета района, по прочим безвозмездным поступлениям.  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</w:t>
      </w: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бюджету сельского поселения составили </w:t>
      </w:r>
      <w:r w:rsidR="00FB3D9A"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3661,6 </w:t>
      </w: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4E0FA6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B3D9A"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2382,0</w:t>
      </w: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– дотация на выравнивание бюджетной обеспеченности, </w:t>
      </w:r>
    </w:p>
    <w:p w:rsidR="00DF5205" w:rsidRPr="00FB3D9A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3D9A"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1279,6</w:t>
      </w: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дотация на поддержку мер по обеспечению сбалансированности бюджетов. </w:t>
      </w:r>
    </w:p>
    <w:p w:rsidR="00DF5205" w:rsidRPr="00FB3D9A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Субвенции поступили в сумме </w:t>
      </w:r>
      <w:r w:rsidR="00FB3D9A"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115,4</w:t>
      </w: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F5205" w:rsidRPr="00FB3D9A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осуществление первичного воинского учета на территориях, где отсутствуют военные комиссариаты – </w:t>
      </w:r>
      <w:r w:rsidR="00FB3D9A"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113,4</w:t>
      </w: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F5205" w:rsidRPr="00FB3D9A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передаваемых  полномочий субъектов РФ (на составление протоколов) – 2,0 тыс. рублей.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субсидии бюджетам сельских поселений составили </w:t>
      </w:r>
      <w:r w:rsidR="00FB3D9A"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1903,8</w:t>
      </w: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организацию уличного освещения – </w:t>
      </w:r>
      <w:r w:rsidR="00FB3D9A"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467,6</w:t>
      </w: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мероприятия по борьбе с распространением  сорного растения борщевик Сосновского на землях населенных пунктов поселения  – 590,9 тыс. рублей,</w:t>
      </w:r>
    </w:p>
    <w:p w:rsidR="00DF5205" w:rsidRPr="00FB3D9A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на реализацию проекта «Народный бюджет» - </w:t>
      </w:r>
      <w:r w:rsidR="00FB3D9A"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845,3</w:t>
      </w: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F5205" w:rsidRPr="00FB3D9A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Иные межбюджетные трансферты зачислены в бюджет поселения в сумме </w:t>
      </w:r>
      <w:r w:rsidR="00FB3D9A"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1286,2</w:t>
      </w: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F5205" w:rsidRPr="00D05C11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для реализации расходных обязательств в части выплаты заработной платы  - </w:t>
      </w:r>
      <w:r w:rsidR="00FB3D9A"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>1286,2</w:t>
      </w:r>
      <w:r w:rsidRPr="00F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05C11" w:rsidRPr="00D05C11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D05C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D05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денежных  пожертвований</w:t>
      </w:r>
      <w:r w:rsidR="004E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C11" w:rsidRPr="00D0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мероприятия по проекту «Народный бюджет» составили 305,2 тыс. рублей, в том числе:</w:t>
      </w:r>
    </w:p>
    <w:p w:rsidR="00D05C11" w:rsidRPr="00D05C11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5C11" w:rsidRPr="00D0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5C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</w:t>
      </w:r>
      <w:r w:rsidR="004E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D05C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</w:t>
      </w:r>
      <w:r w:rsidR="00D05C11" w:rsidRPr="00D0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</w:t>
      </w:r>
      <w:r w:rsidR="00D0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05C11" w:rsidRPr="00D0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183,3 тыс. рублей,</w:t>
      </w:r>
    </w:p>
    <w:p w:rsidR="00DF5205" w:rsidRPr="00D05C11" w:rsidRDefault="00D05C11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представляемы</w:t>
      </w:r>
      <w:r w:rsidR="004E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DF5205" w:rsidRPr="00D0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F5205" w:rsidRPr="00D0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C11">
        <w:rPr>
          <w:rFonts w:ascii="Times New Roman" w:eastAsia="Times New Roman" w:hAnsi="Times New Roman" w:cs="Times New Roman"/>
          <w:sz w:val="28"/>
          <w:szCs w:val="28"/>
          <w:lang w:eastAsia="ru-RU"/>
        </w:rPr>
        <w:t>121,9</w:t>
      </w:r>
      <w:r w:rsidR="00DF5205" w:rsidRPr="00D0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DF5205" w:rsidRPr="00CD3AC3" w:rsidRDefault="00DF5205" w:rsidP="00DF52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D0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расходной части бюджета  составило   </w:t>
      </w:r>
      <w:r w:rsidR="00D05C11" w:rsidRPr="00D05C11">
        <w:rPr>
          <w:rFonts w:ascii="Times New Roman" w:eastAsia="Times New Roman" w:hAnsi="Times New Roman" w:cs="Times New Roman"/>
          <w:sz w:val="28"/>
          <w:szCs w:val="28"/>
          <w:lang w:eastAsia="ru-RU"/>
        </w:rPr>
        <w:t>7890,1  тыс. рублей, или 99,9</w:t>
      </w:r>
      <w:r w:rsidRPr="00D0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F5205" w:rsidRPr="005A7BEB" w:rsidRDefault="00DF5205" w:rsidP="00D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7B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расходов бюджета поселения в 202</w:t>
      </w:r>
      <w:r w:rsidR="005A7BEB" w:rsidRPr="005A7B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5A7B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году</w:t>
      </w:r>
    </w:p>
    <w:p w:rsidR="00DF5205" w:rsidRPr="00CD3AC3" w:rsidRDefault="00DF5205" w:rsidP="00D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E23EF" w:rsidRDefault="00F33529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29">
        <w:rPr>
          <w:noProof/>
          <w:lang w:eastAsia="ru-RU"/>
        </w:rPr>
        <w:lastRenderedPageBreak/>
        <w:drawing>
          <wp:inline distT="0" distB="0" distL="0" distR="0" wp14:anchorId="034B7FE8" wp14:editId="02769A89">
            <wp:extent cx="6029325" cy="4057650"/>
            <wp:effectExtent l="0" t="0" r="476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F5205" w:rsidRPr="00F3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529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Исполнение бюджета поселения в 202</w:t>
      </w:r>
      <w:r w:rsidR="00F33529" w:rsidRPr="00F335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по расходам в разрезе разделов функциональной классификации соответствует первоначально запланированным расходам бюджета и расходам с учетом всех внесенных в него изменений. При этом наиболее значительны суммы отклонений в сторону </w:t>
      </w:r>
      <w:r w:rsidRPr="00F335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увеличения</w:t>
      </w:r>
      <w:r w:rsidRPr="00F3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 жилищно-коммунальному хозяйству,   </w:t>
      </w:r>
      <w:r w:rsidR="00F3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33529" w:rsidRPr="00F335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 и спорту, по общегосударственным вопросам и по национальной обороне,</w:t>
      </w:r>
      <w:r w:rsidR="00F33529" w:rsidRPr="00F335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F33529" w:rsidRPr="00F335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сторону</w:t>
      </w:r>
      <w:r w:rsidR="00F33529" w:rsidRPr="00F335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уменьшения</w:t>
      </w:r>
      <w:r w:rsidR="00F33529" w:rsidRPr="00F3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образованию и </w:t>
      </w:r>
      <w:r w:rsidRPr="00F3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национальной безопасности и </w:t>
      </w:r>
      <w:r w:rsidR="00F33529" w:rsidRPr="00F33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правоохранительной деятельности.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25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257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0100 «Общегосударственные вопросы» </w:t>
      </w:r>
      <w:r w:rsidRPr="0025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257DB7" w:rsidRPr="00257DB7">
        <w:rPr>
          <w:rFonts w:ascii="Times New Roman" w:eastAsia="Times New Roman" w:hAnsi="Times New Roman" w:cs="Times New Roman"/>
          <w:sz w:val="28"/>
          <w:szCs w:val="28"/>
          <w:lang w:eastAsia="ru-RU"/>
        </w:rPr>
        <w:t>3017,8</w:t>
      </w:r>
      <w:r w:rsidRPr="0025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99,</w:t>
      </w:r>
      <w:r w:rsidR="00257DB7" w:rsidRPr="00257D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7DB7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годовых назначений</w:t>
      </w:r>
      <w:r w:rsidRPr="000F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Доля 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по данному разделу в общем объеме расходов бюджета поселения составила 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DF5205" w:rsidRPr="006466FE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ходе исполнения расходов по подразделам, входящим в состав рассматриваемого раздела, в 202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финансирование </w:t>
      </w:r>
      <w:proofErr w:type="gramStart"/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5205" w:rsidRPr="006466FE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функционирование Главы поселения в сумме 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682,2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F5205" w:rsidRPr="006466FE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функционирование местной администрации – 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2016,2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DF5205" w:rsidRPr="006466FE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финансовых, налоговых и таможенных органов финансового (финансово – бюджетного) надзора  – 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73,0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</w:t>
      </w:r>
      <w:proofErr w:type="gramStart"/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5205" w:rsidRPr="006466FE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полномочий контрольно-счетного органа поселения по осуществлению внешнего муниципального финансового контроля – 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61,8</w:t>
      </w:r>
      <w:r w:rsid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DF5205" w:rsidRPr="006466FE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осуществление полномочий по внутреннему муниципальному финансовому контролю – 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11,2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F5205" w:rsidRPr="006466FE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общегосударственные вопросы – 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246,4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DF5205" w:rsidRPr="006466FE" w:rsidRDefault="00DF5205" w:rsidP="00DF5205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66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межбюджетные </w:t>
      </w:r>
      <w:r w:rsidR="004E0FA6" w:rsidRPr="006466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трансферты,</w:t>
      </w:r>
      <w:r w:rsidRPr="006466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передаваемые на уровень района  на осуществление полномочий по составлению и рассмотрению проекта бюджета поселения, утверждению и исполнению бюджета поселения, осуществления </w:t>
      </w:r>
      <w:proofErr w:type="gramStart"/>
      <w:r w:rsidRPr="006466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466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исполнением,  составлению и утверждению отчета об исполнении бюджета поселения в части ведения бухгалтерского учета – </w:t>
      </w:r>
      <w:r w:rsidR="006466FE" w:rsidRPr="006466FE">
        <w:rPr>
          <w:rFonts w:ascii="Times New Roman" w:eastAsiaTheme="minorEastAsia" w:hAnsi="Times New Roman" w:cs="Times New Roman"/>
          <w:sz w:val="28"/>
          <w:szCs w:val="28"/>
          <w:lang w:eastAsia="ru-RU"/>
        </w:rPr>
        <w:t>237,1</w:t>
      </w:r>
      <w:r w:rsidRPr="006466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F5205" w:rsidRPr="006466FE" w:rsidRDefault="00DF5205" w:rsidP="00DF52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6466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имущества, регулирование отношений по муниципальной собственности – </w:t>
      </w:r>
      <w:r w:rsidR="006466FE" w:rsidRPr="006466FE">
        <w:rPr>
          <w:rFonts w:ascii="Times New Roman" w:eastAsiaTheme="minorEastAsia" w:hAnsi="Times New Roman" w:cs="Times New Roman"/>
          <w:sz w:val="28"/>
          <w:szCs w:val="28"/>
          <w:lang w:eastAsia="ru-RU"/>
        </w:rPr>
        <w:t>6,0</w:t>
      </w:r>
      <w:r w:rsidRPr="006466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F5205" w:rsidRPr="006466FE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членские взносы в   Ассоциацию –  3,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64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0200 «Национальная оборона» 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64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113,4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100 % от годовых назначений. Доля расходов по данному разделу в общем объеме расходов бюджета поселения составила 1,4 %. </w:t>
      </w:r>
      <w:r w:rsidRPr="006466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данному разделу произведены расходы на осуществление первичного воинского учета на территории поселения, где отсутствуют военные комиссариаты.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6466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64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25,8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proofErr w:type="gramStart"/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202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осуществлены расходы на мероприятия по обеспечению мер пожарной безопасности в сумме 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25,8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на 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расчистку 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подъездов к пожарн</w:t>
      </w:r>
      <w:r w:rsid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водоем</w:t>
      </w:r>
      <w:r w:rsid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2,9 тыс. рублей, 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окашивание подъездов к пожарным водоемам в летнее время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очистку и углубление пожарных</w:t>
      </w:r>
      <w:proofErr w:type="gramEnd"/>
      <w:r w:rsidR="006466FE" w:rsidRPr="0064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водоемов – 20,0 тыс. рублей.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973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0400 «Национальная экономика» </w:t>
      </w:r>
      <w:r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973410"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>596,9</w:t>
      </w:r>
      <w:r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100,0 % от годовых назначений. Доля расходов по данному разделу в общем объеме расходов  бюджета поселения составила </w:t>
      </w:r>
      <w:r w:rsidR="00973410"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DF5205" w:rsidRPr="00973410" w:rsidRDefault="00DF5205" w:rsidP="00973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подразделу 0405 «Сельское хозяйство и рыболовство» расходы составили 596,9 тыс. рублей на  проведение мероприятий по предотвращению распространения сорного растения борщевик Сосновского, в т.</w:t>
      </w:r>
      <w:r w:rsidR="007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>ч. 590,9 тыс. рублей за счет субсидии  областного бюджета и 6,0 тыс. рублей софин</w:t>
      </w:r>
      <w:r w:rsid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ансирование  бюджета поселения.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973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0500 «Жилищно-коммунальное хозяйство» </w:t>
      </w:r>
      <w:r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973410"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>1271,1</w:t>
      </w:r>
      <w:r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73410"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 </w:t>
      </w:r>
      <w:r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Доля расходов по данному разделу в общем объеме расходов бюджета поселения составила </w:t>
      </w:r>
      <w:r w:rsidR="00973410"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>16,1</w:t>
      </w:r>
      <w:r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  </w:t>
      </w:r>
    </w:p>
    <w:p w:rsidR="00DF5205" w:rsidRPr="00973410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ходе исполнения расходов по подразделам, входящим в состав рассматриваемого раздела, в 202</w:t>
      </w:r>
      <w:r w:rsidR="00973410"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мероприятия в области благоустройства направлено   </w:t>
      </w:r>
      <w:r w:rsidR="00973410"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>1271,1</w:t>
      </w:r>
      <w:r w:rsidRPr="0097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DF5205" w:rsidRPr="00FA6FF2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на оплату</w:t>
      </w:r>
      <w:r w:rsidR="001F3AA7" w:rsidRPr="00F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уличного освещения направлено 623,5 </w:t>
      </w:r>
      <w:r w:rsidRPr="00FA6F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:rsidR="00DF5205" w:rsidRPr="00FA6FF2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за счет субсидии на организацию уличного освещения в рамках подпрограммы «Обеспечение реализации государственной программы «Энергоэффективность и повышение энергетической эффективности на территории Вологодской области  на 2014-2020 годы»   -   </w:t>
      </w:r>
      <w:r w:rsidR="00FA6FF2" w:rsidRPr="00FA6FF2">
        <w:rPr>
          <w:rFonts w:ascii="Times New Roman" w:eastAsia="Times New Roman" w:hAnsi="Times New Roman" w:cs="Times New Roman"/>
          <w:sz w:val="28"/>
          <w:szCs w:val="28"/>
          <w:lang w:eastAsia="ru-RU"/>
        </w:rPr>
        <w:t>467,6</w:t>
      </w:r>
      <w:r w:rsidRPr="00F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="00FA6FF2" w:rsidRPr="00F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Pr="00F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софинансирование  субсидии на организацию уличного освещения за счет средств бюджета поселения в сумме </w:t>
      </w:r>
      <w:r w:rsidR="00FA6FF2" w:rsidRPr="00FA6FF2">
        <w:rPr>
          <w:rFonts w:ascii="Times New Roman" w:eastAsia="Times New Roman" w:hAnsi="Times New Roman" w:cs="Times New Roman"/>
          <w:sz w:val="28"/>
          <w:szCs w:val="28"/>
          <w:lang w:eastAsia="ru-RU"/>
        </w:rPr>
        <w:t>155,9</w:t>
      </w:r>
      <w:r w:rsidRPr="00F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F5205" w:rsidRPr="00FA6FF2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расходы на содержание мест захоронения в сумме </w:t>
      </w:r>
      <w:r w:rsidR="00FA6FF2" w:rsidRPr="00FA6FF2">
        <w:rPr>
          <w:rFonts w:ascii="Times New Roman" w:eastAsia="Times New Roman" w:hAnsi="Times New Roman" w:cs="Times New Roman"/>
          <w:sz w:val="28"/>
          <w:szCs w:val="28"/>
          <w:lang w:eastAsia="ru-RU"/>
        </w:rPr>
        <w:t>24,5</w:t>
      </w:r>
      <w:r w:rsidRPr="00F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на проведение дезинсекции клещей на территории кладбищ</w:t>
      </w:r>
      <w:r w:rsidR="00FA6FF2" w:rsidRPr="00F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вывоз мусора</w:t>
      </w:r>
      <w:r w:rsidRPr="00FA6F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1AEF" w:rsidRPr="00B71AEF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A6FF2"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прочие мероприятия по благоустройству – </w:t>
      </w:r>
      <w:r w:rsidR="00FA6FF2"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>45,4</w:t>
      </w:r>
      <w:r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</w:t>
      </w:r>
      <w:r w:rsidR="00B71AEF"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21,9 тыс. рублей на благоустройство населенных пунктов, </w:t>
      </w:r>
      <w:r w:rsid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B71AEF"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</w:t>
      </w:r>
      <w:r w:rsidR="00B71AEF"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дезин</w:t>
      </w:r>
      <w:r w:rsidR="00B71AEF"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секцию клещей, 10,3 тыс. рублей за транспортировку мусора, 2,7 тыс. рубле</w:t>
      </w:r>
      <w:proofErr w:type="gramStart"/>
      <w:r w:rsidR="00B71AEF"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F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F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AEF"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ГСМ для пилы и косы, 9,3 тыс. рублей за строительные  и прочие материалы.</w:t>
      </w:r>
    </w:p>
    <w:p w:rsidR="00DF5205" w:rsidRPr="00CD3AC3" w:rsidRDefault="00B71AEF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F5205"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71AEF" w:rsidRPr="00970EFD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расходы по реализации проекта «Народный бюджет»  - </w:t>
      </w:r>
      <w:r w:rsidR="00B71AEF"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>577,7</w:t>
      </w:r>
      <w:r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их них за счет субсидии </w:t>
      </w:r>
      <w:r w:rsidR="00B71AEF"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>376,2</w:t>
      </w:r>
      <w:r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софинансирование  из местного бюджета – </w:t>
      </w:r>
      <w:r w:rsidR="00B71AEF"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>131,6</w:t>
      </w:r>
      <w:r w:rsidRPr="00B7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за </w:t>
      </w:r>
      <w:r w:rsidRPr="009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участия физических и юридических лиц  в проекте – </w:t>
      </w:r>
      <w:r w:rsidR="00B71AEF" w:rsidRPr="00970EFD">
        <w:rPr>
          <w:rFonts w:ascii="Times New Roman" w:eastAsia="Times New Roman" w:hAnsi="Times New Roman" w:cs="Times New Roman"/>
          <w:sz w:val="28"/>
          <w:szCs w:val="28"/>
          <w:lang w:eastAsia="ru-RU"/>
        </w:rPr>
        <w:t>69,9</w:t>
      </w:r>
      <w:r w:rsidRPr="009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Средства направлены </w:t>
      </w:r>
      <w:proofErr w:type="gramStart"/>
      <w:r w:rsidRPr="009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71AEF" w:rsidRPr="00970E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0EFD" w:rsidRPr="00970EFD" w:rsidRDefault="00B71AEF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приобретение </w:t>
      </w:r>
      <w:r w:rsidR="00DF5205" w:rsidRPr="009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</w:t>
      </w:r>
      <w:r w:rsidRPr="009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970EFD" w:rsidRPr="009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ТБО – </w:t>
      </w:r>
      <w:r w:rsid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>80,0</w:t>
      </w:r>
      <w:r w:rsidR="00970EFD" w:rsidRPr="009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970EFD" w:rsidRDefault="00970EFD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проект «Детство – это ты и я» - </w:t>
      </w:r>
      <w:r w:rsid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970EF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970EFD" w:rsidRDefault="00970EFD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замену светильников уличного освещения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Старое – </w:t>
      </w:r>
      <w:r w:rsid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>120,2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970EFD" w:rsidRDefault="00970EFD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приобретение информационных знаков –</w:t>
      </w:r>
      <w:r w:rsid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рублей,</w:t>
      </w:r>
    </w:p>
    <w:p w:rsidR="00970EFD" w:rsidRDefault="00970EFD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проект «Арт-скамейка» - </w:t>
      </w:r>
      <w:r w:rsid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>33,5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DF5205" w:rsidRPr="00693618" w:rsidRDefault="00970EFD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обустройство тротуара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Старое – </w:t>
      </w:r>
      <w:r w:rsid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>124,0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693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разделам 0700 «Образование» и 0800 «Культура, кинематография»  </w:t>
      </w:r>
      <w:r w:rsidRP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93618" w:rsidRP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 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5205" w:rsidRPr="00693618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693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1000 «Социальная политика» </w:t>
      </w:r>
      <w:r w:rsidRP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 320,2  тыс. рублей,  или на 100,0% от годовых назначений. Доля расходов по данному разделу в общем объеме расходов бюджета поселения составила 4,</w:t>
      </w:r>
      <w:r w:rsidR="00693618" w:rsidRP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F5205" w:rsidRPr="00693618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данном разделе отражены расходы   на  доплаты к пенсиям  4 муниципальным служащим  в сумме  33,6 тыс. рублей и 2 бывшим Главам поселений в сумме 286,6  тыс. рублей.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</w:t>
      </w:r>
      <w:r w:rsidRP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693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1100 «Физическая культура и спорт» </w:t>
      </w:r>
      <w:r w:rsidRP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693618" w:rsidRP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>2544,9</w:t>
      </w:r>
      <w:r w:rsidRP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693618" w:rsidRP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693618" w:rsidRP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 w:rsidRP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693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отражены следующие  расходы на физкультурно-оздоровительную работу и проведение мероприятий по физической культуре и спорту:</w:t>
      </w:r>
    </w:p>
    <w:p w:rsidR="00DF5205" w:rsidRPr="00D11A2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субсидия на финансовое обеспечение  выполнения муниципального задания  на оказание муниципальных услуг МБУ ФОК Лидер» в сумме </w:t>
      </w:r>
      <w:r w:rsidR="00D11A23"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>1859,9</w:t>
      </w:r>
      <w:r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сумма </w:t>
      </w:r>
      <w:r w:rsidR="00D11A23"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>633,9</w:t>
      </w:r>
      <w:r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иных межбюджетных трансфертов на реализацию расходных обязательств в части обеспечения выплаты затратной платы работникам муниципальных учреждений;</w:t>
      </w:r>
    </w:p>
    <w:p w:rsidR="00D11A2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мероприятия в области спорта и физической культуры в сумме </w:t>
      </w:r>
      <w:r w:rsidR="00D11A23"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оплата транспортных услуг  для подвоза уч</w:t>
      </w:r>
      <w:r w:rsidR="00D11A23"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астников спортивных мероприятий, на </w:t>
      </w:r>
      <w:r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участников</w:t>
      </w:r>
      <w:r w:rsid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</w:t>
      </w:r>
      <w:r w:rsidR="00D11A23"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1A23"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призов участникам спортивных мероприятий </w:t>
      </w:r>
      <w:r w:rsidR="00D11A23"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приобретение спортивного инвентаря;</w:t>
      </w:r>
    </w:p>
    <w:p w:rsidR="00DF5205" w:rsidRPr="00D11A23" w:rsidRDefault="00D11A23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5205"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в рамках проекта «Народный бюджет» – </w:t>
      </w:r>
      <w:r w:rsidR="00466C47">
        <w:rPr>
          <w:rFonts w:ascii="Times New Roman" w:eastAsia="Times New Roman" w:hAnsi="Times New Roman" w:cs="Times New Roman"/>
          <w:sz w:val="28"/>
          <w:szCs w:val="28"/>
          <w:lang w:eastAsia="ru-RU"/>
        </w:rPr>
        <w:t>670,0</w:t>
      </w:r>
      <w:r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11A23" w:rsidRPr="00D11A23" w:rsidRDefault="00D11A23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мероприятие  «Планировка спортивной площадки» - </w:t>
      </w:r>
      <w:r w:rsidR="00466C47">
        <w:rPr>
          <w:rFonts w:ascii="Times New Roman" w:eastAsia="Times New Roman" w:hAnsi="Times New Roman" w:cs="Times New Roman"/>
          <w:sz w:val="28"/>
          <w:szCs w:val="28"/>
          <w:lang w:eastAsia="ru-RU"/>
        </w:rPr>
        <w:t>270,0</w:t>
      </w:r>
      <w:r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D11A23" w:rsidRPr="00D11A23" w:rsidRDefault="00D11A23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мероприятие  «Приобретение спортивного оборудования для МБУ ФОК «Лидер» - </w:t>
      </w:r>
      <w:r w:rsidR="00466C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1A23"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 рублей</w:t>
      </w:r>
      <w:r w:rsidR="00466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205" w:rsidRDefault="009E23EF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</w:t>
      </w:r>
    </w:p>
    <w:p w:rsidR="009E23EF" w:rsidRPr="009E23EF" w:rsidRDefault="009E23EF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DF5205" w:rsidRPr="00466C47" w:rsidRDefault="00DF5205" w:rsidP="00D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Дефицит бюджета поселения, источники его покрытия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поселения от 22  декабря 202</w:t>
      </w:r>
      <w:r w:rsidR="00AE6276" w:rsidRP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E6276" w:rsidRP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202</w:t>
      </w:r>
      <w:r w:rsidR="00AE6276" w:rsidRP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E6276" w:rsidRP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E6276" w:rsidRP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первоначальный бюджет поселения на 202</w:t>
      </w:r>
      <w:r w:rsidR="00AE6276" w:rsidRP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без дефицита,</w:t>
      </w:r>
      <w:r w:rsidRP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276" w:rsidRP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  бюджет поселения на 2022 год утвержден </w:t>
      </w:r>
      <w:r w:rsid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E6276" w:rsidRP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 w:rsid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 сумме 17,5 тыс. рублей</w:t>
      </w:r>
      <w:r w:rsidR="00AE6276" w:rsidRPr="00AE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5205" w:rsidRPr="00327261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результате исполнения  бюджета поселения за 202</w:t>
      </w:r>
      <w:r w:rsidR="00AE6276" w:rsidRPr="003272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получен </w:t>
      </w:r>
      <w:r w:rsidR="00327261" w:rsidRPr="00327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32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327261" w:rsidRPr="00327261">
        <w:rPr>
          <w:rFonts w:ascii="Times New Roman" w:eastAsia="Times New Roman" w:hAnsi="Times New Roman" w:cs="Times New Roman"/>
          <w:sz w:val="28"/>
          <w:szCs w:val="28"/>
          <w:lang w:eastAsia="ru-RU"/>
        </w:rPr>
        <w:t>28,6</w:t>
      </w:r>
      <w:r w:rsidRPr="0032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  </w:t>
      </w:r>
    </w:p>
    <w:p w:rsidR="009B6662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3272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 баланса исполнения  бюджета поселения  объем остатков средств  бюджета поселения  по состоянию на 01.01.202</w:t>
      </w:r>
      <w:r w:rsidR="00327261" w:rsidRPr="003272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2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327261" w:rsidRPr="00327261">
        <w:rPr>
          <w:rFonts w:ascii="Times New Roman" w:eastAsia="Times New Roman" w:hAnsi="Times New Roman" w:cs="Times New Roman"/>
          <w:sz w:val="28"/>
          <w:szCs w:val="28"/>
          <w:lang w:eastAsia="ru-RU"/>
        </w:rPr>
        <w:t>46,1 тыс.</w:t>
      </w:r>
      <w:r w:rsidRPr="0032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9E23EF" w:rsidRDefault="009E23EF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205" w:rsidRPr="00CD3AC3" w:rsidRDefault="009B6662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B66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В  приложении 4 к проекту решения Представительного Собрания Междуреченского муниципального округа «Об исполнении бюджета поселения Старосельское за 2022 год» </w:t>
      </w:r>
      <w:r w:rsidR="00452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строка</w:t>
      </w:r>
      <w:r w:rsidR="00687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452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B6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источники финансирования дефицита бюджета поселения отражено</w:t>
      </w:r>
      <w:r w:rsidR="005B66CA" w:rsidRPr="005B6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B6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дефицит «</w:t>
      </w:r>
      <w:r w:rsidR="00687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5B6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28,6», однако необходимо отразить как профицит «28,6».</w:t>
      </w:r>
      <w:r w:rsidR="00DF5205" w:rsidRPr="009B66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DF5205" w:rsidRDefault="00DF5205" w:rsidP="006D1E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E23EF" w:rsidRPr="00CD3AC3" w:rsidRDefault="009E23EF" w:rsidP="006D1E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F5205" w:rsidRPr="006D1E54" w:rsidRDefault="00DF5205" w:rsidP="00D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Муниципальный долг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6D1E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 в поселении Старосельское долговые обязательства по бюджетным кредитам и муниципальным гарантиям отсутствуют.</w:t>
      </w: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DF5205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E23EF" w:rsidRPr="00CD3AC3" w:rsidRDefault="009E23EF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F5205" w:rsidRPr="006D1E54" w:rsidRDefault="00DF5205" w:rsidP="00D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Кредиторская и дебиторская задолженность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F5205" w:rsidRPr="00CD3AC3" w:rsidRDefault="00DF5205" w:rsidP="00DF52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AC61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 получателей средств бюджета  </w:t>
      </w:r>
      <w:r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по состоянию на 01.01.202</w:t>
      </w:r>
      <w:r w:rsidR="00AF2CDE"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AF2CDE"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107,6</w:t>
      </w:r>
      <w:r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01.01.202</w:t>
      </w:r>
      <w:r w:rsidR="00AF2CDE"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составлял – </w:t>
      </w:r>
      <w:r w:rsidR="00AF2CDE"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91,0</w:t>
      </w:r>
      <w:r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202</w:t>
      </w:r>
      <w:r w:rsidR="00AF2CDE"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незначительно </w:t>
      </w:r>
      <w:r w:rsidR="00AF2CDE" w:rsidRPr="00AF2CD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вырос</w:t>
      </w:r>
      <w:r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AF2CDE"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16,6 </w:t>
      </w:r>
      <w:r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AF2CDE"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>8,</w:t>
      </w:r>
      <w:r w:rsidR="00AF2CDE"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Кредиторская  задолженность сложилась  по имущественному и земельному налогам по данным </w:t>
      </w:r>
      <w:proofErr w:type="gramStart"/>
      <w:r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 в сумме </w:t>
      </w:r>
      <w:r w:rsidR="00AF2CDE"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105,1</w:t>
      </w:r>
      <w:r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текущая задолженность за связь, </w:t>
      </w:r>
      <w:r w:rsidR="00AF2CDE"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коммунальные услуги (отопление)</w:t>
      </w:r>
      <w:r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</w:t>
      </w:r>
      <w:r w:rsidR="00AF2CDE"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2,5</w:t>
      </w:r>
      <w:r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F5205" w:rsidRPr="00CD3AC3" w:rsidRDefault="00DF5205" w:rsidP="00DF52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9B66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кредиторская задолженность по состоянию на 01.01.202</w:t>
      </w:r>
      <w:r w:rsidR="00AF2CDE" w:rsidRPr="009B666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B66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отсутствует.</w:t>
      </w:r>
    </w:p>
    <w:p w:rsidR="00DF5205" w:rsidRPr="00F235D0" w:rsidRDefault="00DF5205" w:rsidP="00DF52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Дебиторская задолженность перед получателями бюджетных средств на 01.01.202</w:t>
      </w:r>
      <w:r w:rsidR="00F235D0"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составила </w:t>
      </w:r>
      <w:r w:rsidR="00F235D0"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202,3</w:t>
      </w:r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отчетным периодом прошлого года дебиторская задолженность у</w:t>
      </w:r>
      <w:r w:rsidR="00F235D0"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меньшилась</w:t>
      </w:r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F235D0"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458,7</w:t>
      </w:r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 w:rsidR="00F235D0"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>3,3</w:t>
      </w:r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раза.  </w:t>
      </w:r>
    </w:p>
    <w:p w:rsidR="00DF5205" w:rsidRPr="00F235D0" w:rsidRDefault="00DF5205" w:rsidP="00DF52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Дебиторская   задолженность сложилась по следующим видам:</w:t>
      </w:r>
    </w:p>
    <w:p w:rsidR="00DF5205" w:rsidRPr="00CD3AC3" w:rsidRDefault="00DF5205" w:rsidP="00DF52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235D0"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185,5</w:t>
      </w:r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задолженность по данным </w:t>
      </w:r>
      <w:proofErr w:type="gramStart"/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 по налогу на имущество физических лиц  и земельному налогу</w:t>
      </w:r>
      <w:r w:rsid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просроченная 174,9 тыс. рублей</w:t>
      </w:r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235D0" w:rsidRPr="00F235D0" w:rsidRDefault="00DF5205" w:rsidP="00F235D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="00F235D0"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16,9</w:t>
      </w:r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- предоплата за  электроэнергию по уличному освещению</w:t>
      </w:r>
      <w:r w:rsidR="00F235D0"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</w:p>
    <w:p w:rsidR="009E23EF" w:rsidRDefault="009E23EF" w:rsidP="00D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205" w:rsidRPr="00F235D0" w:rsidRDefault="00DF5205" w:rsidP="00D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Резервный фонд</w:t>
      </w:r>
    </w:p>
    <w:p w:rsidR="00DF5205" w:rsidRPr="00F235D0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205" w:rsidRPr="00F235D0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со статьей 81 Бюджетного кодекса Российской Федерации с отчетом об исполнении бюджета поселения за 202</w:t>
      </w:r>
      <w:r w:rsidR="00F235D0" w:rsidRPr="00F235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представлена информация о расходовании  средств резервного фонда за 202</w:t>
      </w:r>
      <w:r w:rsidR="00F235D0" w:rsidRPr="00F235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F5205" w:rsidRPr="00F235D0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данной информацией расходы бюджета поселения за счет средств резервного фонда в отчетном году не производились.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5205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EF" w:rsidRPr="00F235D0" w:rsidRDefault="009E23EF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205" w:rsidRPr="00F235D0" w:rsidRDefault="00DF5205" w:rsidP="00D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Выводы  и  предложения</w:t>
      </w:r>
    </w:p>
    <w:p w:rsidR="00DF5205" w:rsidRPr="00CD3AC3" w:rsidRDefault="00DF5205" w:rsidP="00DF5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F5205" w:rsidRPr="009B6662" w:rsidRDefault="00DF5205" w:rsidP="00DF5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  </w:t>
      </w:r>
      <w:r w:rsidRPr="009B6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Годовой отчет об исполнении бюджета поселения за 202</w:t>
      </w:r>
      <w:r w:rsidR="009B6662" w:rsidRPr="009B66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</w:t>
      </w:r>
      <w:r w:rsidR="009B6662" w:rsidRPr="009B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контрольно-счетную комиссию Междуреченского муниципального округа </w:t>
      </w:r>
      <w:r w:rsidRPr="009B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срок, в объеме, предусмотренном Положением о бюджетном процессе в поселении.  Содержание предоставленного отчета соответствует нормам статьи 264.6 Бюджетного кодекса Российской Федерации. </w:t>
      </w:r>
    </w:p>
    <w:p w:rsidR="00DF5205" w:rsidRPr="00452657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9B6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доходов, расходов и дефицита бюджета, отраженные в проекте решения Совета поселения  «Об утверждении отчета об исполнении бюджета  поселения за 202</w:t>
      </w:r>
      <w:r w:rsidR="009B6662" w:rsidRPr="009B66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об исполнении бюджета поселения.</w:t>
      </w:r>
    </w:p>
    <w:p w:rsidR="00DF5205" w:rsidRPr="00452657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бюджет поселения за 202</w:t>
      </w:r>
      <w:r w:rsidR="00452657"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поступили доходы в объеме </w:t>
      </w:r>
      <w:r w:rsidR="00452657"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>7918,7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(</w:t>
      </w:r>
      <w:r w:rsidR="00452657"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>100,5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утвержденных назначений). Расходы бюджета поселения произведены в сумме </w:t>
      </w:r>
      <w:r w:rsidR="00452657"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>7890,1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(99,</w:t>
      </w:r>
      <w:r w:rsidR="00452657"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. Бюджет поселения исполнен с </w:t>
      </w:r>
      <w:r w:rsidR="00452657"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размере </w:t>
      </w:r>
      <w:r w:rsidR="00452657"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>28,6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Остаток средств на счете бюджета  на конец года составил </w:t>
      </w:r>
      <w:r w:rsidR="00452657"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>46,1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202</w:t>
      </w:r>
      <w:r w:rsidR="00452657"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доходы бюджета увеличились на </w:t>
      </w:r>
      <w:r w:rsidR="00452657"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>266,0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52657"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в том числе по собственным доходам </w:t>
      </w:r>
      <w:r w:rsidRPr="00452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52657"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>130,0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452657"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>20,1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части безвозмездных поступлений </w:t>
      </w:r>
      <w:r w:rsidRPr="00452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52657"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>396,0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proofErr w:type="gramStart"/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2657"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45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075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 поселения в 202</w:t>
      </w:r>
      <w:r w:rsidR="00077B00" w:rsidRPr="000753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202</w:t>
      </w:r>
      <w:r w:rsidR="00077B00" w:rsidRPr="000753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 также увеличилась на </w:t>
      </w:r>
      <w:r w:rsidR="00077B00" w:rsidRPr="0007535A">
        <w:rPr>
          <w:rFonts w:ascii="Times New Roman" w:eastAsia="Times New Roman" w:hAnsi="Times New Roman" w:cs="Times New Roman"/>
          <w:sz w:val="28"/>
          <w:szCs w:val="28"/>
          <w:lang w:eastAsia="ru-RU"/>
        </w:rPr>
        <w:t>236,6</w:t>
      </w:r>
      <w:r w:rsidRPr="0007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 или </w:t>
      </w:r>
      <w:r w:rsidRPr="005D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7535A" w:rsidRPr="005D5434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5D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более значительное</w:t>
      </w:r>
      <w:r w:rsidRPr="005D54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увеличение</w:t>
      </w:r>
      <w:r w:rsidRPr="005D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по разделам </w:t>
      </w:r>
      <w:r w:rsidR="005D5434" w:rsidRPr="005D543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 и спорт» на 824,7  тыс. рублей, или на 47,9 процента,  «Общегосударственные вопросы»   на 322,8 тыс. рублей, или на 12,0 процентов и по «Национальная оборона» на 8,9 тыс. рублей, или на 8,5</w:t>
      </w:r>
      <w:proofErr w:type="gramEnd"/>
      <w:r w:rsidR="005D5434" w:rsidRPr="005D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="005D54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D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значительное </w:t>
      </w:r>
      <w:r w:rsidRPr="005D54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снижение </w:t>
      </w:r>
      <w:r w:rsidRPr="005D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по разделам </w:t>
      </w:r>
      <w:r w:rsidR="005D5434" w:rsidRPr="005D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 на </w:t>
      </w:r>
      <w:r w:rsidR="005D5434">
        <w:rPr>
          <w:rFonts w:ascii="Times New Roman" w:eastAsia="Times New Roman" w:hAnsi="Times New Roman" w:cs="Times New Roman"/>
          <w:sz w:val="28"/>
          <w:szCs w:val="28"/>
          <w:lang w:eastAsia="ru-RU"/>
        </w:rPr>
        <w:t>395,2</w:t>
      </w:r>
      <w:r w:rsidR="005D5434" w:rsidRPr="005D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</w:t>
      </w:r>
      <w:r w:rsidR="005D5434">
        <w:rPr>
          <w:rFonts w:ascii="Times New Roman" w:eastAsia="Times New Roman" w:hAnsi="Times New Roman" w:cs="Times New Roman"/>
          <w:sz w:val="28"/>
          <w:szCs w:val="28"/>
          <w:lang w:eastAsia="ru-RU"/>
        </w:rPr>
        <w:t>16,3</w:t>
      </w:r>
      <w:r w:rsidR="005D5434" w:rsidRPr="005D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раза, «Национальная экономика» на 258,6 тыс. рублей, или на 43,3</w:t>
      </w:r>
      <w:r w:rsidR="005D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и </w:t>
      </w:r>
      <w:r w:rsidR="005D54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D5434" w:rsidRPr="005D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на 266,0 тыс. рублей, или </w:t>
      </w:r>
      <w:proofErr w:type="gramStart"/>
      <w:r w:rsidR="005D5434" w:rsidRPr="005D5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D5434" w:rsidRPr="005D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20,9</w:t>
      </w:r>
      <w:r w:rsidR="005D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221ABE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125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структуре расходов бюджета поселения в 202</w:t>
      </w:r>
      <w:r w:rsidR="00125BC2" w:rsidRPr="00125B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наибольший удельный вес занимают расходы на  общегосударственные вопросы – </w:t>
      </w:r>
      <w:r w:rsidR="00125BC2" w:rsidRPr="00125BC2"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Pr="0012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на  физическую культуру и спорт – </w:t>
      </w:r>
      <w:r w:rsidR="00125BC2" w:rsidRPr="00125BC2"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 w:rsidRPr="0012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жилищно-коммунальное хозяйство- </w:t>
      </w:r>
      <w:r w:rsidR="00125BC2"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>16,1</w:t>
      </w:r>
      <w:r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на  национальную экономику – </w:t>
      </w:r>
      <w:r w:rsidR="00221ABE"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221ABE"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социальную политику -  4,1%, на национальную оборону – 1,4% и  </w:t>
      </w:r>
      <w:r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национальную безопасность и правоохранительную деятельность – </w:t>
      </w:r>
      <w:r w:rsidR="00221ABE"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>0,3 процента.</w:t>
      </w:r>
    </w:p>
    <w:p w:rsidR="00221ABE" w:rsidRPr="00CD3AC3" w:rsidRDefault="00DF5205" w:rsidP="00221AB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Кредиторская задолженность бюджета поселения по своим обязательствам</w:t>
      </w:r>
      <w:r w:rsidRPr="00221A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1ABE" w:rsidRPr="00221A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01</w:t>
      </w:r>
      <w:r w:rsidR="00221ABE"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.01.2023 года  составил 107,6 тыс. рублей, на 01.01.2022 года объем кредиторской задолженности составлял – 91,0 тыс. рублей.  По сравнению с 2021 годом объем задолженности  незначительно </w:t>
      </w:r>
      <w:r w:rsidR="00221ABE" w:rsidRPr="00AF2CD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вырос</w:t>
      </w:r>
      <w:r w:rsidR="00221ABE"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16,6 тыс. рублей, или на 18,2 процента.  Кредиторская  задолженность сложилась  по имущественному и земельному налогам по данным </w:t>
      </w:r>
      <w:proofErr w:type="gramStart"/>
      <w:r w:rsidR="00221ABE"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="00221ABE"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</w:t>
      </w:r>
      <w:r w:rsidR="00221ABE" w:rsidRPr="00AF2C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 Вологодской области в сумме 105,1 тыс. рублей и текущая задолженность за связь, коммунальные услуги (отопление)  в сумме 2,5 тыс. рублей.</w:t>
      </w:r>
    </w:p>
    <w:p w:rsidR="00221ABE" w:rsidRPr="00CD3AC3" w:rsidRDefault="00221ABE" w:rsidP="00221AB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9B66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кредиторская задолженность по состоянию на 01.01.2023 года отсутствует.</w:t>
      </w:r>
    </w:p>
    <w:p w:rsidR="00221ABE" w:rsidRPr="00F235D0" w:rsidRDefault="00221ABE" w:rsidP="00221AB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Дебиторская задолженность перед получателями бюджетных средств на 01.01.2023 года  составила 202,3 тыс. рублей. По сравнению с отчетным периодом прошлого года дебиторская задолженность уменьшилась   на 458,7 тыс. рублей, или в 3,3 раза.  </w:t>
      </w:r>
    </w:p>
    <w:p w:rsidR="00221ABE" w:rsidRPr="00F235D0" w:rsidRDefault="00221ABE" w:rsidP="00221AB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Дебиторская   задолженность сложилась по следующим видам:</w:t>
      </w:r>
    </w:p>
    <w:p w:rsidR="00221ABE" w:rsidRPr="00CD3AC3" w:rsidRDefault="00221ABE" w:rsidP="00221AB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- 185,5  тыс. рублей задолженность по данным </w:t>
      </w:r>
      <w:proofErr w:type="gramStart"/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 по налогу на имущество физических лиц  и земельному налогу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просроченная 174,9 тыс. рублей</w:t>
      </w:r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E23EF" w:rsidRDefault="00221ABE" w:rsidP="00DF52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35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- 16,9 тыс. рублей - предоплата за  электр</w:t>
      </w:r>
      <w:r w:rsidR="009E2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оэнергию по уличному освещению.</w:t>
      </w:r>
    </w:p>
    <w:p w:rsidR="00DF5205" w:rsidRPr="009E23EF" w:rsidRDefault="009E23EF" w:rsidP="00DF52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:rsidR="009E23EF" w:rsidRDefault="00DF5205" w:rsidP="0022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proofErr w:type="gramStart"/>
      <w:r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1ABE"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r w:rsid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ABE"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счетная комиссия округа</w:t>
      </w:r>
      <w:r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 w:rsidRPr="0022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1ABE" w:rsidRPr="003B2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ABE" w:rsidRPr="009E23EF" w:rsidRDefault="00221ABE" w:rsidP="00221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21ABE" w:rsidRPr="00F7546D" w:rsidRDefault="00221ABE" w:rsidP="00221AB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Pr="00F7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Устранить нарушение в </w:t>
      </w:r>
      <w:r w:rsidR="007F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F75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риложении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F75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проекту решения Представительного собрания Междуреченского муниципального округа «Об исполнении бюджета поселения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Старосельское</w:t>
      </w:r>
      <w:r w:rsidRPr="00F75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2022 год»</w:t>
      </w:r>
      <w:r w:rsidR="007F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F75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отмеченно</w:t>
      </w:r>
      <w:r w:rsidR="007F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F75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заключении;</w:t>
      </w:r>
    </w:p>
    <w:p w:rsidR="00221ABE" w:rsidRDefault="00221ABE" w:rsidP="00221AB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B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</w:t>
      </w:r>
      <w:r w:rsidR="007F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рекомендуем к рассмотрению на </w:t>
      </w:r>
      <w:r w:rsidRPr="003B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Представительном</w:t>
      </w:r>
      <w:r w:rsidR="007F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B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Собрани</w:t>
      </w:r>
      <w:r w:rsidR="007F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3B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Междуреченского муниципального округа  </w:t>
      </w:r>
      <w:r w:rsidR="007F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B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отчет об исполнении бюджета поселения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Старосельское </w:t>
      </w:r>
      <w:r w:rsidRPr="003B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2022 год</w:t>
      </w:r>
      <w:r w:rsidRPr="003B2A4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 </w:t>
      </w: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5205" w:rsidRPr="00CD3AC3" w:rsidRDefault="00DF5205" w:rsidP="00DF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221ABE" w:rsidRPr="00CA44FD" w:rsidRDefault="00221ABE" w:rsidP="00221AB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221ABE" w:rsidRPr="00B64434" w:rsidRDefault="00221ABE" w:rsidP="00221AB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44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221ABE" w:rsidRPr="00B64434" w:rsidRDefault="00221ABE" w:rsidP="00221AB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44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Контрольно-счетной</w:t>
      </w:r>
    </w:p>
    <w:p w:rsidR="00221ABE" w:rsidRPr="00B64434" w:rsidRDefault="00221ABE" w:rsidP="00221AB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44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                                                                                   М.И. Шестакова</w:t>
      </w:r>
    </w:p>
    <w:p w:rsidR="00DF5205" w:rsidRPr="00CD3AC3" w:rsidRDefault="00DF5205" w:rsidP="00221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5205" w:rsidRPr="00CD3AC3" w:rsidRDefault="00DF5205" w:rsidP="00DF5205">
      <w:pPr>
        <w:rPr>
          <w:color w:val="FF0000"/>
        </w:rPr>
      </w:pPr>
    </w:p>
    <w:p w:rsidR="00DF5205" w:rsidRPr="00CD3AC3" w:rsidRDefault="00DF5205" w:rsidP="00DF5205">
      <w:pPr>
        <w:rPr>
          <w:color w:val="FF0000"/>
        </w:rPr>
      </w:pPr>
    </w:p>
    <w:p w:rsidR="00DF5205" w:rsidRPr="00CD3AC3" w:rsidRDefault="00DF5205" w:rsidP="00DF520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F5205" w:rsidRPr="00CD3AC3" w:rsidRDefault="00DF5205" w:rsidP="00DF5205">
      <w:pPr>
        <w:rPr>
          <w:color w:val="FF0000"/>
        </w:rPr>
      </w:pPr>
    </w:p>
    <w:p w:rsidR="00505639" w:rsidRPr="00CD3AC3" w:rsidRDefault="00505639">
      <w:pPr>
        <w:rPr>
          <w:color w:val="FF0000"/>
        </w:rPr>
      </w:pPr>
    </w:p>
    <w:sectPr w:rsidR="00505639" w:rsidRPr="00CD3AC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AC" w:rsidRDefault="00D718AC" w:rsidP="0097151C">
      <w:pPr>
        <w:spacing w:after="0" w:line="240" w:lineRule="auto"/>
      </w:pPr>
      <w:r>
        <w:separator/>
      </w:r>
    </w:p>
  </w:endnote>
  <w:endnote w:type="continuationSeparator" w:id="0">
    <w:p w:rsidR="00D718AC" w:rsidRDefault="00D718AC" w:rsidP="0097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AC" w:rsidRDefault="00D718AC" w:rsidP="0097151C">
      <w:pPr>
        <w:spacing w:after="0" w:line="240" w:lineRule="auto"/>
      </w:pPr>
      <w:r>
        <w:separator/>
      </w:r>
    </w:p>
  </w:footnote>
  <w:footnote w:type="continuationSeparator" w:id="0">
    <w:p w:rsidR="00D718AC" w:rsidRDefault="00D718AC" w:rsidP="00971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782700"/>
      <w:docPartObj>
        <w:docPartGallery w:val="Page Numbers (Top of Page)"/>
        <w:docPartUnique/>
      </w:docPartObj>
    </w:sdtPr>
    <w:sdtEndPr/>
    <w:sdtContent>
      <w:p w:rsidR="001F7678" w:rsidRDefault="001F767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D00">
          <w:rPr>
            <w:noProof/>
          </w:rPr>
          <w:t>19</w:t>
        </w:r>
        <w:r>
          <w:fldChar w:fldCharType="end"/>
        </w:r>
      </w:p>
    </w:sdtContent>
  </w:sdt>
  <w:p w:rsidR="001F7678" w:rsidRDefault="001F76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485B1665"/>
    <w:multiLevelType w:val="hybridMultilevel"/>
    <w:tmpl w:val="CC30CEA6"/>
    <w:lvl w:ilvl="0" w:tplc="9A1CCB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0F"/>
    <w:rsid w:val="0000264C"/>
    <w:rsid w:val="000117EA"/>
    <w:rsid w:val="00044844"/>
    <w:rsid w:val="000701BD"/>
    <w:rsid w:val="0007535A"/>
    <w:rsid w:val="000766F3"/>
    <w:rsid w:val="00077B00"/>
    <w:rsid w:val="000C28E1"/>
    <w:rsid w:val="000F487E"/>
    <w:rsid w:val="001050B7"/>
    <w:rsid w:val="00125BC2"/>
    <w:rsid w:val="001B1E95"/>
    <w:rsid w:val="001F3AA7"/>
    <w:rsid w:val="001F7678"/>
    <w:rsid w:val="00221ABE"/>
    <w:rsid w:val="00257DB7"/>
    <w:rsid w:val="002819DD"/>
    <w:rsid w:val="00286D00"/>
    <w:rsid w:val="00294358"/>
    <w:rsid w:val="00296EA5"/>
    <w:rsid w:val="002E41E7"/>
    <w:rsid w:val="002F61B4"/>
    <w:rsid w:val="00306B3C"/>
    <w:rsid w:val="00317B16"/>
    <w:rsid w:val="00327261"/>
    <w:rsid w:val="003435CA"/>
    <w:rsid w:val="00370F7E"/>
    <w:rsid w:val="00387778"/>
    <w:rsid w:val="003C02A4"/>
    <w:rsid w:val="003D0118"/>
    <w:rsid w:val="003E08A9"/>
    <w:rsid w:val="00452657"/>
    <w:rsid w:val="00466C47"/>
    <w:rsid w:val="004A603E"/>
    <w:rsid w:val="004D5B33"/>
    <w:rsid w:val="004E0FA6"/>
    <w:rsid w:val="004E2673"/>
    <w:rsid w:val="00505639"/>
    <w:rsid w:val="00534A46"/>
    <w:rsid w:val="005A7BEB"/>
    <w:rsid w:val="005B4F71"/>
    <w:rsid w:val="005B66CA"/>
    <w:rsid w:val="005D5434"/>
    <w:rsid w:val="005E1A51"/>
    <w:rsid w:val="005F0219"/>
    <w:rsid w:val="006466FE"/>
    <w:rsid w:val="00682A21"/>
    <w:rsid w:val="006878F2"/>
    <w:rsid w:val="00693618"/>
    <w:rsid w:val="006D1E54"/>
    <w:rsid w:val="006E1239"/>
    <w:rsid w:val="006E31C7"/>
    <w:rsid w:val="006F42B9"/>
    <w:rsid w:val="006F6595"/>
    <w:rsid w:val="00733E6F"/>
    <w:rsid w:val="00753A55"/>
    <w:rsid w:val="00757BC5"/>
    <w:rsid w:val="00772753"/>
    <w:rsid w:val="00776EFA"/>
    <w:rsid w:val="00785A35"/>
    <w:rsid w:val="007E73BE"/>
    <w:rsid w:val="007F3ABB"/>
    <w:rsid w:val="00806A0F"/>
    <w:rsid w:val="00814072"/>
    <w:rsid w:val="00832C4A"/>
    <w:rsid w:val="00867AD3"/>
    <w:rsid w:val="0087340A"/>
    <w:rsid w:val="0089185F"/>
    <w:rsid w:val="008F562F"/>
    <w:rsid w:val="00904F23"/>
    <w:rsid w:val="009138D5"/>
    <w:rsid w:val="00915AA1"/>
    <w:rsid w:val="0093451E"/>
    <w:rsid w:val="00956AB8"/>
    <w:rsid w:val="00970EFD"/>
    <w:rsid w:val="0097151C"/>
    <w:rsid w:val="00972BB9"/>
    <w:rsid w:val="00973410"/>
    <w:rsid w:val="009840D5"/>
    <w:rsid w:val="009B6662"/>
    <w:rsid w:val="009E23EF"/>
    <w:rsid w:val="00A33F68"/>
    <w:rsid w:val="00A45895"/>
    <w:rsid w:val="00A9329E"/>
    <w:rsid w:val="00AA0E33"/>
    <w:rsid w:val="00AC6174"/>
    <w:rsid w:val="00AE10FF"/>
    <w:rsid w:val="00AE5BB6"/>
    <w:rsid w:val="00AE6276"/>
    <w:rsid w:val="00AF2CDE"/>
    <w:rsid w:val="00B0450B"/>
    <w:rsid w:val="00B100EC"/>
    <w:rsid w:val="00B242D0"/>
    <w:rsid w:val="00B2771E"/>
    <w:rsid w:val="00B438BD"/>
    <w:rsid w:val="00B71AEF"/>
    <w:rsid w:val="00BA7937"/>
    <w:rsid w:val="00BC6508"/>
    <w:rsid w:val="00BE40B7"/>
    <w:rsid w:val="00BF481C"/>
    <w:rsid w:val="00C37C97"/>
    <w:rsid w:val="00C554F1"/>
    <w:rsid w:val="00C96DFA"/>
    <w:rsid w:val="00C97D1E"/>
    <w:rsid w:val="00CB29DE"/>
    <w:rsid w:val="00CD3AC3"/>
    <w:rsid w:val="00D05C11"/>
    <w:rsid w:val="00D11A23"/>
    <w:rsid w:val="00D43B43"/>
    <w:rsid w:val="00D718AC"/>
    <w:rsid w:val="00D760CB"/>
    <w:rsid w:val="00D81E05"/>
    <w:rsid w:val="00DA082F"/>
    <w:rsid w:val="00DA3291"/>
    <w:rsid w:val="00DB27AB"/>
    <w:rsid w:val="00DC4BA7"/>
    <w:rsid w:val="00DF5205"/>
    <w:rsid w:val="00E54424"/>
    <w:rsid w:val="00E62B5E"/>
    <w:rsid w:val="00EC6715"/>
    <w:rsid w:val="00EF340C"/>
    <w:rsid w:val="00F10238"/>
    <w:rsid w:val="00F1202A"/>
    <w:rsid w:val="00F21CB4"/>
    <w:rsid w:val="00F235D0"/>
    <w:rsid w:val="00F33529"/>
    <w:rsid w:val="00F55782"/>
    <w:rsid w:val="00F62388"/>
    <w:rsid w:val="00F70A2A"/>
    <w:rsid w:val="00F9765A"/>
    <w:rsid w:val="00FA6FF2"/>
    <w:rsid w:val="00FB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2C4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DF5205"/>
  </w:style>
  <w:style w:type="character" w:styleId="a5">
    <w:name w:val="Strong"/>
    <w:qFormat/>
    <w:rsid w:val="00DF5205"/>
    <w:rPr>
      <w:b/>
      <w:bCs/>
    </w:rPr>
  </w:style>
  <w:style w:type="paragraph" w:styleId="a6">
    <w:name w:val="Normal (Web)"/>
    <w:basedOn w:val="a"/>
    <w:rsid w:val="00DF520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F5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F5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F5205"/>
  </w:style>
  <w:style w:type="table" w:styleId="aa">
    <w:name w:val="Table Grid"/>
    <w:basedOn w:val="a1"/>
    <w:rsid w:val="00DF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F52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5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DF5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F5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DF52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2C4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DF5205"/>
  </w:style>
  <w:style w:type="character" w:styleId="a5">
    <w:name w:val="Strong"/>
    <w:qFormat/>
    <w:rsid w:val="00DF5205"/>
    <w:rPr>
      <w:b/>
      <w:bCs/>
    </w:rPr>
  </w:style>
  <w:style w:type="paragraph" w:styleId="a6">
    <w:name w:val="Normal (Web)"/>
    <w:basedOn w:val="a"/>
    <w:rsid w:val="00DF520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F5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F5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F5205"/>
  </w:style>
  <w:style w:type="table" w:styleId="aa">
    <w:name w:val="Table Grid"/>
    <w:basedOn w:val="a1"/>
    <w:rsid w:val="00DF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F52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5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DF5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F5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DF52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5.1156602659715551E-5"/>
          <c:w val="1"/>
          <c:h val="0.96068155458142857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 вопросы"</a:t>
                    </a:r>
                    <a:r>
                      <a:rPr lang="ru-RU" baseline="0"/>
                      <a:t> 38,2%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974643896110751E-4"/>
                  <c:y val="-0.1130327416516702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оборона"1,4%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0481005113834839E-2"/>
                  <c:y val="3.38323389583018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 0,3%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2495666710263745"/>
                  <c:y val="-0.2156753455833492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экономика"7,6%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3154031843173175"/>
                  <c:y val="3.28682063318683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"ЖКХ" 16,1%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8244131092649641E-2"/>
                  <c:y val="7.4040002680819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"Образование"0,0%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5840055124016511E-3"/>
                  <c:y val="-0.1142278810970827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"Социальная политика"</a:t>
                    </a:r>
                    <a:r>
                      <a:rPr lang="ru-RU" baseline="0"/>
                      <a:t> 4,1%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32,3%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спорт" 28,4%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Лист1!$B$272:$B$279</c:f>
              <c:numCache>
                <c:formatCode>General</c:formatCode>
                <c:ptCount val="8"/>
                <c:pt idx="0">
                  <c:v>38.200000000000003</c:v>
                </c:pt>
                <c:pt idx="1">
                  <c:v>1.4</c:v>
                </c:pt>
                <c:pt idx="2">
                  <c:v>0.3</c:v>
                </c:pt>
                <c:pt idx="3">
                  <c:v>7.6</c:v>
                </c:pt>
                <c:pt idx="4">
                  <c:v>16.100000000000001</c:v>
                </c:pt>
                <c:pt idx="5">
                  <c:v>0</c:v>
                </c:pt>
                <c:pt idx="6">
                  <c:v>4.0999999999999996</c:v>
                </c:pt>
                <c:pt idx="7">
                  <c:v>32.299999999999997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6050</Words>
  <Characters>34486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8</cp:revision>
  <cp:lastPrinted>2023-03-22T05:37:00Z</cp:lastPrinted>
  <dcterms:created xsi:type="dcterms:W3CDTF">2023-03-21T06:07:00Z</dcterms:created>
  <dcterms:modified xsi:type="dcterms:W3CDTF">2023-03-22T05:38:00Z</dcterms:modified>
</cp:coreProperties>
</file>