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F6" w:rsidRPr="000578F6" w:rsidRDefault="00CE0C16" w:rsidP="00057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578F6" w:rsidRPr="000578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D1457D" wp14:editId="6E63CA9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8F6" w:rsidRPr="00057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0578F6" w:rsidRPr="0005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0578F6" w:rsidRPr="00057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0578F6" w:rsidRPr="000578F6" w:rsidRDefault="000578F6" w:rsidP="00057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578F6" w:rsidRPr="000578F6" w:rsidRDefault="000578F6" w:rsidP="00057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8F6" w:rsidRPr="000578F6" w:rsidRDefault="000578F6" w:rsidP="00057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0578F6" w:rsidRPr="000578F6" w:rsidRDefault="000578F6" w:rsidP="00057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0578F6" w:rsidRPr="000578F6" w:rsidRDefault="000578F6" w:rsidP="00057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0578F6" w:rsidRPr="000578F6" w:rsidRDefault="000578F6" w:rsidP="00057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0578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578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78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5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0578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057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78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r w:rsidRPr="000578F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578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57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78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0578F6" w:rsidRPr="000578F6" w:rsidRDefault="000578F6" w:rsidP="00057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0578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91484" wp14:editId="2A44D2FD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7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0578F6" w:rsidRPr="000578F6" w:rsidRDefault="000578F6" w:rsidP="000578F6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0578F6" w:rsidRPr="000578F6" w:rsidRDefault="000578F6" w:rsidP="000578F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0578F6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0578F6" w:rsidRPr="000578F6" w:rsidRDefault="000578F6" w:rsidP="00057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0578F6" w:rsidRPr="000578F6" w:rsidRDefault="000578F6" w:rsidP="00057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0578F6" w:rsidRPr="000578F6" w:rsidRDefault="000578F6" w:rsidP="000578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0578F6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0578F6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r w:rsidRPr="00057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О.А. Дудина</w:t>
      </w:r>
    </w:p>
    <w:p w:rsidR="000578F6" w:rsidRPr="000578F6" w:rsidRDefault="000578F6" w:rsidP="000578F6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0578F6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8F6" w:rsidRPr="0007269E" w:rsidRDefault="000578F6" w:rsidP="00057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EE0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0578F6" w:rsidRPr="000578F6" w:rsidRDefault="000578F6" w:rsidP="000578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округа</w:t>
      </w:r>
    </w:p>
    <w:p w:rsidR="000578F6" w:rsidRPr="000578F6" w:rsidRDefault="000578F6" w:rsidP="000578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2024 года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72998" w:rsidRPr="00A729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09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78F6">
        <w:rPr>
          <w:rFonts w:ascii="Times New Roman" w:eastAsia="Times New Roman" w:hAnsi="Times New Roman" w:cs="Times New Roman"/>
          <w:sz w:val="28"/>
          <w:szCs w:val="28"/>
          <w:lang w:eastAsia="ru-RU"/>
        </w:rPr>
        <w:t>" мая  2024 года</w:t>
      </w:r>
    </w:p>
    <w:p w:rsidR="000578F6" w:rsidRPr="000578F6" w:rsidRDefault="000578F6" w:rsidP="00057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57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решением Представительного Собрания округа от </w:t>
      </w:r>
      <w:r w:rsidRPr="00057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31 октября 2022 года № 41 «О контрольно-счетной комиссии Междуреченского муниципального округа», пунктом 1.8 раздела «Экспертно-аналитические мероприятия» Плана работы контрольно-счетной комиссии на 2024 год контрольно-счетной комиссией Междуреченского муниципального округа и в соответствии со стандартом внешнего муниципального финансового контроля, утвержденного приказом  Контрольно-счетной комиссии округа от 10.05.2023 года №15 «Проведение оперативного анализа </w:t>
      </w:r>
      <w:r w:rsidRPr="00BA2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</w:t>
      </w:r>
      <w:r w:rsidRPr="00057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контроля за организацией исполнения бюджета Междуреченского муниципального  округа в текущем финансовом году»</w:t>
      </w:r>
      <w:r w:rsidR="001D1F97" w:rsidRPr="001D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D1F97" w:rsidRPr="00057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онтрольно-счетной комиссией Междуреченского муниципального округа</w:t>
      </w:r>
      <w:r w:rsidRPr="00057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 оперативный анализ  отчета об исполнении бюджета Междуреченского муниципального округа за 1 квартал 2024 года.</w:t>
      </w:r>
    </w:p>
    <w:p w:rsidR="000578F6" w:rsidRDefault="000578F6" w:rsidP="00057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037F" w:rsidRPr="000578F6" w:rsidRDefault="00EE037F" w:rsidP="00057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578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1.Общее положение.</w:t>
      </w:r>
    </w:p>
    <w:p w:rsidR="000578F6" w:rsidRPr="00BA25C7" w:rsidRDefault="000578F6" w:rsidP="00057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78F6" w:rsidRPr="00BA25C7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Междуреченского муниципального  округа за 1 квартал 202</w:t>
      </w:r>
      <w:r w:rsidR="00BA25C7"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округа от 1</w:t>
      </w:r>
      <w:r w:rsidR="00BA25C7"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25C7"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</w:t>
      </w: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BA25C7"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BA25C7"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248</w:t>
      </w: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578F6" w:rsidRPr="00BA25C7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Контрольно-счетной комиссией  Междуреченского муниципального округа  в следующих целях:</w:t>
      </w:r>
    </w:p>
    <w:p w:rsidR="000578F6" w:rsidRPr="00BA25C7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сопоставление исполненных показателей бюджета округа  за 1 квартал 202</w:t>
      </w:r>
      <w:r w:rsidR="00EE037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0578F6" w:rsidRPr="00BA25C7" w:rsidRDefault="000578F6" w:rsidP="000578F6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BA25C7">
        <w:rPr>
          <w:rFonts w:ascii="Times New Roman" w:eastAsia="Times New Roman" w:hAnsi="Times New Roman" w:cs="Times New Roman"/>
          <w:sz w:val="28"/>
          <w:szCs w:val="28"/>
        </w:rPr>
        <w:t> определение объемов поступления денежных средств в бюджет и их расходования в ходе исполнения бюджета округа;</w:t>
      </w:r>
    </w:p>
    <w:p w:rsidR="000578F6" w:rsidRPr="00BA25C7" w:rsidRDefault="000578F6" w:rsidP="000578F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C7">
        <w:rPr>
          <w:rFonts w:ascii="Times New Roman" w:eastAsia="Times New Roman" w:hAnsi="Times New Roman" w:cs="Times New Roman"/>
          <w:sz w:val="28"/>
          <w:szCs w:val="28"/>
        </w:rPr>
        <w:t> определение объема и структуры государственного долга, размеров профицита (дефицита) бюджета, источников финансирования дефицита бюджета;</w:t>
      </w:r>
    </w:p>
    <w:p w:rsidR="000578F6" w:rsidRPr="00BA25C7" w:rsidRDefault="000578F6" w:rsidP="000578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C7">
        <w:rPr>
          <w:rFonts w:ascii="Times New Roman" w:eastAsia="Times New Roman" w:hAnsi="Times New Roman" w:cs="Times New Roman"/>
          <w:sz w:val="28"/>
          <w:szCs w:val="28"/>
        </w:rPr>
        <w:t> сравнение фактических показателей с показателями, утвержденными решением о бюджете, сводной бюджетной росписью, а также с показателями кассового плана исполнения бюджета округа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0578F6" w:rsidRPr="00BA25C7" w:rsidRDefault="000578F6" w:rsidP="000578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C7">
        <w:rPr>
          <w:rFonts w:ascii="Times New Roman" w:eastAsia="Times New Roman" w:hAnsi="Times New Roman" w:cs="Times New Roman"/>
          <w:sz w:val="28"/>
          <w:szCs w:val="28"/>
        </w:rPr>
        <w:t xml:space="preserve">анализ рисков </w:t>
      </w:r>
      <w:proofErr w:type="spellStart"/>
      <w:r w:rsidRPr="00BA25C7">
        <w:rPr>
          <w:rFonts w:ascii="Times New Roman" w:eastAsia="Times New Roman" w:hAnsi="Times New Roman" w:cs="Times New Roman"/>
          <w:sz w:val="28"/>
          <w:szCs w:val="28"/>
        </w:rPr>
        <w:t>недополучения</w:t>
      </w:r>
      <w:proofErr w:type="spellEnd"/>
      <w:r w:rsidRPr="00BA25C7">
        <w:rPr>
          <w:rFonts w:ascii="Times New Roman" w:eastAsia="Times New Roman" w:hAnsi="Times New Roman" w:cs="Times New Roman"/>
          <w:sz w:val="28"/>
          <w:szCs w:val="28"/>
        </w:rPr>
        <w:t xml:space="preserve"> доходов бюджета округа, невыполнения принятых расходных обязательств, в том числе носящих программный характер;</w:t>
      </w:r>
    </w:p>
    <w:p w:rsidR="000578F6" w:rsidRPr="00BA25C7" w:rsidRDefault="000578F6" w:rsidP="000578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C7">
        <w:rPr>
          <w:rFonts w:ascii="Times New Roman" w:eastAsia="Times New Roman" w:hAnsi="Times New Roman" w:cs="Times New Roman"/>
          <w:sz w:val="28"/>
          <w:szCs w:val="28"/>
        </w:rPr>
        <w:t>определение объема дебиторской и кредиторской задолженности, причины ее образования;</w:t>
      </w:r>
    </w:p>
    <w:p w:rsidR="000578F6" w:rsidRPr="00BA25C7" w:rsidRDefault="000578F6" w:rsidP="000578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C7">
        <w:rPr>
          <w:rFonts w:ascii="Times New Roman" w:eastAsia="Times New Roman" w:hAnsi="Times New Roman" w:cs="Times New Roman"/>
          <w:sz w:val="28"/>
          <w:szCs w:val="28"/>
        </w:rPr>
        <w:t>определение своевременности внесения изменений в бюджет;</w:t>
      </w:r>
    </w:p>
    <w:p w:rsidR="000578F6" w:rsidRPr="00BA25C7" w:rsidRDefault="000578F6" w:rsidP="000578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C7">
        <w:rPr>
          <w:rFonts w:ascii="Times New Roman" w:eastAsia="Times New Roman" w:hAnsi="Times New Roman" w:cs="Times New Roman"/>
          <w:sz w:val="28"/>
          <w:szCs w:val="28"/>
        </w:rPr>
        <w:t xml:space="preserve">         внесение предложений по устранению выявленных нарушений и недостатков.</w:t>
      </w:r>
    </w:p>
    <w:p w:rsidR="000578F6" w:rsidRPr="00BA25C7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Контрольно-счетной комиссии на отчет об исполнении бюджета округа за 1 квартал 202</w:t>
      </w:r>
      <w:r w:rsidR="00BA25C7"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округа от 31 октября 2022 года № 41 </w:t>
      </w:r>
      <w:r w:rsidRPr="00BA25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контрольно-счетной комиссии Междуреченского муниципального округа»</w:t>
      </w: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иными нормативными правовыми актами Российской Федерации и муниципального образования.</w:t>
      </w:r>
    </w:p>
    <w:p w:rsidR="000578F6" w:rsidRPr="00BA25C7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со статьей 16 Положения о контрольно – счетной комиссии Междуреченского муниципального округа, утвержденного решением от 31 октября 2022 года № 41, управлением финансов округа представлена информация о доходах и об основных направлениях расходов за 1 квартал 202</w:t>
      </w:r>
      <w:r w:rsidR="00BA25C7"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года.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BA25C7" w:rsidRDefault="000578F6" w:rsidP="000578F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78F6" w:rsidRPr="00BA25C7" w:rsidRDefault="000578F6" w:rsidP="000578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A25C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 Общая характеристика бюджета округа.</w:t>
      </w:r>
    </w:p>
    <w:p w:rsidR="000578F6" w:rsidRPr="00BA25C7" w:rsidRDefault="000578F6" w:rsidP="000578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578F6" w:rsidRPr="00BA25C7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округа за 1 квартал 202</w:t>
      </w:r>
      <w:r w:rsidR="00BA25C7"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A25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утвержден постановлением администрации Междуреченского муниципального округа в форме приложений: 1 – по доходам бюджета района, 2 – по расходам  бюджета округа,  3 – по показателям дефицита (профицита) бюджета округа.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в решение «О бюджете округа  на 202</w:t>
      </w:r>
      <w:r w:rsidR="00792132"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92132"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792132"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="00792132"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</w:t>
      </w:r>
      <w:r w:rsidR="00792132"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</w:t>
      </w:r>
      <w:r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  решением Представительного Собрания Междуреченского муниципального округа</w:t>
      </w:r>
      <w:r w:rsidR="002959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28.02.2024 года №</w:t>
      </w:r>
      <w:r w:rsidR="0013303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FF11B3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13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</w:t>
      </w:r>
      <w:r w:rsidR="00792132"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начальный бюджет  округа на 2024</w:t>
      </w: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 решением Представительного Собрания округа  от </w:t>
      </w:r>
      <w:r w:rsidR="00792132"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792132"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792132"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</w:t>
      </w: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0578F6" w:rsidRPr="00FF11B3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округа – </w:t>
      </w:r>
      <w:r w:rsidR="00FF11B3" w:rsidRPr="00FF11B3">
        <w:rPr>
          <w:rFonts w:ascii="Times New Roman" w:eastAsia="Times New Roman" w:hAnsi="Times New Roman" w:cs="Times New Roman"/>
          <w:sz w:val="28"/>
          <w:szCs w:val="28"/>
          <w:lang w:eastAsia="ru-RU"/>
        </w:rPr>
        <w:t>441488,1</w:t>
      </w:r>
      <w:r w:rsidRPr="00FF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0578F6" w:rsidRPr="00FF11B3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округа  - </w:t>
      </w:r>
      <w:r w:rsidR="00FF11B3" w:rsidRPr="00FF11B3">
        <w:rPr>
          <w:rFonts w:ascii="Times New Roman" w:eastAsia="Times New Roman" w:hAnsi="Times New Roman" w:cs="Times New Roman"/>
          <w:sz w:val="28"/>
          <w:szCs w:val="28"/>
          <w:lang w:eastAsia="ru-RU"/>
        </w:rPr>
        <w:t>441488,1</w:t>
      </w:r>
      <w:r w:rsidRPr="00FF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0578F6" w:rsidRPr="00FF11B3" w:rsidRDefault="000578F6" w:rsidP="000578F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="00FF11B3"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принят без дефицита (профицита)</w:t>
      </w: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578F6" w:rsidRPr="000578F6" w:rsidRDefault="000578F6" w:rsidP="000578F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87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в решение Представительного Собрания округа    о бюджете 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от </w:t>
      </w:r>
      <w:r w:rsidR="00587D1F"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587D1F"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587D1F"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3303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 доходов бюд</w:t>
      </w:r>
      <w:r w:rsidR="007A0264"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жета округа увеличился на 8950,1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составил </w:t>
      </w:r>
      <w:r w:rsidR="007A0264"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450438,2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расходов округа также увеличился на </w:t>
      </w:r>
      <w:r w:rsidR="007A0264"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25810,6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составил </w:t>
      </w:r>
      <w:r w:rsidR="007A0264"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467298,7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бюджета округа увеличился на </w:t>
      </w:r>
      <w:r w:rsidR="007A0264"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16860,5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составил  -  </w:t>
      </w:r>
      <w:r w:rsidR="007A0264"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16860,5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578F6" w:rsidRPr="00E85840" w:rsidRDefault="000578F6" w:rsidP="000578F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Однако, по данным отчета об исполнении бюджета и формы 0503117  «Об исполнении бюджета округа»  доходы  бюджета </w:t>
      </w:r>
      <w:r w:rsidR="002959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</w:t>
      </w:r>
      <w:r w:rsidR="007A0264"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составили – </w:t>
      </w:r>
      <w:r w:rsidR="002959A1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449939</w:t>
      </w:r>
      <w:r w:rsidR="007A0264"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,2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расходы – </w:t>
      </w:r>
      <w:r w:rsidR="007A0264"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466799,8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составил </w:t>
      </w:r>
      <w:r w:rsidR="007A0264"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16860,6</w:t>
      </w:r>
      <w:r w:rsidRPr="007A02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рублей.  </w:t>
      </w:r>
      <w:r w:rsidRPr="00E8584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 основании уведомления Департамента финансов Вологодской  области уменьшены </w:t>
      </w:r>
      <w:r w:rsidR="007A0264" w:rsidRPr="00E8584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прочие субсидии </w:t>
      </w:r>
      <w:r w:rsidRPr="00E8584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на сумму  </w:t>
      </w:r>
      <w:r w:rsidR="007A0264" w:rsidRPr="00E8584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498,9</w:t>
      </w:r>
      <w:r w:rsidRPr="00E8584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тыс. рублей,  на момент проверки экспертизы в бюджет округа</w:t>
      </w:r>
      <w:r w:rsidR="002959A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была учтена данная сумма </w:t>
      </w:r>
      <w:r w:rsidRPr="00E8584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решением Представительного Собрания округа </w:t>
      </w:r>
      <w:r w:rsidR="002959A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от 10.04.2024 года №34</w:t>
      </w:r>
      <w:r w:rsidRPr="00E8584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578F6" w:rsidRPr="00E85840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  составили </w:t>
      </w:r>
      <w:r w:rsidR="00E85840"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94709,0</w:t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E85840"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21,0</w:t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по форме 0503117 в сумме </w:t>
      </w:r>
      <w:r w:rsidR="00E85840"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449939,2</w:t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423A26">
        <w:rPr>
          <w:rFonts w:ascii="Times New Roman" w:eastAsiaTheme="minorEastAsia" w:hAnsi="Times New Roman" w:cs="Times New Roman"/>
          <w:sz w:val="28"/>
          <w:szCs w:val="28"/>
          <w:lang w:eastAsia="ru-RU"/>
        </w:rPr>
        <w:t>82629,</w:t>
      </w:r>
      <w:r w:rsidR="00EC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85840"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17,7</w:t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E85840"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466799,8</w:t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</w:t>
      </w:r>
      <w:r w:rsidR="00E85840"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</w:t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округа   составил </w:t>
      </w:r>
      <w:r w:rsidR="00E85840"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12079,</w:t>
      </w:r>
      <w:r w:rsidR="00423A2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E85840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округа за 1 квартала  202</w:t>
      </w:r>
      <w:r w:rsidR="00E85840"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202</w:t>
      </w:r>
      <w:r w:rsidR="00E85840"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0578F6" w:rsidRPr="00E85840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78F6" w:rsidRPr="00E85840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8584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0578F6" w:rsidRPr="000578F6" w:rsidTr="00CE0C16">
        <w:trPr>
          <w:trHeight w:val="2158"/>
        </w:trPr>
        <w:tc>
          <w:tcPr>
            <w:tcW w:w="1809" w:type="dxa"/>
          </w:tcPr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0578F6" w:rsidRPr="00680FF6" w:rsidRDefault="000578F6" w:rsidP="00680F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1 квартал 202</w:t>
            </w:r>
            <w:r w:rsidR="00680FF6"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680FF6"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0578F6" w:rsidRPr="00680FF6" w:rsidRDefault="000578F6" w:rsidP="00680F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680FF6"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276" w:type="dxa"/>
          </w:tcPr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Абсолютное отклонение 1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680FF6"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1квартала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680FF6"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 202</w:t>
            </w:r>
            <w:r w:rsidR="00680FF6"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0578F6" w:rsidRPr="00680FF6" w:rsidRDefault="000578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8F6" w:rsidRPr="000578F6" w:rsidTr="00CE0C16">
        <w:tc>
          <w:tcPr>
            <w:tcW w:w="1809" w:type="dxa"/>
          </w:tcPr>
          <w:p w:rsidR="000578F6" w:rsidRPr="00680FF6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578F6" w:rsidRPr="00680FF6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578F6" w:rsidRPr="00680FF6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0578F6" w:rsidRPr="00680FF6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578F6" w:rsidRPr="00680FF6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0578F6" w:rsidRPr="00680FF6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578F6" w:rsidRPr="00680FF6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80FF6" w:rsidRPr="000578F6" w:rsidTr="00CE0C16">
        <w:tc>
          <w:tcPr>
            <w:tcW w:w="1809" w:type="dxa"/>
          </w:tcPr>
          <w:p w:rsidR="00680FF6" w:rsidRPr="00680FF6" w:rsidRDefault="00680FF6" w:rsidP="000578F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680FF6" w:rsidRPr="00680FF6" w:rsidRDefault="00680FF6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68128,4</w:t>
            </w:r>
          </w:p>
        </w:tc>
        <w:tc>
          <w:tcPr>
            <w:tcW w:w="1276" w:type="dxa"/>
          </w:tcPr>
          <w:p w:rsidR="00680FF6" w:rsidRPr="00680FF6" w:rsidRDefault="00680FF6" w:rsidP="00057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449939,2</w:t>
            </w:r>
          </w:p>
        </w:tc>
        <w:tc>
          <w:tcPr>
            <w:tcW w:w="1276" w:type="dxa"/>
          </w:tcPr>
          <w:p w:rsidR="00680FF6" w:rsidRPr="00680FF6" w:rsidRDefault="00680FF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94709,0</w:t>
            </w:r>
          </w:p>
        </w:tc>
        <w:tc>
          <w:tcPr>
            <w:tcW w:w="1276" w:type="dxa"/>
          </w:tcPr>
          <w:p w:rsidR="00680FF6" w:rsidRPr="00680FF6" w:rsidRDefault="00680FF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84" w:type="dxa"/>
          </w:tcPr>
          <w:p w:rsidR="00680FF6" w:rsidRPr="00680FF6" w:rsidRDefault="00680FF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26580,6</w:t>
            </w:r>
          </w:p>
        </w:tc>
        <w:tc>
          <w:tcPr>
            <w:tcW w:w="1417" w:type="dxa"/>
          </w:tcPr>
          <w:p w:rsidR="00680FF6" w:rsidRPr="00680FF6" w:rsidRDefault="00680FF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680FF6" w:rsidRPr="000578F6" w:rsidTr="00CE0C16">
        <w:tc>
          <w:tcPr>
            <w:tcW w:w="1809" w:type="dxa"/>
          </w:tcPr>
          <w:p w:rsidR="00680FF6" w:rsidRPr="00680FF6" w:rsidRDefault="00680FF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680FF6" w:rsidRPr="00680FF6" w:rsidRDefault="00680FF6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72243,6</w:t>
            </w:r>
          </w:p>
        </w:tc>
        <w:tc>
          <w:tcPr>
            <w:tcW w:w="1276" w:type="dxa"/>
          </w:tcPr>
          <w:p w:rsidR="00680FF6" w:rsidRPr="00680FF6" w:rsidRDefault="00680FF6" w:rsidP="00057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466799,8</w:t>
            </w:r>
          </w:p>
        </w:tc>
        <w:tc>
          <w:tcPr>
            <w:tcW w:w="1276" w:type="dxa"/>
          </w:tcPr>
          <w:p w:rsidR="00680FF6" w:rsidRPr="00680FF6" w:rsidRDefault="00680FF6" w:rsidP="00EC2A0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82629,</w:t>
            </w:r>
            <w:r w:rsidR="00EC2A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0FF6" w:rsidRPr="00680FF6" w:rsidRDefault="00680FF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84" w:type="dxa"/>
          </w:tcPr>
          <w:p w:rsidR="00680FF6" w:rsidRPr="00680FF6" w:rsidRDefault="00680FF6" w:rsidP="00BF23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10385,</w:t>
            </w:r>
            <w:r w:rsidR="00BF23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80FF6" w:rsidRPr="00680FF6" w:rsidRDefault="00680FF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</w:tr>
      <w:tr w:rsidR="00680FF6" w:rsidRPr="000578F6" w:rsidTr="00CE0C16">
        <w:tc>
          <w:tcPr>
            <w:tcW w:w="1809" w:type="dxa"/>
          </w:tcPr>
          <w:p w:rsidR="00680FF6" w:rsidRPr="00680FF6" w:rsidRDefault="00680FF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</w:t>
            </w:r>
          </w:p>
          <w:p w:rsidR="00680FF6" w:rsidRPr="00680FF6" w:rsidRDefault="00680FF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276" w:type="dxa"/>
          </w:tcPr>
          <w:p w:rsidR="00680FF6" w:rsidRPr="00680FF6" w:rsidRDefault="00680FF6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-4115,2</w:t>
            </w:r>
          </w:p>
        </w:tc>
        <w:tc>
          <w:tcPr>
            <w:tcW w:w="1276" w:type="dxa"/>
          </w:tcPr>
          <w:p w:rsidR="00680FF6" w:rsidRPr="00680FF6" w:rsidRDefault="00680FF6" w:rsidP="00680F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- 16860,6</w:t>
            </w:r>
          </w:p>
        </w:tc>
        <w:tc>
          <w:tcPr>
            <w:tcW w:w="1276" w:type="dxa"/>
          </w:tcPr>
          <w:p w:rsidR="00680FF6" w:rsidRPr="00680FF6" w:rsidRDefault="00680FF6" w:rsidP="00BF23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12079,</w:t>
            </w:r>
            <w:r w:rsidR="00BF23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80FF6" w:rsidRPr="00680FF6" w:rsidRDefault="00680FF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4" w:type="dxa"/>
          </w:tcPr>
          <w:p w:rsidR="00680FF6" w:rsidRPr="00680FF6" w:rsidRDefault="00680FF6" w:rsidP="00BF23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16194,</w:t>
            </w:r>
            <w:r w:rsidR="00BF23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80FF6" w:rsidRPr="00680FF6" w:rsidRDefault="00680FF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0F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D3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202</w:t>
      </w:r>
      <w:r w:rsidR="00D3750D" w:rsidRPr="00D3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3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округа увеличились  на </w:t>
      </w:r>
      <w:r w:rsidR="00D3750D" w:rsidRPr="00D3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26580,6</w:t>
      </w:r>
      <w:r w:rsidRPr="00D37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</w:t>
      </w:r>
      <w:r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ей,  или </w:t>
      </w:r>
      <w:r w:rsidR="00D3750D"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39,0</w:t>
      </w:r>
      <w:r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также  увеличились  </w:t>
      </w:r>
      <w:r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D3750D"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10385,</w:t>
      </w:r>
      <w:r w:rsidR="00BF23E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 </w:t>
      </w:r>
      <w:r w:rsidR="00D3750D"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14,4</w:t>
      </w:r>
      <w:r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 Бюджет округа  за 1 квартал 202</w:t>
      </w:r>
      <w:r w:rsidR="00FD5F7E"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FD5F7E"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</w:t>
      </w:r>
      <w:r w:rsidR="00FD5F7E"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12079,</w:t>
      </w:r>
      <w:r w:rsidR="00BF23E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D5F7E"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за аналогичный период 202</w:t>
      </w:r>
      <w:r w:rsidR="00FD5F7E"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дефицитом  в сумме </w:t>
      </w:r>
      <w:r w:rsidR="00FD5F7E"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4115,2</w:t>
      </w:r>
      <w:r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что ниже на </w:t>
      </w:r>
      <w:r w:rsidR="00FD5F7E"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16194,</w:t>
      </w:r>
      <w:r w:rsidR="00BF23E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D5F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0578F6" w:rsidRPr="00FD74C3" w:rsidRDefault="000578F6" w:rsidP="000578F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D74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Основной причиной  исполнения   доходной части бюджета ниже 2</w:t>
      </w:r>
      <w:r w:rsidR="001330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,0% является то, что по налогу  на имущество  (</w:t>
      </w:r>
      <w:r w:rsid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7,1</w:t>
      </w:r>
      <w:r w:rsidR="001D1F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%) </w:t>
      </w:r>
      <w:r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сроки оплаты    определены в четвертом  квартале 202</w:t>
      </w:r>
      <w:r w:rsidR="001330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года,  </w:t>
      </w:r>
      <w:r w:rsidR="001330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 </w:t>
      </w:r>
      <w:r w:rsidR="00FD74C3"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налогу на совокупный доход </w:t>
      </w:r>
      <w:r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</w:t>
      </w:r>
      <w:r w:rsidR="00FD74C3"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8,6</w:t>
      </w:r>
      <w:r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%) </w:t>
      </w:r>
      <w:r w:rsidR="001D1F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поступления </w:t>
      </w:r>
      <w:r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ожидается во втором квартале. </w:t>
      </w:r>
    </w:p>
    <w:p w:rsidR="000578F6" w:rsidRPr="00FD74C3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74C3">
        <w:rPr>
          <w:rFonts w:ascii="Times New Roman" w:eastAsia="Times New Roman" w:hAnsi="Times New Roman" w:cs="Times New Roman"/>
          <w:sz w:val="28"/>
          <w:szCs w:val="28"/>
        </w:rPr>
        <w:t xml:space="preserve">           Кроме того, доходы </w:t>
      </w:r>
      <w:r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из бюджета </w:t>
      </w:r>
      <w:r w:rsidR="001330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области </w:t>
      </w:r>
      <w:r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виде субсидий   в 1 квартале 202</w:t>
      </w:r>
      <w:r w:rsidR="00FD74C3"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поступ</w:t>
      </w:r>
      <w:r w:rsidR="001D1F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ли в сумме  </w:t>
      </w:r>
      <w:r w:rsidR="001330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22389</w:t>
      </w:r>
      <w:r w:rsidR="00FD74C3"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,8</w:t>
      </w:r>
      <w:r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тыс. рублей, или </w:t>
      </w:r>
      <w:r w:rsidR="00FD74C3"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14,6</w:t>
      </w:r>
      <w:r w:rsidRPr="00FD74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процента</w:t>
      </w:r>
      <w:r w:rsidRPr="00FD74C3">
        <w:rPr>
          <w:rFonts w:ascii="Times New Roman" w:eastAsia="Times New Roman" w:hAnsi="Times New Roman" w:cs="Times New Roman"/>
          <w:sz w:val="28"/>
          <w:szCs w:val="28"/>
        </w:rPr>
        <w:t>, также не поступали доходы по прочим безвозмездным поступлениям (пожертвования от физических и юридических лиц на мероприятия «Народный бюджет»).</w:t>
      </w:r>
    </w:p>
    <w:p w:rsidR="000578F6" w:rsidRPr="000578F6" w:rsidRDefault="000578F6" w:rsidP="000578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578F6" w:rsidRPr="000D7046" w:rsidRDefault="000578F6" w:rsidP="000578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D704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3.Анализ исполнения доходов бюджета округа. </w:t>
      </w:r>
    </w:p>
    <w:p w:rsidR="000578F6" w:rsidRPr="000D7046" w:rsidRDefault="000578F6" w:rsidP="000578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578F6" w:rsidRPr="000D704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70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Доходная часть  бюджета округа на  202</w:t>
      </w:r>
      <w:r w:rsidR="000D7046" w:rsidRPr="000D704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D70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утверждена в сумме </w:t>
      </w:r>
      <w:r w:rsidR="000D7046" w:rsidRPr="000D7046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449939,2</w:t>
      </w:r>
      <w:r w:rsidRPr="000D70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0578F6" w:rsidRPr="000D704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70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округа по доходам за 1 квартал  202</w:t>
      </w:r>
      <w:r w:rsidR="000D7046" w:rsidRPr="000D704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D70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0D70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D70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D70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D70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D70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578F6" w:rsidRPr="000D7046" w:rsidRDefault="000578F6" w:rsidP="000578F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2                         </w:t>
      </w:r>
      <w:r w:rsidRPr="000D704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тыс. руб.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134"/>
        <w:gridCol w:w="567"/>
        <w:gridCol w:w="1134"/>
        <w:gridCol w:w="992"/>
        <w:gridCol w:w="709"/>
        <w:gridCol w:w="992"/>
        <w:gridCol w:w="709"/>
        <w:gridCol w:w="236"/>
      </w:tblGrid>
      <w:tr w:rsidR="000578F6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0578F6" w:rsidRPr="00682B4E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0578F6" w:rsidRPr="00682B4E" w:rsidRDefault="000578F6" w:rsidP="004F494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4F494F"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0578F6" w:rsidRPr="00682B4E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Фактическое исполнение </w:t>
            </w:r>
          </w:p>
          <w:p w:rsidR="000578F6" w:rsidRPr="00682B4E" w:rsidRDefault="000578F6" w:rsidP="004F494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1 квартал 202</w:t>
            </w:r>
            <w:r w:rsidR="004F494F"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567" w:type="dxa"/>
          </w:tcPr>
          <w:p w:rsidR="000578F6" w:rsidRPr="00682B4E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0578F6" w:rsidRPr="00682B4E" w:rsidRDefault="000578F6" w:rsidP="000578F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78F6" w:rsidRPr="00682B4E" w:rsidRDefault="000578F6" w:rsidP="004F494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4F494F"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578F6" w:rsidRPr="00682B4E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Фактическое исполнение </w:t>
            </w:r>
          </w:p>
          <w:p w:rsidR="000578F6" w:rsidRPr="00682B4E" w:rsidRDefault="000578F6" w:rsidP="004F494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1 квартал 202</w:t>
            </w:r>
            <w:r w:rsidR="004F494F"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0578F6" w:rsidRPr="00682B4E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0578F6" w:rsidRPr="00682B4E" w:rsidRDefault="000578F6" w:rsidP="000578F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78F6" w:rsidRPr="00682B4E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0578F6" w:rsidRPr="00682B4E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0578F6" w:rsidRPr="00682B4E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0578F6" w:rsidRPr="00682B4E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4F494F"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от</w:t>
            </w:r>
          </w:p>
          <w:p w:rsidR="000578F6" w:rsidRPr="00682B4E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квартала</w:t>
            </w:r>
          </w:p>
          <w:p w:rsidR="000578F6" w:rsidRPr="00682B4E" w:rsidRDefault="000578F6" w:rsidP="004F494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4F494F"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709" w:type="dxa"/>
          </w:tcPr>
          <w:p w:rsidR="000578F6" w:rsidRPr="00682B4E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0578F6" w:rsidRPr="00682B4E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0578F6" w:rsidRPr="00682B4E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0578F6" w:rsidRPr="00682B4E" w:rsidRDefault="000578F6" w:rsidP="000578F6">
            <w:pPr>
              <w:spacing w:after="0" w:line="240" w:lineRule="auto"/>
              <w:ind w:left="-108" w:right="-10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4F494F"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82B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0578F6" w:rsidRPr="00682B4E" w:rsidRDefault="000578F6" w:rsidP="000578F6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81400,0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15714,4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91663,9</w:t>
            </w:r>
          </w:p>
        </w:tc>
        <w:tc>
          <w:tcPr>
            <w:tcW w:w="992" w:type="dxa"/>
          </w:tcPr>
          <w:p w:rsidR="004F494F" w:rsidRPr="00682B4E" w:rsidRDefault="001054C1" w:rsidP="000578F6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20325,4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ind w:left="-249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4611,0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right="-110" w:hanging="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129,3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НДФЛ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11942,5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73925,9</w:t>
            </w:r>
          </w:p>
        </w:tc>
        <w:tc>
          <w:tcPr>
            <w:tcW w:w="992" w:type="dxa"/>
          </w:tcPr>
          <w:p w:rsidR="004F494F" w:rsidRPr="00682B4E" w:rsidRDefault="001054C1" w:rsidP="000578F6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17224,6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5282,1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left="-108" w:right="-11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144,2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1898,7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8875,0</w:t>
            </w:r>
          </w:p>
        </w:tc>
        <w:tc>
          <w:tcPr>
            <w:tcW w:w="992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2162,5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right="-110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налог на совокупный доход</w:t>
            </w:r>
            <w:r w:rsidR="00AE1E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AE1E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AE1E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3675,0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5346,0</w:t>
            </w:r>
          </w:p>
        </w:tc>
        <w:tc>
          <w:tcPr>
            <w:tcW w:w="992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462,7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</w:tcPr>
          <w:p w:rsidR="004F494F" w:rsidRPr="00682B4E" w:rsidRDefault="00654DD5" w:rsidP="00654D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-1088,9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единый с/х  налог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566F6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C566F6" w:rsidRDefault="00C566F6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-налог на имущество</w:t>
            </w:r>
            <w:r w:rsidR="00AE1E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AE1E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AE1E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566F6" w:rsidRPr="00682B4E" w:rsidRDefault="00C566F6" w:rsidP="001054C1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3057,0</w:t>
            </w:r>
          </w:p>
        </w:tc>
        <w:tc>
          <w:tcPr>
            <w:tcW w:w="1134" w:type="dxa"/>
          </w:tcPr>
          <w:p w:rsidR="00C566F6" w:rsidRPr="00682B4E" w:rsidRDefault="00C566F6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278,3</w:t>
            </w:r>
          </w:p>
        </w:tc>
        <w:tc>
          <w:tcPr>
            <w:tcW w:w="567" w:type="dxa"/>
          </w:tcPr>
          <w:p w:rsidR="00C566F6" w:rsidRPr="00682B4E" w:rsidRDefault="00C566F6" w:rsidP="001054C1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34" w:type="dxa"/>
          </w:tcPr>
          <w:p w:rsidR="00C566F6" w:rsidRDefault="00C566F6" w:rsidP="000578F6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3109,0</w:t>
            </w:r>
          </w:p>
        </w:tc>
        <w:tc>
          <w:tcPr>
            <w:tcW w:w="992" w:type="dxa"/>
          </w:tcPr>
          <w:p w:rsidR="00C566F6" w:rsidRDefault="00C566F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709" w:type="dxa"/>
          </w:tcPr>
          <w:p w:rsidR="00C566F6" w:rsidRDefault="00C566F6" w:rsidP="000578F6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</w:tcPr>
          <w:p w:rsidR="00C566F6" w:rsidRDefault="00C566F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709" w:type="dxa"/>
          </w:tcPr>
          <w:p w:rsidR="00C566F6" w:rsidRDefault="00C566F6" w:rsidP="000578F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налог на имущество</w:t>
            </w:r>
            <w:r w:rsidR="001054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физ. лиц.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992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1494,0</w:t>
            </w:r>
          </w:p>
        </w:tc>
        <w:tc>
          <w:tcPr>
            <w:tcW w:w="992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-79,0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государственная </w:t>
            </w: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пошлина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510,0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992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5,9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раза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НЕНАЛОГОВЫЕ ДОХОДЫ: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3701,0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1065,7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3678,0</w:t>
            </w:r>
          </w:p>
        </w:tc>
        <w:tc>
          <w:tcPr>
            <w:tcW w:w="992" w:type="dxa"/>
          </w:tcPr>
          <w:p w:rsidR="004F494F" w:rsidRPr="00682B4E" w:rsidRDefault="001054C1" w:rsidP="00157F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1343,</w:t>
            </w:r>
            <w:r w:rsidR="00157F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126,1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2479,0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979,4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2158,0</w:t>
            </w:r>
          </w:p>
        </w:tc>
        <w:tc>
          <w:tcPr>
            <w:tcW w:w="992" w:type="dxa"/>
          </w:tcPr>
          <w:p w:rsidR="004F494F" w:rsidRPr="00682B4E" w:rsidRDefault="001054C1" w:rsidP="000578F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-203,2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платежи при пользовании природными ресурсами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992" w:type="dxa"/>
          </w:tcPr>
          <w:p w:rsidR="004F494F" w:rsidRPr="00682B4E" w:rsidRDefault="001054C1" w:rsidP="000578F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2,2 раза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</w:tcPr>
          <w:p w:rsidR="004F494F" w:rsidRPr="00682B4E" w:rsidRDefault="001054C1" w:rsidP="000578F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992" w:type="dxa"/>
          </w:tcPr>
          <w:p w:rsidR="004F494F" w:rsidRPr="00682B4E" w:rsidRDefault="001054C1" w:rsidP="00157F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459,</w:t>
            </w:r>
            <w:r w:rsidR="00157F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415,2 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10,4 раза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штрафы, санкции, возмещение ущерба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4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992" w:type="dxa"/>
          </w:tcPr>
          <w:p w:rsidR="004F494F" w:rsidRPr="00682B4E" w:rsidRDefault="001054C1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709" w:type="dxa"/>
          </w:tcPr>
          <w:p w:rsidR="004F494F" w:rsidRPr="00682B4E" w:rsidRDefault="001054C1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2,3 раза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85101,0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16780,1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134" w:type="dxa"/>
          </w:tcPr>
          <w:p w:rsidR="004F494F" w:rsidRPr="00682B4E" w:rsidRDefault="00157FF7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95341,9</w:t>
            </w:r>
          </w:p>
        </w:tc>
        <w:tc>
          <w:tcPr>
            <w:tcW w:w="992" w:type="dxa"/>
          </w:tcPr>
          <w:p w:rsidR="004F494F" w:rsidRPr="00682B4E" w:rsidRDefault="00157FF7" w:rsidP="000578F6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21669,2</w:t>
            </w:r>
          </w:p>
        </w:tc>
        <w:tc>
          <w:tcPr>
            <w:tcW w:w="709" w:type="dxa"/>
          </w:tcPr>
          <w:p w:rsidR="004F494F" w:rsidRPr="00682B4E" w:rsidRDefault="00157FF7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4889,1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129,1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338232,6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51348,3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34" w:type="dxa"/>
          </w:tcPr>
          <w:p w:rsidR="004F494F" w:rsidRPr="00682B4E" w:rsidRDefault="00157FF7" w:rsidP="000578F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354597,3</w:t>
            </w:r>
          </w:p>
        </w:tc>
        <w:tc>
          <w:tcPr>
            <w:tcW w:w="992" w:type="dxa"/>
          </w:tcPr>
          <w:p w:rsidR="004F494F" w:rsidRPr="00682B4E" w:rsidRDefault="00157FF7" w:rsidP="000578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73039,8</w:t>
            </w:r>
          </w:p>
        </w:tc>
        <w:tc>
          <w:tcPr>
            <w:tcW w:w="709" w:type="dxa"/>
          </w:tcPr>
          <w:p w:rsidR="004F494F" w:rsidRPr="00682B4E" w:rsidRDefault="00157FF7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21691,5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142,2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дотации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100726,7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25617,4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</w:tcPr>
          <w:p w:rsidR="004F494F" w:rsidRPr="00682B4E" w:rsidRDefault="00157FF7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108278,5</w:t>
            </w:r>
          </w:p>
        </w:tc>
        <w:tc>
          <w:tcPr>
            <w:tcW w:w="992" w:type="dxa"/>
          </w:tcPr>
          <w:p w:rsidR="004F494F" w:rsidRPr="00682B4E" w:rsidRDefault="00157FF7" w:rsidP="000578F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29127,1</w:t>
            </w:r>
          </w:p>
        </w:tc>
        <w:tc>
          <w:tcPr>
            <w:tcW w:w="709" w:type="dxa"/>
          </w:tcPr>
          <w:p w:rsidR="004F494F" w:rsidRPr="00682B4E" w:rsidRDefault="00157FF7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3509,7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субсидии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150467,3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ind w:right="-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5213,5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</w:tcPr>
          <w:p w:rsidR="004F494F" w:rsidRPr="00682B4E" w:rsidRDefault="00157FF7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153688,7</w:t>
            </w:r>
          </w:p>
        </w:tc>
        <w:tc>
          <w:tcPr>
            <w:tcW w:w="992" w:type="dxa"/>
          </w:tcPr>
          <w:p w:rsidR="004F494F" w:rsidRPr="00682B4E" w:rsidRDefault="00157FF7" w:rsidP="000578F6">
            <w:pPr>
              <w:spacing w:after="0" w:line="240" w:lineRule="auto"/>
              <w:ind w:right="-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22389,8</w:t>
            </w:r>
          </w:p>
        </w:tc>
        <w:tc>
          <w:tcPr>
            <w:tcW w:w="709" w:type="dxa"/>
          </w:tcPr>
          <w:p w:rsidR="004F494F" w:rsidRPr="00682B4E" w:rsidRDefault="00157FF7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ind w:left="-108" w:right="-24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17176,3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4,3 раза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субвенции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85727,3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ind w:right="-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20517,4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34" w:type="dxa"/>
          </w:tcPr>
          <w:p w:rsidR="004F494F" w:rsidRPr="00682B4E" w:rsidRDefault="00157FF7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92578,0</w:t>
            </w:r>
          </w:p>
        </w:tc>
        <w:tc>
          <w:tcPr>
            <w:tcW w:w="992" w:type="dxa"/>
          </w:tcPr>
          <w:p w:rsidR="004F494F" w:rsidRPr="00682B4E" w:rsidRDefault="00157FF7" w:rsidP="000578F6">
            <w:pPr>
              <w:spacing w:after="0" w:line="240" w:lineRule="auto"/>
              <w:ind w:right="-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21844,7</w:t>
            </w:r>
          </w:p>
        </w:tc>
        <w:tc>
          <w:tcPr>
            <w:tcW w:w="709" w:type="dxa"/>
          </w:tcPr>
          <w:p w:rsidR="004F494F" w:rsidRPr="00682B4E" w:rsidRDefault="00157FF7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1327,3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157FF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межбюджетные трансферты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F494F" w:rsidRPr="00682B4E" w:rsidRDefault="00157FF7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92" w:type="dxa"/>
          </w:tcPr>
          <w:p w:rsidR="004F494F" w:rsidRPr="00682B4E" w:rsidRDefault="00157FF7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4F494F" w:rsidRPr="00682B4E" w:rsidRDefault="00157FF7" w:rsidP="000578F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F494F" w:rsidRPr="00682B4E" w:rsidRDefault="00654DD5" w:rsidP="00654DD5">
            <w:pPr>
              <w:spacing w:after="0" w:line="240" w:lineRule="auto"/>
              <w:ind w:right="-10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4F494F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прочие безвозмездные поступления  от юридических и физических лиц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1311,3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F494F" w:rsidRPr="00682B4E" w:rsidRDefault="00654DD5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4F494F" w:rsidRPr="00682B4E" w:rsidRDefault="00654DD5" w:rsidP="000578F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F494F" w:rsidRPr="00682B4E" w:rsidRDefault="00654DD5" w:rsidP="000578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4F494F" w:rsidRPr="00682B4E" w:rsidRDefault="00654DD5" w:rsidP="00654DD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157FF7" w:rsidRPr="000578F6" w:rsidTr="00335331">
        <w:trPr>
          <w:gridAfter w:val="1"/>
          <w:wAfter w:w="236" w:type="dxa"/>
        </w:trPr>
        <w:tc>
          <w:tcPr>
            <w:tcW w:w="2518" w:type="dxa"/>
          </w:tcPr>
          <w:p w:rsidR="00157FF7" w:rsidRPr="00682B4E" w:rsidRDefault="00157FF7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-перечисления из бюджетов муниципальных округов для осуществления возврата</w:t>
            </w:r>
            <w:r w:rsidR="001330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излишне уплаченных сумм налогов</w:t>
            </w:r>
          </w:p>
        </w:tc>
        <w:tc>
          <w:tcPr>
            <w:tcW w:w="1134" w:type="dxa"/>
          </w:tcPr>
          <w:p w:rsidR="00157FF7" w:rsidRPr="00682B4E" w:rsidRDefault="00157FF7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57FF7" w:rsidRPr="00682B4E" w:rsidRDefault="00157FF7" w:rsidP="001054C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157FF7" w:rsidRPr="00682B4E" w:rsidRDefault="00157FF7" w:rsidP="001054C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57FF7" w:rsidRPr="00682B4E" w:rsidRDefault="00157FF7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157FF7" w:rsidRPr="00682B4E" w:rsidRDefault="00157FF7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-321,8</w:t>
            </w:r>
          </w:p>
        </w:tc>
        <w:tc>
          <w:tcPr>
            <w:tcW w:w="709" w:type="dxa"/>
          </w:tcPr>
          <w:p w:rsidR="00157FF7" w:rsidRPr="00682B4E" w:rsidRDefault="00157FF7" w:rsidP="000578F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157FF7" w:rsidRPr="00682B4E" w:rsidRDefault="00654DD5" w:rsidP="000578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-321,8</w:t>
            </w:r>
          </w:p>
        </w:tc>
        <w:tc>
          <w:tcPr>
            <w:tcW w:w="709" w:type="dxa"/>
          </w:tcPr>
          <w:p w:rsidR="00157FF7" w:rsidRPr="00682B4E" w:rsidRDefault="00654DD5" w:rsidP="00654DD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4F494F" w:rsidRPr="000578F6" w:rsidTr="00335331">
        <w:trPr>
          <w:trHeight w:val="309"/>
        </w:trPr>
        <w:tc>
          <w:tcPr>
            <w:tcW w:w="2518" w:type="dxa"/>
          </w:tcPr>
          <w:p w:rsidR="004F494F" w:rsidRPr="00682B4E" w:rsidRDefault="004F494F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423333,6</w:t>
            </w:r>
          </w:p>
        </w:tc>
        <w:tc>
          <w:tcPr>
            <w:tcW w:w="1134" w:type="dxa"/>
          </w:tcPr>
          <w:p w:rsidR="004F494F" w:rsidRPr="00682B4E" w:rsidRDefault="004F494F" w:rsidP="001054C1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68128,4</w:t>
            </w:r>
          </w:p>
        </w:tc>
        <w:tc>
          <w:tcPr>
            <w:tcW w:w="567" w:type="dxa"/>
          </w:tcPr>
          <w:p w:rsidR="004F494F" w:rsidRPr="00682B4E" w:rsidRDefault="004F494F" w:rsidP="001054C1">
            <w:pPr>
              <w:spacing w:after="0" w:line="240" w:lineRule="auto"/>
              <w:ind w:left="-108"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82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</w:tcPr>
          <w:p w:rsidR="004F494F" w:rsidRPr="00682B4E" w:rsidRDefault="00157FF7" w:rsidP="00654DD5">
            <w:pPr>
              <w:tabs>
                <w:tab w:val="left" w:pos="525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449939,2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4F494F" w:rsidRPr="00682B4E" w:rsidRDefault="00157FF7" w:rsidP="000578F6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94709,0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F494F" w:rsidRPr="00682B4E" w:rsidRDefault="00157FF7" w:rsidP="000578F6">
            <w:pPr>
              <w:spacing w:after="0" w:line="240" w:lineRule="auto"/>
              <w:ind w:left="-108"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4F494F" w:rsidRPr="00682B4E" w:rsidRDefault="00654DD5" w:rsidP="000578F6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26580,6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F494F" w:rsidRPr="00682B4E" w:rsidRDefault="00654DD5" w:rsidP="000578F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F494F" w:rsidRPr="000578F6" w:rsidRDefault="004F494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578F6" w:rsidRPr="000578F6" w:rsidRDefault="00133038" w:rsidP="000578F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</w:t>
      </w:r>
    </w:p>
    <w:p w:rsidR="000578F6" w:rsidRPr="0025781E" w:rsidRDefault="000578F6" w:rsidP="000578F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578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Налоговые и нена</w:t>
      </w:r>
      <w:r w:rsidR="00133038" w:rsidRPr="002578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логовые доходы бюджета округа. </w:t>
      </w:r>
    </w:p>
    <w:p w:rsidR="00133038" w:rsidRPr="00133038" w:rsidRDefault="00133038" w:rsidP="000578F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578F6" w:rsidRPr="00F97FE7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Налоговые и неналоговые доходы исполнены в сумме </w:t>
      </w:r>
      <w:r w:rsidR="00F97FE7"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21669,2</w:t>
      </w:r>
      <w:r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F97FE7"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22,7</w:t>
      </w:r>
      <w:r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от утвержденных назначений в сумме </w:t>
      </w:r>
      <w:r w:rsidR="00F97FE7"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95341,9</w:t>
      </w:r>
      <w:r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сравнению с 1 кварталом  202</w:t>
      </w:r>
      <w:r w:rsidR="00F97FE7"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доходы </w:t>
      </w:r>
      <w:r w:rsidR="00F97FE7"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  </w:t>
      </w:r>
      <w:r w:rsidR="00F97FE7"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4889,1</w:t>
      </w:r>
      <w:r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97FE7"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29,1</w:t>
      </w:r>
      <w:r w:rsidRPr="00F97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Pr="00F97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78F6" w:rsidRPr="00A9542A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42A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округа  в сравнении с 1 кварталом 202</w:t>
      </w:r>
      <w:r w:rsidR="00A9542A" w:rsidRPr="00A9542A">
        <w:rPr>
          <w:rFonts w:ascii="Times New Roman" w:hAnsi="Times New Roman" w:cs="Times New Roman"/>
          <w:sz w:val="28"/>
          <w:szCs w:val="28"/>
        </w:rPr>
        <w:t>3</w:t>
      </w:r>
      <w:r w:rsidRPr="00A9542A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78F6" w:rsidRPr="00DD20DB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DD20DB" w:rsidRPr="000578F6" w:rsidRDefault="00DD20DB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94E491" wp14:editId="3B115290">
            <wp:extent cx="6156102" cy="4185634"/>
            <wp:effectExtent l="0" t="0" r="16510" b="247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E45">
        <w:rPr>
          <w:rFonts w:ascii="Times New Roman" w:hAnsi="Times New Roman" w:cs="Times New Roman"/>
          <w:i/>
          <w:sz w:val="28"/>
          <w:szCs w:val="28"/>
          <w:u w:val="single"/>
        </w:rPr>
        <w:t>Налоговые доходы.</w:t>
      </w:r>
    </w:p>
    <w:p w:rsidR="000578F6" w:rsidRPr="001A1E45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45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1A1E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1E45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1A1E45" w:rsidRPr="001A1E45">
        <w:rPr>
          <w:rFonts w:ascii="Times New Roman" w:hAnsi="Times New Roman" w:cs="Times New Roman"/>
          <w:sz w:val="28"/>
          <w:szCs w:val="28"/>
        </w:rPr>
        <w:t>20325,4</w:t>
      </w:r>
      <w:r w:rsidRPr="001A1E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A1E45" w:rsidRPr="001A1E45">
        <w:rPr>
          <w:rFonts w:ascii="Times New Roman" w:hAnsi="Times New Roman" w:cs="Times New Roman"/>
          <w:sz w:val="28"/>
          <w:szCs w:val="28"/>
        </w:rPr>
        <w:t>22.2</w:t>
      </w:r>
      <w:r w:rsidRPr="001A1E45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1A1E45" w:rsidRPr="001A1E45">
        <w:rPr>
          <w:rFonts w:ascii="Times New Roman" w:hAnsi="Times New Roman" w:cs="Times New Roman"/>
          <w:sz w:val="28"/>
          <w:szCs w:val="28"/>
        </w:rPr>
        <w:t>91663,9</w:t>
      </w:r>
      <w:r w:rsidRPr="001A1E45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округа составила </w:t>
      </w:r>
      <w:r w:rsidR="001A1E45" w:rsidRPr="001A1E45">
        <w:rPr>
          <w:rFonts w:ascii="Times New Roman" w:hAnsi="Times New Roman" w:cs="Times New Roman"/>
          <w:sz w:val="28"/>
          <w:szCs w:val="28"/>
        </w:rPr>
        <w:t>21,5</w:t>
      </w:r>
      <w:r w:rsidRPr="001A1E45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E45">
        <w:rPr>
          <w:rFonts w:ascii="Times New Roman" w:hAnsi="Times New Roman" w:cs="Times New Roman"/>
          <w:sz w:val="28"/>
          <w:szCs w:val="28"/>
        </w:rPr>
        <w:t>Данные об утвержденных и исполненных налоговых доходах за 1 квартал  202</w:t>
      </w:r>
      <w:r w:rsidR="001A1E45">
        <w:rPr>
          <w:rFonts w:ascii="Times New Roman" w:hAnsi="Times New Roman" w:cs="Times New Roman"/>
          <w:sz w:val="28"/>
          <w:szCs w:val="28"/>
        </w:rPr>
        <w:t>4</w:t>
      </w:r>
      <w:r w:rsidRPr="001A1E45">
        <w:rPr>
          <w:rFonts w:ascii="Times New Roman" w:hAnsi="Times New Roman" w:cs="Times New Roman"/>
          <w:sz w:val="28"/>
          <w:szCs w:val="28"/>
        </w:rPr>
        <w:t xml:space="preserve"> года,    а также сравнительный анализ с показателями аналогичного периода прошлого года изложены в таблице  № 2.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202</w:t>
      </w:r>
      <w:r w:rsidR="001A1E45" w:rsidRPr="001A1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A1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 сравнении с аналогичным периодом прошлого года представлен в следующей таблице.</w:t>
      </w:r>
    </w:p>
    <w:p w:rsidR="000578F6" w:rsidRPr="001A1E45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  <w:r w:rsidRPr="001A1E45">
        <w:rPr>
          <w:rFonts w:ascii="Times New Roman" w:eastAsiaTheme="minorEastAsia" w:hAnsi="Times New Roman" w:cs="Times New Roman"/>
          <w:lang w:eastAsia="ru-RU"/>
        </w:rPr>
        <w:t>Таблица № 3</w:t>
      </w:r>
      <w:r w:rsidRPr="001A1E45">
        <w:rPr>
          <w:rFonts w:ascii="Times New Roman" w:eastAsiaTheme="minorEastAsia" w:hAnsi="Times New Roman" w:cs="Times New Roman"/>
          <w:lang w:eastAsia="ru-RU"/>
        </w:rPr>
        <w:tab/>
      </w:r>
      <w:r w:rsidRPr="0025781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971"/>
        <w:gridCol w:w="1971"/>
      </w:tblGrid>
      <w:tr w:rsidR="000578F6" w:rsidRPr="00C521C5" w:rsidTr="00CE0C16">
        <w:tc>
          <w:tcPr>
            <w:tcW w:w="1862" w:type="dxa"/>
            <w:tcBorders>
              <w:bottom w:val="single" w:sz="4" w:space="0" w:color="auto"/>
            </w:tcBorders>
          </w:tcPr>
          <w:p w:rsidR="000578F6" w:rsidRPr="00C521C5" w:rsidRDefault="000578F6" w:rsidP="001A1E4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C521C5">
              <w:rPr>
                <w:rFonts w:eastAsiaTheme="minorEastAsia"/>
                <w:sz w:val="28"/>
                <w:szCs w:val="28"/>
              </w:rPr>
              <w:t xml:space="preserve">Фактическое </w:t>
            </w:r>
            <w:r w:rsidRPr="00C521C5">
              <w:rPr>
                <w:rFonts w:eastAsiaTheme="minorEastAsia"/>
                <w:sz w:val="28"/>
                <w:szCs w:val="28"/>
              </w:rPr>
              <w:lastRenderedPageBreak/>
              <w:t>исполнение за 1 квартал 202</w:t>
            </w:r>
            <w:r w:rsidR="001A1E45" w:rsidRPr="00C521C5">
              <w:rPr>
                <w:rFonts w:eastAsiaTheme="minorEastAsia"/>
                <w:sz w:val="28"/>
                <w:szCs w:val="28"/>
              </w:rPr>
              <w:t>3</w:t>
            </w:r>
            <w:r w:rsidRPr="00C521C5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578F6" w:rsidRPr="00C521C5" w:rsidRDefault="000578F6" w:rsidP="00C521C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C521C5">
              <w:rPr>
                <w:rFonts w:eastAsiaTheme="minorEastAsia"/>
                <w:sz w:val="28"/>
                <w:szCs w:val="28"/>
              </w:rPr>
              <w:lastRenderedPageBreak/>
              <w:t xml:space="preserve">% исполнения </w:t>
            </w:r>
            <w:r w:rsidRPr="00C521C5">
              <w:rPr>
                <w:rFonts w:eastAsiaTheme="minorEastAsia"/>
                <w:sz w:val="28"/>
                <w:szCs w:val="28"/>
              </w:rPr>
              <w:lastRenderedPageBreak/>
              <w:t>от плановых назначений на 202</w:t>
            </w:r>
            <w:r w:rsidR="00C521C5" w:rsidRPr="00C521C5">
              <w:rPr>
                <w:rFonts w:eastAsiaTheme="minorEastAsia"/>
                <w:sz w:val="28"/>
                <w:szCs w:val="28"/>
              </w:rPr>
              <w:t>3</w:t>
            </w:r>
            <w:r w:rsidRPr="00C521C5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0578F6" w:rsidRPr="00C521C5" w:rsidRDefault="000578F6" w:rsidP="00C521C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C521C5">
              <w:rPr>
                <w:rFonts w:eastAsiaTheme="minorEastAsia"/>
                <w:sz w:val="28"/>
                <w:szCs w:val="28"/>
              </w:rPr>
              <w:lastRenderedPageBreak/>
              <w:t xml:space="preserve">Фактическое </w:t>
            </w:r>
            <w:r w:rsidRPr="00C521C5">
              <w:rPr>
                <w:rFonts w:eastAsiaTheme="minorEastAsia"/>
                <w:sz w:val="28"/>
                <w:szCs w:val="28"/>
              </w:rPr>
              <w:lastRenderedPageBreak/>
              <w:t>исполнение за 1 квартал 202</w:t>
            </w:r>
            <w:r w:rsidR="00C521C5" w:rsidRPr="00C521C5">
              <w:rPr>
                <w:rFonts w:eastAsiaTheme="minorEastAsia"/>
                <w:sz w:val="28"/>
                <w:szCs w:val="28"/>
              </w:rPr>
              <w:t>4</w:t>
            </w:r>
            <w:r w:rsidRPr="00C521C5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0578F6" w:rsidRPr="00C521C5" w:rsidRDefault="000578F6" w:rsidP="00C521C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C521C5">
              <w:rPr>
                <w:rFonts w:eastAsiaTheme="minorEastAsia"/>
                <w:sz w:val="28"/>
                <w:szCs w:val="28"/>
              </w:rPr>
              <w:lastRenderedPageBreak/>
              <w:t xml:space="preserve">% исполнения </w:t>
            </w:r>
            <w:r w:rsidRPr="00C521C5">
              <w:rPr>
                <w:rFonts w:eastAsiaTheme="minorEastAsia"/>
                <w:sz w:val="28"/>
                <w:szCs w:val="28"/>
              </w:rPr>
              <w:lastRenderedPageBreak/>
              <w:t>от плановых назначений на 202</w:t>
            </w:r>
            <w:r w:rsidR="00C521C5" w:rsidRPr="00C521C5">
              <w:rPr>
                <w:rFonts w:eastAsiaTheme="minorEastAsia"/>
                <w:sz w:val="28"/>
                <w:szCs w:val="28"/>
              </w:rPr>
              <w:t>4</w:t>
            </w:r>
            <w:r w:rsidRPr="00C521C5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0578F6" w:rsidRPr="00C521C5" w:rsidRDefault="000578F6" w:rsidP="00C521C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C521C5">
              <w:rPr>
                <w:rFonts w:eastAsiaTheme="minorEastAsia"/>
                <w:sz w:val="28"/>
                <w:szCs w:val="28"/>
              </w:rPr>
              <w:lastRenderedPageBreak/>
              <w:t xml:space="preserve">Отклонение 1 </w:t>
            </w:r>
            <w:r w:rsidRPr="00C521C5">
              <w:rPr>
                <w:rFonts w:eastAsiaTheme="minorEastAsia"/>
                <w:sz w:val="28"/>
                <w:szCs w:val="28"/>
              </w:rPr>
              <w:lastRenderedPageBreak/>
              <w:t>квартала 202</w:t>
            </w:r>
            <w:r w:rsidR="00C521C5" w:rsidRPr="00C521C5">
              <w:rPr>
                <w:rFonts w:eastAsiaTheme="minorEastAsia"/>
                <w:sz w:val="28"/>
                <w:szCs w:val="28"/>
              </w:rPr>
              <w:t>4</w:t>
            </w:r>
            <w:r w:rsidRPr="00C521C5">
              <w:rPr>
                <w:rFonts w:eastAsiaTheme="minorEastAsia"/>
                <w:sz w:val="28"/>
                <w:szCs w:val="28"/>
              </w:rPr>
              <w:t xml:space="preserve"> года от 1 квартала 202</w:t>
            </w:r>
            <w:r w:rsidR="00C521C5" w:rsidRPr="00C521C5">
              <w:rPr>
                <w:rFonts w:eastAsiaTheme="minorEastAsia"/>
                <w:sz w:val="28"/>
                <w:szCs w:val="28"/>
              </w:rPr>
              <w:t>3</w:t>
            </w:r>
            <w:r w:rsidRPr="00C521C5">
              <w:rPr>
                <w:rFonts w:eastAsiaTheme="minorEastAsia"/>
                <w:sz w:val="28"/>
                <w:szCs w:val="28"/>
              </w:rPr>
              <w:t xml:space="preserve"> года тыс. руб. / (%)</w:t>
            </w:r>
          </w:p>
        </w:tc>
      </w:tr>
      <w:tr w:rsidR="00C521C5" w:rsidRPr="00C521C5" w:rsidTr="00CE0C16">
        <w:tc>
          <w:tcPr>
            <w:tcW w:w="1862" w:type="dxa"/>
            <w:tcBorders>
              <w:top w:val="single" w:sz="4" w:space="0" w:color="auto"/>
            </w:tcBorders>
          </w:tcPr>
          <w:p w:rsidR="000578F6" w:rsidRPr="00C521C5" w:rsidRDefault="001A1E45" w:rsidP="000578F6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C521C5">
              <w:rPr>
                <w:rFonts w:eastAsiaTheme="minorEastAsia"/>
                <w:sz w:val="28"/>
                <w:szCs w:val="28"/>
              </w:rPr>
              <w:lastRenderedPageBreak/>
              <w:t>11942,5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578F6" w:rsidRPr="00C521C5" w:rsidRDefault="001A1E45" w:rsidP="000578F6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C521C5">
              <w:rPr>
                <w:rFonts w:eastAsiaTheme="minorEastAsia"/>
                <w:sz w:val="28"/>
                <w:szCs w:val="28"/>
              </w:rPr>
              <w:t>17,9</w:t>
            </w:r>
          </w:p>
        </w:tc>
        <w:tc>
          <w:tcPr>
            <w:tcW w:w="1971" w:type="dxa"/>
          </w:tcPr>
          <w:p w:rsidR="000578F6" w:rsidRPr="00C521C5" w:rsidRDefault="00C521C5" w:rsidP="000578F6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C521C5">
              <w:rPr>
                <w:rFonts w:eastAsiaTheme="minorEastAsia"/>
                <w:sz w:val="28"/>
                <w:szCs w:val="28"/>
              </w:rPr>
              <w:t>17224,6</w:t>
            </w:r>
          </w:p>
        </w:tc>
        <w:tc>
          <w:tcPr>
            <w:tcW w:w="1971" w:type="dxa"/>
          </w:tcPr>
          <w:p w:rsidR="000578F6" w:rsidRPr="00C521C5" w:rsidRDefault="00C521C5" w:rsidP="000578F6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C521C5">
              <w:rPr>
                <w:rFonts w:eastAsiaTheme="minorEastAsia"/>
                <w:sz w:val="28"/>
                <w:szCs w:val="28"/>
              </w:rPr>
              <w:t>23,3</w:t>
            </w:r>
          </w:p>
        </w:tc>
        <w:tc>
          <w:tcPr>
            <w:tcW w:w="1971" w:type="dxa"/>
          </w:tcPr>
          <w:p w:rsidR="000578F6" w:rsidRPr="00C521C5" w:rsidRDefault="00C521C5" w:rsidP="00C521C5">
            <w:pPr>
              <w:tabs>
                <w:tab w:val="left" w:pos="1755"/>
              </w:tabs>
              <w:ind w:right="-144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C521C5">
              <w:rPr>
                <w:rFonts w:eastAsiaTheme="minorEastAsia"/>
                <w:sz w:val="28"/>
                <w:szCs w:val="28"/>
              </w:rPr>
              <w:t>5282,1</w:t>
            </w:r>
            <w:r w:rsidR="000578F6" w:rsidRPr="00C521C5">
              <w:rPr>
                <w:rFonts w:eastAsiaTheme="minorEastAsia"/>
                <w:sz w:val="28"/>
                <w:szCs w:val="28"/>
              </w:rPr>
              <w:t>/ (</w:t>
            </w:r>
            <w:r w:rsidRPr="00C521C5">
              <w:rPr>
                <w:rFonts w:eastAsiaTheme="minorEastAsia"/>
                <w:sz w:val="28"/>
                <w:szCs w:val="28"/>
              </w:rPr>
              <w:t>44,2</w:t>
            </w:r>
            <w:r w:rsidR="000578F6" w:rsidRPr="00C521C5">
              <w:rPr>
                <w:rFonts w:eastAsiaTheme="minorEastAsia"/>
                <w:sz w:val="28"/>
                <w:szCs w:val="28"/>
              </w:rPr>
              <w:t>)</w:t>
            </w:r>
          </w:p>
        </w:tc>
      </w:tr>
    </w:tbl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0578F6" w:rsidRPr="00E10AB5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AB5">
        <w:rPr>
          <w:rFonts w:ascii="Times New Roman" w:hAnsi="Times New Roman" w:cs="Times New Roman"/>
          <w:sz w:val="28"/>
          <w:szCs w:val="28"/>
        </w:rPr>
        <w:t xml:space="preserve">      Т. о., 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E10AB5" w:rsidRPr="00E10AB5">
        <w:rPr>
          <w:rFonts w:ascii="Times New Roman" w:hAnsi="Times New Roman" w:cs="Times New Roman"/>
          <w:sz w:val="28"/>
          <w:szCs w:val="28"/>
        </w:rPr>
        <w:t>17224,6</w:t>
      </w:r>
      <w:r w:rsidRPr="00E10AB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0AB5" w:rsidRPr="00E10AB5">
        <w:rPr>
          <w:rFonts w:ascii="Times New Roman" w:hAnsi="Times New Roman" w:cs="Times New Roman"/>
          <w:sz w:val="28"/>
          <w:szCs w:val="28"/>
        </w:rPr>
        <w:t>23,3</w:t>
      </w:r>
      <w:r w:rsidRPr="00E10AB5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E10AB5" w:rsidRPr="00E10AB5">
        <w:rPr>
          <w:rFonts w:ascii="Times New Roman" w:hAnsi="Times New Roman" w:cs="Times New Roman"/>
          <w:sz w:val="28"/>
          <w:szCs w:val="28"/>
        </w:rPr>
        <w:t>73925,9</w:t>
      </w:r>
      <w:r w:rsidRPr="00E10AB5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E10AB5" w:rsidRPr="00E10AB5">
        <w:rPr>
          <w:rFonts w:ascii="Times New Roman" w:hAnsi="Times New Roman" w:cs="Times New Roman"/>
          <w:sz w:val="28"/>
          <w:szCs w:val="28"/>
        </w:rPr>
        <w:t>выше</w:t>
      </w:r>
      <w:r w:rsidRPr="00E10AB5">
        <w:rPr>
          <w:rFonts w:ascii="Times New Roman" w:hAnsi="Times New Roman" w:cs="Times New Roman"/>
          <w:sz w:val="28"/>
          <w:szCs w:val="28"/>
        </w:rPr>
        <w:t xml:space="preserve"> уровня 1 квартала  202</w:t>
      </w:r>
      <w:r w:rsidR="00E10AB5" w:rsidRPr="00E10AB5">
        <w:rPr>
          <w:rFonts w:ascii="Times New Roman" w:hAnsi="Times New Roman" w:cs="Times New Roman"/>
          <w:sz w:val="28"/>
          <w:szCs w:val="28"/>
        </w:rPr>
        <w:t>3</w:t>
      </w:r>
      <w:r w:rsidRPr="00E10AB5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E10AB5" w:rsidRPr="00E10AB5">
        <w:rPr>
          <w:rFonts w:ascii="Times New Roman" w:hAnsi="Times New Roman" w:cs="Times New Roman"/>
          <w:sz w:val="28"/>
          <w:szCs w:val="28"/>
        </w:rPr>
        <w:t>5282,1</w:t>
      </w:r>
      <w:r w:rsidRPr="00E10AB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10AB5" w:rsidRPr="00E10AB5">
        <w:rPr>
          <w:rFonts w:ascii="Times New Roman" w:hAnsi="Times New Roman" w:cs="Times New Roman"/>
          <w:sz w:val="28"/>
          <w:szCs w:val="28"/>
        </w:rPr>
        <w:t>44,2</w:t>
      </w:r>
      <w:r w:rsidRPr="00E10AB5">
        <w:rPr>
          <w:rFonts w:ascii="Times New Roman" w:hAnsi="Times New Roman" w:cs="Times New Roman"/>
          <w:sz w:val="28"/>
          <w:szCs w:val="28"/>
        </w:rPr>
        <w:t xml:space="preserve"> %. Доля  НДФЛ в налоговых доходах бюджета округа уменьшилась    на </w:t>
      </w:r>
      <w:r w:rsidR="00E10AB5" w:rsidRPr="00E10AB5">
        <w:rPr>
          <w:rFonts w:ascii="Times New Roman" w:hAnsi="Times New Roman" w:cs="Times New Roman"/>
          <w:sz w:val="28"/>
          <w:szCs w:val="28"/>
        </w:rPr>
        <w:t>8,7</w:t>
      </w:r>
      <w:r w:rsidRPr="00E10AB5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E10AB5" w:rsidRPr="00E10AB5">
        <w:rPr>
          <w:rFonts w:ascii="Times New Roman" w:hAnsi="Times New Roman" w:cs="Times New Roman"/>
          <w:sz w:val="28"/>
          <w:szCs w:val="28"/>
        </w:rPr>
        <w:t>84,7</w:t>
      </w:r>
      <w:r w:rsidRPr="00E10AB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D1F97">
        <w:rPr>
          <w:rFonts w:ascii="Times New Roman" w:hAnsi="Times New Roman" w:cs="Times New Roman"/>
          <w:sz w:val="28"/>
          <w:szCs w:val="28"/>
        </w:rPr>
        <w:t>а</w:t>
      </w:r>
      <w:r w:rsidRPr="00E10AB5">
        <w:rPr>
          <w:rFonts w:ascii="Times New Roman" w:hAnsi="Times New Roman" w:cs="Times New Roman"/>
          <w:sz w:val="28"/>
          <w:szCs w:val="28"/>
        </w:rPr>
        <w:t>.</w:t>
      </w:r>
    </w:p>
    <w:p w:rsidR="000578F6" w:rsidRPr="003A0EA9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0EA9">
        <w:rPr>
          <w:rFonts w:ascii="Times New Roman" w:hAnsi="Times New Roman" w:cs="Times New Roman"/>
          <w:sz w:val="28"/>
          <w:szCs w:val="28"/>
        </w:rPr>
        <w:t xml:space="preserve">       Второе  место по величине  поступлений в бюджет  округа занимают акцизы по подакцизным товарам. Поступления акцизов в  бюджет  округа составили </w:t>
      </w:r>
      <w:r w:rsidR="008F49D4" w:rsidRPr="003A0EA9">
        <w:rPr>
          <w:rFonts w:ascii="Times New Roman" w:hAnsi="Times New Roman" w:cs="Times New Roman"/>
          <w:sz w:val="28"/>
          <w:szCs w:val="28"/>
        </w:rPr>
        <w:t>2162,5</w:t>
      </w:r>
      <w:r w:rsidRPr="003A0EA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A0EA9" w:rsidRPr="003A0EA9">
        <w:rPr>
          <w:rFonts w:ascii="Times New Roman" w:hAnsi="Times New Roman" w:cs="Times New Roman"/>
          <w:sz w:val="28"/>
          <w:szCs w:val="28"/>
        </w:rPr>
        <w:t>24,4</w:t>
      </w:r>
      <w:r w:rsidRPr="003A0EA9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3A0EA9" w:rsidRPr="003A0EA9">
        <w:rPr>
          <w:rFonts w:ascii="Times New Roman" w:hAnsi="Times New Roman" w:cs="Times New Roman"/>
          <w:sz w:val="28"/>
          <w:szCs w:val="28"/>
        </w:rPr>
        <w:t>8875,0</w:t>
      </w:r>
      <w:r w:rsidRPr="003A0EA9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  202</w:t>
      </w:r>
      <w:r w:rsidR="003A0EA9" w:rsidRPr="003A0EA9">
        <w:rPr>
          <w:rFonts w:ascii="Times New Roman" w:hAnsi="Times New Roman" w:cs="Times New Roman"/>
          <w:sz w:val="28"/>
          <w:szCs w:val="28"/>
        </w:rPr>
        <w:t>3</w:t>
      </w:r>
      <w:r w:rsidRPr="003A0EA9">
        <w:rPr>
          <w:rFonts w:ascii="Times New Roman" w:hAnsi="Times New Roman" w:cs="Times New Roman"/>
          <w:sz w:val="28"/>
          <w:szCs w:val="28"/>
        </w:rPr>
        <w:t xml:space="preserve">  года поступление  налога  увеличилось  на </w:t>
      </w:r>
      <w:r w:rsidR="003A0EA9" w:rsidRPr="003A0EA9">
        <w:rPr>
          <w:rFonts w:ascii="Times New Roman" w:hAnsi="Times New Roman" w:cs="Times New Roman"/>
          <w:sz w:val="28"/>
          <w:szCs w:val="28"/>
        </w:rPr>
        <w:t>263,8</w:t>
      </w:r>
      <w:r w:rsidRPr="003A0EA9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3A0EA9" w:rsidRPr="003A0EA9">
        <w:rPr>
          <w:rFonts w:ascii="Times New Roman" w:hAnsi="Times New Roman" w:cs="Times New Roman"/>
          <w:sz w:val="28"/>
          <w:szCs w:val="28"/>
        </w:rPr>
        <w:t>13,9</w:t>
      </w:r>
      <w:r w:rsidRPr="003A0EA9">
        <w:rPr>
          <w:rFonts w:ascii="Times New Roman" w:hAnsi="Times New Roman" w:cs="Times New Roman"/>
          <w:sz w:val="28"/>
          <w:szCs w:val="28"/>
        </w:rPr>
        <w:t xml:space="preserve"> %. Доля акцизов в налоговых доходах бюджета округа  составляет </w:t>
      </w:r>
      <w:r w:rsidR="003A0EA9" w:rsidRPr="003A0EA9">
        <w:rPr>
          <w:rFonts w:ascii="Times New Roman" w:hAnsi="Times New Roman" w:cs="Times New Roman"/>
          <w:sz w:val="28"/>
          <w:szCs w:val="28"/>
        </w:rPr>
        <w:t>10,6</w:t>
      </w:r>
      <w:r w:rsidRPr="003A0EA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0578F6" w:rsidRPr="00A122C0" w:rsidRDefault="00C566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78F6" w:rsidRPr="00A122C0">
        <w:rPr>
          <w:rFonts w:ascii="Times New Roman" w:hAnsi="Times New Roman" w:cs="Times New Roman"/>
          <w:sz w:val="28"/>
          <w:szCs w:val="28"/>
        </w:rPr>
        <w:t xml:space="preserve">Третий  по величине налоговый доходный источник - налог на совокупный доход. Поступление указанного налога составило  </w:t>
      </w:r>
      <w:r w:rsidR="00164B4E" w:rsidRPr="00A122C0">
        <w:rPr>
          <w:rFonts w:ascii="Times New Roman" w:hAnsi="Times New Roman" w:cs="Times New Roman"/>
          <w:sz w:val="28"/>
          <w:szCs w:val="28"/>
        </w:rPr>
        <w:t>462,7</w:t>
      </w:r>
      <w:r w:rsidR="000578F6" w:rsidRPr="00A122C0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164B4E" w:rsidRPr="00A122C0">
        <w:rPr>
          <w:rFonts w:ascii="Times New Roman" w:hAnsi="Times New Roman" w:cs="Times New Roman"/>
          <w:sz w:val="28"/>
          <w:szCs w:val="28"/>
        </w:rPr>
        <w:t>8,6</w:t>
      </w:r>
      <w:r w:rsidR="000578F6" w:rsidRPr="00A122C0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164B4E" w:rsidRPr="00A122C0">
        <w:rPr>
          <w:rFonts w:ascii="Times New Roman" w:hAnsi="Times New Roman" w:cs="Times New Roman"/>
          <w:sz w:val="28"/>
          <w:szCs w:val="28"/>
        </w:rPr>
        <w:t>5346,0</w:t>
      </w:r>
      <w:r w:rsidR="000578F6" w:rsidRPr="00A122C0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202</w:t>
      </w:r>
      <w:r w:rsidR="00164B4E" w:rsidRPr="00A122C0">
        <w:rPr>
          <w:rFonts w:ascii="Times New Roman" w:hAnsi="Times New Roman" w:cs="Times New Roman"/>
          <w:sz w:val="28"/>
          <w:szCs w:val="28"/>
        </w:rPr>
        <w:t>3</w:t>
      </w:r>
      <w:r w:rsidR="000578F6" w:rsidRPr="00A122C0">
        <w:rPr>
          <w:rFonts w:ascii="Times New Roman" w:hAnsi="Times New Roman" w:cs="Times New Roman"/>
          <w:sz w:val="28"/>
          <w:szCs w:val="28"/>
        </w:rPr>
        <w:t xml:space="preserve">  года  произошло </w:t>
      </w:r>
      <w:r w:rsidR="00164B4E" w:rsidRPr="00A122C0">
        <w:rPr>
          <w:rFonts w:ascii="Times New Roman" w:hAnsi="Times New Roman" w:cs="Times New Roman"/>
          <w:sz w:val="28"/>
          <w:szCs w:val="28"/>
        </w:rPr>
        <w:t>снижение</w:t>
      </w:r>
      <w:r w:rsidR="000578F6" w:rsidRPr="00A122C0">
        <w:rPr>
          <w:rFonts w:ascii="Times New Roman" w:hAnsi="Times New Roman" w:cs="Times New Roman"/>
          <w:sz w:val="28"/>
          <w:szCs w:val="28"/>
        </w:rPr>
        <w:t xml:space="preserve">  поступления  налога на совокупный доход  на </w:t>
      </w:r>
      <w:r w:rsidR="00164B4E" w:rsidRPr="00A122C0">
        <w:rPr>
          <w:rFonts w:ascii="Times New Roman" w:hAnsi="Times New Roman" w:cs="Times New Roman"/>
          <w:sz w:val="28"/>
          <w:szCs w:val="28"/>
        </w:rPr>
        <w:t>1088,9 тыс. рублей, или в 3,3</w:t>
      </w:r>
      <w:r w:rsidR="000578F6" w:rsidRPr="00A122C0">
        <w:rPr>
          <w:rFonts w:ascii="Times New Roman" w:hAnsi="Times New Roman" w:cs="Times New Roman"/>
          <w:sz w:val="28"/>
          <w:szCs w:val="28"/>
        </w:rPr>
        <w:t xml:space="preserve"> раза. Доля налога на совокупный доход  в налоговых доходах бюджета округа у</w:t>
      </w:r>
      <w:r w:rsidR="00164B4E" w:rsidRPr="00A122C0">
        <w:rPr>
          <w:rFonts w:ascii="Times New Roman" w:hAnsi="Times New Roman" w:cs="Times New Roman"/>
          <w:sz w:val="28"/>
          <w:szCs w:val="28"/>
        </w:rPr>
        <w:t>меньшились</w:t>
      </w:r>
      <w:r w:rsidR="000578F6" w:rsidRPr="00A122C0">
        <w:rPr>
          <w:rFonts w:ascii="Times New Roman" w:hAnsi="Times New Roman" w:cs="Times New Roman"/>
          <w:sz w:val="28"/>
          <w:szCs w:val="28"/>
        </w:rPr>
        <w:t xml:space="preserve"> с </w:t>
      </w:r>
      <w:r w:rsidR="00164B4E" w:rsidRPr="00A122C0">
        <w:rPr>
          <w:rFonts w:ascii="Times New Roman" w:hAnsi="Times New Roman" w:cs="Times New Roman"/>
          <w:sz w:val="28"/>
          <w:szCs w:val="28"/>
        </w:rPr>
        <w:t>9,9</w:t>
      </w:r>
      <w:r w:rsidR="000578F6" w:rsidRPr="00A122C0">
        <w:rPr>
          <w:rFonts w:ascii="Times New Roman" w:hAnsi="Times New Roman" w:cs="Times New Roman"/>
          <w:sz w:val="28"/>
          <w:szCs w:val="28"/>
        </w:rPr>
        <w:t xml:space="preserve">  до </w:t>
      </w:r>
      <w:r w:rsidR="00164B4E" w:rsidRPr="00A122C0">
        <w:rPr>
          <w:rFonts w:ascii="Times New Roman" w:hAnsi="Times New Roman" w:cs="Times New Roman"/>
          <w:sz w:val="28"/>
          <w:szCs w:val="28"/>
        </w:rPr>
        <w:t>2,3</w:t>
      </w:r>
      <w:r w:rsidR="000578F6" w:rsidRPr="00A122C0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164B4E" w:rsidRPr="00A122C0">
        <w:rPr>
          <w:rFonts w:ascii="Times New Roman" w:hAnsi="Times New Roman" w:cs="Times New Roman"/>
          <w:sz w:val="28"/>
          <w:szCs w:val="28"/>
        </w:rPr>
        <w:t>7,6</w:t>
      </w:r>
      <w:r w:rsidR="000578F6" w:rsidRPr="00A122C0"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0578F6" w:rsidRPr="00A122C0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22C0">
        <w:rPr>
          <w:rFonts w:ascii="Times New Roman" w:hAnsi="Times New Roman" w:cs="Times New Roman"/>
          <w:sz w:val="28"/>
          <w:szCs w:val="28"/>
        </w:rPr>
        <w:t xml:space="preserve">       Четвертый по величине налоговый доходный источник </w:t>
      </w:r>
      <w:r w:rsidR="00A122C0" w:rsidRPr="00A122C0"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Pr="00A122C0">
        <w:rPr>
          <w:rFonts w:ascii="Times New Roman" w:hAnsi="Times New Roman" w:cs="Times New Roman"/>
          <w:sz w:val="28"/>
          <w:szCs w:val="28"/>
        </w:rPr>
        <w:t xml:space="preserve">. Поступления </w:t>
      </w:r>
      <w:r w:rsidR="00A122C0" w:rsidRPr="00A122C0">
        <w:rPr>
          <w:rFonts w:ascii="Times New Roman" w:hAnsi="Times New Roman" w:cs="Times New Roman"/>
          <w:sz w:val="28"/>
          <w:szCs w:val="28"/>
        </w:rPr>
        <w:t>государственной пошлины</w:t>
      </w:r>
      <w:r w:rsidRPr="00A122C0">
        <w:rPr>
          <w:rFonts w:ascii="Times New Roman" w:hAnsi="Times New Roman" w:cs="Times New Roman"/>
          <w:sz w:val="28"/>
          <w:szCs w:val="28"/>
        </w:rPr>
        <w:t xml:space="preserve"> в  бюджет  округа составили </w:t>
      </w:r>
      <w:r w:rsidR="00A122C0" w:rsidRPr="00A122C0">
        <w:rPr>
          <w:rFonts w:ascii="Times New Roman" w:hAnsi="Times New Roman" w:cs="Times New Roman"/>
          <w:sz w:val="28"/>
          <w:szCs w:val="28"/>
        </w:rPr>
        <w:t>256,0</w:t>
      </w:r>
      <w:r w:rsidRPr="00A122C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122C0" w:rsidRPr="00A122C0">
        <w:rPr>
          <w:rFonts w:ascii="Times New Roman" w:hAnsi="Times New Roman" w:cs="Times New Roman"/>
          <w:sz w:val="28"/>
          <w:szCs w:val="28"/>
        </w:rPr>
        <w:t>62,7</w:t>
      </w:r>
      <w:r w:rsidRPr="00A122C0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A122C0" w:rsidRPr="00A122C0">
        <w:rPr>
          <w:rFonts w:ascii="Times New Roman" w:hAnsi="Times New Roman" w:cs="Times New Roman"/>
          <w:sz w:val="28"/>
          <w:szCs w:val="28"/>
        </w:rPr>
        <w:t>408,0</w:t>
      </w:r>
      <w:r w:rsidRPr="00A122C0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  202</w:t>
      </w:r>
      <w:r w:rsidR="00A122C0" w:rsidRPr="00A122C0">
        <w:rPr>
          <w:rFonts w:ascii="Times New Roman" w:hAnsi="Times New Roman" w:cs="Times New Roman"/>
          <w:sz w:val="28"/>
          <w:szCs w:val="28"/>
        </w:rPr>
        <w:t>3</w:t>
      </w:r>
      <w:r w:rsidRPr="00A122C0">
        <w:rPr>
          <w:rFonts w:ascii="Times New Roman" w:hAnsi="Times New Roman" w:cs="Times New Roman"/>
          <w:sz w:val="28"/>
          <w:szCs w:val="28"/>
        </w:rPr>
        <w:t xml:space="preserve">  года поступление  </w:t>
      </w:r>
      <w:r w:rsidR="00A122C0" w:rsidRPr="00A122C0">
        <w:rPr>
          <w:rFonts w:ascii="Times New Roman" w:hAnsi="Times New Roman" w:cs="Times New Roman"/>
          <w:sz w:val="28"/>
          <w:szCs w:val="28"/>
        </w:rPr>
        <w:t>государственной пошлины  увеличилось</w:t>
      </w:r>
      <w:r w:rsidRPr="00A122C0">
        <w:rPr>
          <w:rFonts w:ascii="Times New Roman" w:hAnsi="Times New Roman" w:cs="Times New Roman"/>
          <w:sz w:val="28"/>
          <w:szCs w:val="28"/>
        </w:rPr>
        <w:t xml:space="preserve">  на </w:t>
      </w:r>
      <w:r w:rsidR="00A122C0" w:rsidRPr="00A122C0">
        <w:rPr>
          <w:rFonts w:ascii="Times New Roman" w:hAnsi="Times New Roman" w:cs="Times New Roman"/>
          <w:sz w:val="28"/>
          <w:szCs w:val="28"/>
        </w:rPr>
        <w:t>212,7</w:t>
      </w:r>
      <w:r w:rsidRPr="00A122C0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A122C0" w:rsidRPr="00A122C0">
        <w:rPr>
          <w:rFonts w:ascii="Times New Roman" w:hAnsi="Times New Roman" w:cs="Times New Roman"/>
          <w:sz w:val="28"/>
          <w:szCs w:val="28"/>
        </w:rPr>
        <w:t>в 5,9 раза.</w:t>
      </w:r>
      <w:r w:rsidRPr="00A122C0">
        <w:rPr>
          <w:rFonts w:ascii="Times New Roman" w:hAnsi="Times New Roman" w:cs="Times New Roman"/>
          <w:sz w:val="28"/>
          <w:szCs w:val="28"/>
        </w:rPr>
        <w:t xml:space="preserve"> Доля </w:t>
      </w:r>
      <w:r w:rsidR="00A122C0" w:rsidRPr="00A122C0">
        <w:rPr>
          <w:rFonts w:ascii="Times New Roman" w:hAnsi="Times New Roman" w:cs="Times New Roman"/>
          <w:sz w:val="28"/>
          <w:szCs w:val="28"/>
        </w:rPr>
        <w:t>государственной пошлины</w:t>
      </w:r>
      <w:r w:rsidRPr="00A122C0">
        <w:rPr>
          <w:rFonts w:ascii="Times New Roman" w:hAnsi="Times New Roman" w:cs="Times New Roman"/>
          <w:sz w:val="28"/>
          <w:szCs w:val="28"/>
        </w:rPr>
        <w:t xml:space="preserve"> в налоговых доходах бюджета округа составляет </w:t>
      </w:r>
      <w:r w:rsidR="00A122C0" w:rsidRPr="00A122C0">
        <w:rPr>
          <w:rFonts w:ascii="Times New Roman" w:hAnsi="Times New Roman" w:cs="Times New Roman"/>
          <w:sz w:val="28"/>
          <w:szCs w:val="28"/>
        </w:rPr>
        <w:t>1,3</w:t>
      </w:r>
      <w:r w:rsidRPr="00A122C0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839C6" w:rsidRPr="002839C6" w:rsidRDefault="000578F6" w:rsidP="00283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9C6">
        <w:rPr>
          <w:rFonts w:ascii="Times New Roman" w:hAnsi="Times New Roman" w:cs="Times New Roman"/>
          <w:sz w:val="28"/>
          <w:szCs w:val="28"/>
        </w:rPr>
        <w:t xml:space="preserve">       Пятое и последнее место  по величине поступлений в бюджет округа занимает </w:t>
      </w:r>
      <w:r w:rsidR="00A122C0" w:rsidRPr="002839C6">
        <w:rPr>
          <w:rFonts w:ascii="Times New Roman" w:hAnsi="Times New Roman" w:cs="Times New Roman"/>
          <w:sz w:val="28"/>
          <w:szCs w:val="28"/>
        </w:rPr>
        <w:t>налоговый доходный источник</w:t>
      </w:r>
      <w:r w:rsidR="001D1F97">
        <w:rPr>
          <w:rFonts w:ascii="Times New Roman" w:hAnsi="Times New Roman" w:cs="Times New Roman"/>
          <w:sz w:val="28"/>
          <w:szCs w:val="28"/>
        </w:rPr>
        <w:t xml:space="preserve"> -</w:t>
      </w:r>
      <w:r w:rsidR="00A122C0" w:rsidRPr="002839C6">
        <w:rPr>
          <w:rFonts w:ascii="Times New Roman" w:hAnsi="Times New Roman" w:cs="Times New Roman"/>
          <w:sz w:val="28"/>
          <w:szCs w:val="28"/>
        </w:rPr>
        <w:t xml:space="preserve"> налог на имущество</w:t>
      </w:r>
      <w:r w:rsidRPr="002839C6">
        <w:rPr>
          <w:rFonts w:ascii="Times New Roman" w:hAnsi="Times New Roman" w:cs="Times New Roman"/>
          <w:sz w:val="28"/>
          <w:szCs w:val="28"/>
        </w:rPr>
        <w:t xml:space="preserve">. Поступления  указанного доходного источника составило </w:t>
      </w:r>
      <w:r w:rsidR="002839C6" w:rsidRPr="002839C6">
        <w:rPr>
          <w:rFonts w:ascii="Times New Roman" w:hAnsi="Times New Roman" w:cs="Times New Roman"/>
          <w:sz w:val="28"/>
          <w:szCs w:val="28"/>
        </w:rPr>
        <w:t>219,6</w:t>
      </w:r>
      <w:r w:rsidRPr="002839C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839C6" w:rsidRPr="002839C6">
        <w:rPr>
          <w:rFonts w:ascii="Times New Roman" w:hAnsi="Times New Roman" w:cs="Times New Roman"/>
          <w:sz w:val="28"/>
          <w:szCs w:val="28"/>
        </w:rPr>
        <w:t>7,</w:t>
      </w:r>
      <w:r w:rsidR="002E77DA">
        <w:rPr>
          <w:rFonts w:ascii="Times New Roman" w:hAnsi="Times New Roman" w:cs="Times New Roman"/>
          <w:sz w:val="28"/>
          <w:szCs w:val="28"/>
        </w:rPr>
        <w:t>1</w:t>
      </w:r>
      <w:r w:rsidRPr="002839C6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 </w:t>
      </w:r>
      <w:r w:rsidR="002839C6" w:rsidRPr="002839C6">
        <w:rPr>
          <w:rFonts w:ascii="Times New Roman" w:hAnsi="Times New Roman" w:cs="Times New Roman"/>
          <w:sz w:val="28"/>
          <w:szCs w:val="28"/>
        </w:rPr>
        <w:t>3109,0</w:t>
      </w:r>
      <w:r w:rsidRPr="002839C6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202</w:t>
      </w:r>
      <w:r w:rsidR="002839C6" w:rsidRPr="002839C6">
        <w:rPr>
          <w:rFonts w:ascii="Times New Roman" w:hAnsi="Times New Roman" w:cs="Times New Roman"/>
          <w:sz w:val="28"/>
          <w:szCs w:val="28"/>
        </w:rPr>
        <w:t>3</w:t>
      </w:r>
      <w:r w:rsidRPr="002839C6">
        <w:rPr>
          <w:rFonts w:ascii="Times New Roman" w:hAnsi="Times New Roman" w:cs="Times New Roman"/>
          <w:sz w:val="28"/>
          <w:szCs w:val="28"/>
        </w:rPr>
        <w:t xml:space="preserve">  года  поступление </w:t>
      </w:r>
      <w:r w:rsidR="001D1F97">
        <w:rPr>
          <w:rFonts w:ascii="Times New Roman" w:hAnsi="Times New Roman" w:cs="Times New Roman"/>
          <w:sz w:val="28"/>
          <w:szCs w:val="28"/>
        </w:rPr>
        <w:t>налога на имущество</w:t>
      </w:r>
      <w:r w:rsidRPr="002839C6">
        <w:rPr>
          <w:rFonts w:ascii="Times New Roman" w:hAnsi="Times New Roman" w:cs="Times New Roman"/>
          <w:sz w:val="28"/>
          <w:szCs w:val="28"/>
        </w:rPr>
        <w:t xml:space="preserve">   уменьшилось на </w:t>
      </w:r>
      <w:r w:rsidR="002839C6" w:rsidRPr="002839C6">
        <w:rPr>
          <w:rFonts w:ascii="Times New Roman" w:hAnsi="Times New Roman" w:cs="Times New Roman"/>
          <w:sz w:val="28"/>
          <w:szCs w:val="28"/>
        </w:rPr>
        <w:t>58,7</w:t>
      </w:r>
      <w:r w:rsidRPr="002839C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839C6" w:rsidRPr="002839C6">
        <w:rPr>
          <w:rFonts w:ascii="Times New Roman" w:hAnsi="Times New Roman" w:cs="Times New Roman"/>
          <w:sz w:val="28"/>
          <w:szCs w:val="28"/>
        </w:rPr>
        <w:t>на 26,7</w:t>
      </w:r>
      <w:r w:rsidR="002E77DA">
        <w:rPr>
          <w:rFonts w:ascii="Times New Roman" w:hAnsi="Times New Roman" w:cs="Times New Roman"/>
          <w:sz w:val="28"/>
          <w:szCs w:val="28"/>
        </w:rPr>
        <w:t xml:space="preserve"> </w:t>
      </w:r>
      <w:r w:rsidR="002839C6" w:rsidRPr="002839C6">
        <w:rPr>
          <w:rFonts w:ascii="Times New Roman" w:hAnsi="Times New Roman" w:cs="Times New Roman"/>
          <w:sz w:val="28"/>
          <w:szCs w:val="28"/>
        </w:rPr>
        <w:t>процента.</w:t>
      </w:r>
      <w:r w:rsidRPr="002839C6">
        <w:rPr>
          <w:rFonts w:ascii="Times New Roman" w:hAnsi="Times New Roman" w:cs="Times New Roman"/>
          <w:sz w:val="28"/>
          <w:szCs w:val="28"/>
        </w:rPr>
        <w:t xml:space="preserve"> Доля  </w:t>
      </w:r>
      <w:r w:rsidR="002839C6" w:rsidRPr="002839C6">
        <w:rPr>
          <w:rFonts w:ascii="Times New Roman" w:hAnsi="Times New Roman" w:cs="Times New Roman"/>
          <w:sz w:val="28"/>
          <w:szCs w:val="28"/>
        </w:rPr>
        <w:t>налога на имущество</w:t>
      </w:r>
      <w:r w:rsidRPr="002839C6">
        <w:rPr>
          <w:rFonts w:ascii="Times New Roman" w:hAnsi="Times New Roman" w:cs="Times New Roman"/>
          <w:sz w:val="28"/>
          <w:szCs w:val="28"/>
        </w:rPr>
        <w:t xml:space="preserve">  в налоговых доходах бюджета округа   снизилась </w:t>
      </w:r>
      <w:r w:rsidR="002839C6" w:rsidRPr="002839C6">
        <w:rPr>
          <w:rFonts w:ascii="Times New Roman" w:hAnsi="Times New Roman" w:cs="Times New Roman"/>
          <w:sz w:val="28"/>
          <w:szCs w:val="28"/>
        </w:rPr>
        <w:t>с 2,2  до 1,1 процента, или на 1,1 процентных пункта.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78F6" w:rsidRPr="002839C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8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28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Исполнение  </w:t>
      </w:r>
      <w:r w:rsidRPr="002839C6">
        <w:rPr>
          <w:rFonts w:ascii="Times New Roman" w:hAnsi="Times New Roman" w:cs="Times New Roman"/>
          <w:sz w:val="28"/>
          <w:szCs w:val="28"/>
        </w:rPr>
        <w:t>бюджета округа за  1 квартал 202</w:t>
      </w:r>
      <w:r w:rsidR="002839C6" w:rsidRPr="002839C6">
        <w:rPr>
          <w:rFonts w:ascii="Times New Roman" w:hAnsi="Times New Roman" w:cs="Times New Roman"/>
          <w:sz w:val="28"/>
          <w:szCs w:val="28"/>
        </w:rPr>
        <w:t>4</w:t>
      </w:r>
      <w:r w:rsidRPr="002839C6">
        <w:rPr>
          <w:rFonts w:ascii="Times New Roman" w:hAnsi="Times New Roman" w:cs="Times New Roman"/>
          <w:sz w:val="28"/>
          <w:szCs w:val="28"/>
        </w:rPr>
        <w:t xml:space="preserve"> года ниже 25,0%  по следующим налоговым доходам:  НДФЛ (</w:t>
      </w:r>
      <w:r w:rsidR="002839C6" w:rsidRPr="002839C6">
        <w:rPr>
          <w:rFonts w:ascii="Times New Roman" w:hAnsi="Times New Roman" w:cs="Times New Roman"/>
          <w:sz w:val="28"/>
          <w:szCs w:val="28"/>
        </w:rPr>
        <w:t>23,3</w:t>
      </w:r>
      <w:r w:rsidRPr="002839C6">
        <w:rPr>
          <w:rFonts w:ascii="Times New Roman" w:hAnsi="Times New Roman" w:cs="Times New Roman"/>
          <w:sz w:val="28"/>
          <w:szCs w:val="28"/>
        </w:rPr>
        <w:t xml:space="preserve">%), </w:t>
      </w:r>
      <w:r w:rsidR="002839C6" w:rsidRPr="002839C6">
        <w:rPr>
          <w:rFonts w:ascii="Times New Roman" w:hAnsi="Times New Roman" w:cs="Times New Roman"/>
          <w:sz w:val="28"/>
          <w:szCs w:val="28"/>
        </w:rPr>
        <w:t>акцизы по подакцизным товарам (24,4%), налог на совокупный доход (8,6%),</w:t>
      </w:r>
      <w:r w:rsidRPr="002839C6">
        <w:rPr>
          <w:rFonts w:ascii="Times New Roman" w:hAnsi="Times New Roman" w:cs="Times New Roman"/>
          <w:sz w:val="28"/>
          <w:szCs w:val="28"/>
        </w:rPr>
        <w:t xml:space="preserve"> налог на имущество  </w:t>
      </w:r>
      <w:r w:rsidRPr="002839C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839C6" w:rsidRPr="002839C6">
        <w:rPr>
          <w:rFonts w:ascii="Times New Roman" w:hAnsi="Times New Roman" w:cs="Times New Roman"/>
          <w:sz w:val="28"/>
          <w:szCs w:val="28"/>
        </w:rPr>
        <w:t>7,</w:t>
      </w:r>
      <w:r w:rsidR="002E77DA">
        <w:rPr>
          <w:rFonts w:ascii="Times New Roman" w:hAnsi="Times New Roman" w:cs="Times New Roman"/>
          <w:sz w:val="28"/>
          <w:szCs w:val="28"/>
        </w:rPr>
        <w:t>1</w:t>
      </w:r>
      <w:r w:rsidRPr="002839C6">
        <w:rPr>
          <w:rFonts w:ascii="Times New Roman" w:hAnsi="Times New Roman" w:cs="Times New Roman"/>
          <w:sz w:val="28"/>
          <w:szCs w:val="28"/>
        </w:rPr>
        <w:t>%).  Данные доходы в бюджет округа  поступают  ежемесячно, кроме налога на имущество, срок оплаты которого наступает в 4 квартале.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78F6" w:rsidRPr="00223ECF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EC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3ECF">
        <w:rPr>
          <w:rFonts w:ascii="Times New Roman" w:hAnsi="Times New Roman" w:cs="Times New Roman"/>
          <w:i/>
          <w:sz w:val="28"/>
          <w:szCs w:val="28"/>
          <w:u w:val="single"/>
        </w:rPr>
        <w:t>Неналоговые доходы</w:t>
      </w:r>
      <w:r w:rsidRPr="00223ECF">
        <w:rPr>
          <w:rFonts w:ascii="Times New Roman" w:hAnsi="Times New Roman" w:cs="Times New Roman"/>
          <w:i/>
          <w:sz w:val="28"/>
          <w:szCs w:val="28"/>
        </w:rPr>
        <w:t>.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578F6" w:rsidRPr="00001784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784">
        <w:rPr>
          <w:rFonts w:ascii="Times New Roman" w:hAnsi="Times New Roman" w:cs="Times New Roman"/>
          <w:sz w:val="28"/>
          <w:szCs w:val="28"/>
        </w:rPr>
        <w:t xml:space="preserve">         Неналоговые доходы исполнены в сумме </w:t>
      </w:r>
      <w:r w:rsidR="00001784" w:rsidRPr="00001784">
        <w:rPr>
          <w:rFonts w:ascii="Times New Roman" w:hAnsi="Times New Roman" w:cs="Times New Roman"/>
          <w:sz w:val="28"/>
          <w:szCs w:val="28"/>
        </w:rPr>
        <w:t>1343,8</w:t>
      </w:r>
      <w:r w:rsidRPr="00001784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001784" w:rsidRPr="00001784">
        <w:rPr>
          <w:rFonts w:ascii="Times New Roman" w:hAnsi="Times New Roman" w:cs="Times New Roman"/>
          <w:sz w:val="28"/>
          <w:szCs w:val="28"/>
        </w:rPr>
        <w:t>36,5</w:t>
      </w:r>
      <w:r w:rsidRPr="00001784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округа в сумме </w:t>
      </w:r>
      <w:r w:rsidR="00001784" w:rsidRPr="00001784">
        <w:rPr>
          <w:rFonts w:ascii="Times New Roman" w:hAnsi="Times New Roman" w:cs="Times New Roman"/>
          <w:sz w:val="28"/>
          <w:szCs w:val="28"/>
        </w:rPr>
        <w:t>3678,0</w:t>
      </w:r>
      <w:r w:rsidRPr="00001784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доходов бюджета  округа составила </w:t>
      </w:r>
      <w:r w:rsidR="00001784" w:rsidRPr="00001784">
        <w:rPr>
          <w:rFonts w:ascii="Times New Roman" w:hAnsi="Times New Roman" w:cs="Times New Roman"/>
          <w:sz w:val="28"/>
          <w:szCs w:val="28"/>
        </w:rPr>
        <w:t>1,4</w:t>
      </w:r>
      <w:r w:rsidRPr="0000178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578F6" w:rsidRPr="00001784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001784">
        <w:rPr>
          <w:rFonts w:ascii="Times New Roman" w:hAnsi="Times New Roman" w:cs="Times New Roman"/>
          <w:sz w:val="28"/>
          <w:szCs w:val="28"/>
        </w:rPr>
        <w:t>Данные об утвержденных и исполненных неналоговых доходах за 1 квартал  202</w:t>
      </w:r>
      <w:r w:rsidR="00001784" w:rsidRPr="00001784">
        <w:rPr>
          <w:rFonts w:ascii="Times New Roman" w:hAnsi="Times New Roman" w:cs="Times New Roman"/>
          <w:sz w:val="28"/>
          <w:szCs w:val="28"/>
        </w:rPr>
        <w:t>4</w:t>
      </w:r>
      <w:r w:rsidRPr="00001784">
        <w:rPr>
          <w:rFonts w:ascii="Times New Roman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года изложены в таблице  № 2.</w:t>
      </w:r>
    </w:p>
    <w:p w:rsidR="000578F6" w:rsidRPr="00001784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784">
        <w:rPr>
          <w:rFonts w:ascii="Times New Roman" w:hAnsi="Times New Roman" w:cs="Times New Roman"/>
          <w:sz w:val="28"/>
          <w:szCs w:val="28"/>
        </w:rPr>
        <w:t xml:space="preserve">      Всего в отчетном периоде 202</w:t>
      </w:r>
      <w:r w:rsidR="00001784" w:rsidRPr="00001784">
        <w:rPr>
          <w:rFonts w:ascii="Times New Roman" w:hAnsi="Times New Roman" w:cs="Times New Roman"/>
          <w:sz w:val="28"/>
          <w:szCs w:val="28"/>
        </w:rPr>
        <w:t>4</w:t>
      </w:r>
      <w:r w:rsidRPr="00001784">
        <w:rPr>
          <w:rFonts w:ascii="Times New Roman" w:hAnsi="Times New Roman" w:cs="Times New Roman"/>
          <w:sz w:val="28"/>
          <w:szCs w:val="28"/>
        </w:rPr>
        <w:t xml:space="preserve">  года осуществлялось администрирование по 5 подгруппам неналоговых доходов. В структуре неналоговых доходов наибольший удельный вес занимают:</w:t>
      </w:r>
    </w:p>
    <w:p w:rsidR="000578F6" w:rsidRPr="00001784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784">
        <w:rPr>
          <w:rFonts w:ascii="Times New Roman" w:hAnsi="Times New Roman" w:cs="Times New Roman"/>
          <w:sz w:val="28"/>
          <w:szCs w:val="28"/>
        </w:rPr>
        <w:t xml:space="preserve">- доходы  от использования имущества, находящегося в государственной и муниципальной собственности – </w:t>
      </w:r>
      <w:r w:rsidR="00001784" w:rsidRPr="00001784">
        <w:rPr>
          <w:rFonts w:ascii="Times New Roman" w:hAnsi="Times New Roman" w:cs="Times New Roman"/>
          <w:sz w:val="28"/>
          <w:szCs w:val="28"/>
        </w:rPr>
        <w:t>57,7</w:t>
      </w:r>
      <w:r w:rsidRPr="0000178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578F6" w:rsidRPr="00001784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784">
        <w:rPr>
          <w:rFonts w:ascii="Times New Roman" w:hAnsi="Times New Roman" w:cs="Times New Roman"/>
          <w:sz w:val="28"/>
          <w:szCs w:val="28"/>
        </w:rPr>
        <w:t xml:space="preserve">-   доходы от продажи материальных и нематериальных активов – </w:t>
      </w:r>
      <w:r w:rsidR="00001784" w:rsidRPr="00001784">
        <w:rPr>
          <w:rFonts w:ascii="Times New Roman" w:hAnsi="Times New Roman" w:cs="Times New Roman"/>
          <w:sz w:val="28"/>
          <w:szCs w:val="28"/>
        </w:rPr>
        <w:t>34,2</w:t>
      </w:r>
      <w:r w:rsidRPr="00001784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0578F6" w:rsidRPr="00001784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784">
        <w:rPr>
          <w:rFonts w:ascii="Times New Roman" w:hAnsi="Times New Roman" w:cs="Times New Roman"/>
          <w:sz w:val="28"/>
          <w:szCs w:val="28"/>
        </w:rPr>
        <w:t xml:space="preserve">-   поступления от штрафов, санкций, возмещения ущерба – </w:t>
      </w:r>
      <w:r w:rsidR="00001784" w:rsidRPr="00001784">
        <w:rPr>
          <w:rFonts w:ascii="Times New Roman" w:hAnsi="Times New Roman" w:cs="Times New Roman"/>
          <w:sz w:val="28"/>
          <w:szCs w:val="28"/>
        </w:rPr>
        <w:t>4,9</w:t>
      </w:r>
      <w:r w:rsidRPr="0000178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784">
        <w:rPr>
          <w:rFonts w:ascii="Times New Roman" w:hAnsi="Times New Roman" w:cs="Times New Roman"/>
          <w:sz w:val="28"/>
          <w:szCs w:val="28"/>
        </w:rPr>
        <w:t xml:space="preserve">-   платежи при  использовании природными ресурсами – </w:t>
      </w:r>
      <w:r w:rsidR="00001784">
        <w:rPr>
          <w:rFonts w:ascii="Times New Roman" w:hAnsi="Times New Roman" w:cs="Times New Roman"/>
          <w:sz w:val="28"/>
          <w:szCs w:val="28"/>
        </w:rPr>
        <w:t>2,2%;</w:t>
      </w:r>
    </w:p>
    <w:p w:rsidR="00001784" w:rsidRPr="00001784" w:rsidRDefault="00001784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платежи от оказания платных услуг и компенсация затрат государства – 1,0 процент.</w:t>
      </w:r>
    </w:p>
    <w:p w:rsidR="000578F6" w:rsidRPr="00001784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784">
        <w:rPr>
          <w:rFonts w:ascii="Times New Roman" w:hAnsi="Times New Roman" w:cs="Times New Roman"/>
          <w:sz w:val="28"/>
          <w:szCs w:val="28"/>
        </w:rPr>
        <w:t xml:space="preserve">     В сравнении с 1  кварталом  202</w:t>
      </w:r>
      <w:r w:rsidR="00001784" w:rsidRPr="00001784">
        <w:rPr>
          <w:rFonts w:ascii="Times New Roman" w:hAnsi="Times New Roman" w:cs="Times New Roman"/>
          <w:sz w:val="28"/>
          <w:szCs w:val="28"/>
        </w:rPr>
        <w:t>3</w:t>
      </w:r>
      <w:r w:rsidRPr="00001784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у</w:t>
      </w:r>
      <w:r w:rsidR="00001784" w:rsidRPr="00001784">
        <w:rPr>
          <w:rFonts w:ascii="Times New Roman" w:hAnsi="Times New Roman" w:cs="Times New Roman"/>
          <w:sz w:val="28"/>
          <w:szCs w:val="28"/>
        </w:rPr>
        <w:t>величились</w:t>
      </w:r>
      <w:r w:rsidRPr="00001784">
        <w:rPr>
          <w:rFonts w:ascii="Times New Roman" w:hAnsi="Times New Roman" w:cs="Times New Roman"/>
          <w:sz w:val="28"/>
          <w:szCs w:val="28"/>
        </w:rPr>
        <w:t xml:space="preserve"> на </w:t>
      </w:r>
      <w:r w:rsidR="00001784" w:rsidRPr="00001784">
        <w:rPr>
          <w:rFonts w:ascii="Times New Roman" w:hAnsi="Times New Roman" w:cs="Times New Roman"/>
          <w:sz w:val="28"/>
          <w:szCs w:val="28"/>
        </w:rPr>
        <w:t>278,1</w:t>
      </w:r>
      <w:r w:rsidRPr="0000178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01784" w:rsidRPr="00001784">
        <w:rPr>
          <w:rFonts w:ascii="Times New Roman" w:hAnsi="Times New Roman" w:cs="Times New Roman"/>
          <w:sz w:val="28"/>
          <w:szCs w:val="28"/>
        </w:rPr>
        <w:t>26,1</w:t>
      </w:r>
      <w:r w:rsidRPr="00001784">
        <w:rPr>
          <w:rFonts w:ascii="Times New Roman" w:hAnsi="Times New Roman" w:cs="Times New Roman"/>
          <w:sz w:val="28"/>
          <w:szCs w:val="28"/>
        </w:rPr>
        <w:t xml:space="preserve">%, в том числе: 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001784">
        <w:rPr>
          <w:rFonts w:ascii="Times New Roman" w:hAnsi="Times New Roman" w:cs="Times New Roman"/>
          <w:sz w:val="28"/>
          <w:szCs w:val="28"/>
        </w:rPr>
        <w:t xml:space="preserve">- </w:t>
      </w:r>
      <w:r w:rsidRPr="00001784">
        <w:rPr>
          <w:rFonts w:ascii="Times New Roman" w:hAnsi="Times New Roman" w:cs="Times New Roman"/>
          <w:i/>
          <w:sz w:val="28"/>
          <w:szCs w:val="28"/>
        </w:rPr>
        <w:t>у</w:t>
      </w:r>
      <w:r w:rsidR="00001784" w:rsidRPr="00001784">
        <w:rPr>
          <w:rFonts w:ascii="Times New Roman" w:hAnsi="Times New Roman" w:cs="Times New Roman"/>
          <w:i/>
          <w:sz w:val="28"/>
          <w:szCs w:val="28"/>
        </w:rPr>
        <w:t>меньшились</w:t>
      </w:r>
      <w:r w:rsidRPr="00001784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  на </w:t>
      </w:r>
      <w:r w:rsidR="00001784" w:rsidRPr="00001784">
        <w:rPr>
          <w:rFonts w:ascii="Times New Roman" w:hAnsi="Times New Roman" w:cs="Times New Roman"/>
          <w:sz w:val="28"/>
          <w:szCs w:val="28"/>
        </w:rPr>
        <w:t>203,2</w:t>
      </w:r>
      <w:r w:rsidRPr="0000178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01784" w:rsidRPr="00001784">
        <w:rPr>
          <w:rFonts w:ascii="Times New Roman" w:hAnsi="Times New Roman" w:cs="Times New Roman"/>
          <w:sz w:val="28"/>
          <w:szCs w:val="28"/>
        </w:rPr>
        <w:t>26,2</w:t>
      </w:r>
      <w:r w:rsidRPr="00001784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0578F6" w:rsidRPr="00001784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784">
        <w:rPr>
          <w:rFonts w:ascii="Times New Roman" w:hAnsi="Times New Roman" w:cs="Times New Roman"/>
          <w:sz w:val="28"/>
          <w:szCs w:val="28"/>
        </w:rPr>
        <w:t xml:space="preserve">    </w:t>
      </w:r>
      <w:r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00178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001784" w:rsidRPr="0000178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величи</w:t>
      </w:r>
      <w:r w:rsidRPr="0000178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лись  </w:t>
      </w:r>
      <w:r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1784">
        <w:rPr>
          <w:rFonts w:ascii="Times New Roman" w:hAnsi="Times New Roman" w:cs="Times New Roman"/>
          <w:sz w:val="28"/>
          <w:szCs w:val="28"/>
        </w:rPr>
        <w:t xml:space="preserve">платежи при  использовании природными ресурсами на </w:t>
      </w:r>
      <w:r w:rsidR="00001784"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16,0</w:t>
      </w:r>
      <w:r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2,</w:t>
      </w:r>
      <w:r w:rsidR="00001784"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раза;</w:t>
      </w:r>
    </w:p>
    <w:p w:rsidR="00001784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001784">
        <w:rPr>
          <w:rFonts w:ascii="Times New Roman" w:hAnsi="Times New Roman" w:cs="Times New Roman"/>
          <w:sz w:val="28"/>
          <w:szCs w:val="28"/>
        </w:rPr>
        <w:t xml:space="preserve">- </w:t>
      </w:r>
      <w:r w:rsidR="00001784" w:rsidRPr="00001784">
        <w:rPr>
          <w:rFonts w:ascii="Times New Roman" w:hAnsi="Times New Roman" w:cs="Times New Roman"/>
          <w:i/>
          <w:sz w:val="28"/>
          <w:szCs w:val="28"/>
        </w:rPr>
        <w:t>увеличились</w:t>
      </w:r>
      <w:r w:rsidR="00001784">
        <w:rPr>
          <w:rFonts w:ascii="Times New Roman" w:hAnsi="Times New Roman" w:cs="Times New Roman"/>
          <w:sz w:val="28"/>
          <w:szCs w:val="28"/>
        </w:rPr>
        <w:t xml:space="preserve">  платежи от оказания платных услуг и компенсация затрат государства на 13,3 тыс. рублей, или на  100,0 процентов;</w:t>
      </w:r>
    </w:p>
    <w:p w:rsidR="000578F6" w:rsidRPr="00001784" w:rsidRDefault="00001784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0578F6"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578F6" w:rsidRPr="0000178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Pr="0000178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величи</w:t>
      </w:r>
      <w:r w:rsidR="000578F6" w:rsidRPr="0000178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лись</w:t>
      </w:r>
      <w:r w:rsidR="000578F6"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доходы от </w:t>
      </w:r>
      <w:r w:rsidR="000578F6" w:rsidRPr="00001784">
        <w:rPr>
          <w:rFonts w:ascii="Times New Roman" w:hAnsi="Times New Roman" w:cs="Times New Roman"/>
          <w:sz w:val="28"/>
          <w:szCs w:val="28"/>
        </w:rPr>
        <w:t xml:space="preserve">продажи материальных и нематериальных активов </w:t>
      </w:r>
      <w:r w:rsidR="000578F6"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>415,2</w:t>
      </w:r>
      <w:r w:rsidR="000578F6"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10,4</w:t>
      </w:r>
      <w:r w:rsidR="000578F6" w:rsidRPr="00001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раза;</w:t>
      </w:r>
    </w:p>
    <w:p w:rsidR="000578F6" w:rsidRPr="00A2437D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54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540BC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540BC7" w:rsidRPr="00540BC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величились</w:t>
      </w:r>
      <w:r w:rsidRPr="00540BC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54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санкции, возмещение ущерба на </w:t>
      </w:r>
      <w:r w:rsidR="00540BC7" w:rsidRPr="0054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36,8</w:t>
      </w:r>
      <w:r w:rsidRPr="0054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40BC7" w:rsidRPr="0054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2,3 раза</w:t>
      </w:r>
      <w:r w:rsidRPr="0054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Доходы от использования имущества, находящегося в государственной и муниципальной собственности исполнены в сумме </w:t>
      </w:r>
      <w:r w:rsidR="00A2437D"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>776,2</w:t>
      </w: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2437D"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>36,0</w:t>
      </w: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A2437D"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>2158,0</w:t>
      </w: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0942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0578F6" w:rsidRPr="00A2437D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аренды земельных участков  в сумме </w:t>
      </w:r>
      <w:r w:rsidR="00A2437D"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>570,7</w:t>
      </w: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2437D"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>43,9</w:t>
      </w: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A2437D"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>1300,00</w:t>
      </w: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78F6" w:rsidRPr="00A2437D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аренды имущества  в сумме </w:t>
      </w:r>
      <w:r w:rsidR="00A2437D"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>117,8</w:t>
      </w: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2437D"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>23,2</w:t>
      </w: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A2437D"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>508,0</w:t>
      </w: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78F6" w:rsidRPr="00A2437D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прочих поступлений (плата за наем жилого помещения) в сумме </w:t>
      </w:r>
      <w:r w:rsidR="00A2437D"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>87,7</w:t>
      </w: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A2437D"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>25,1</w:t>
      </w: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A2437D"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>350,0</w:t>
      </w:r>
      <w:r w:rsidRPr="00A2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78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</w:t>
      </w: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 платежей при пользовании природными ресурсами за 1 квартал  202</w:t>
      </w:r>
      <w:r w:rsidR="00926934"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926934"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>29,4</w:t>
      </w: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26934"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>16,7</w:t>
      </w: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</w:t>
      </w:r>
      <w:r w:rsidR="00926934"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>176,0</w:t>
      </w: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26934" w:rsidRPr="00926934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от оказания платных услуг и компенсации затрат государства в 1 квартале 202</w:t>
      </w:r>
      <w:r w:rsidR="00926934" w:rsidRPr="00926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26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926934"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13,3 тыс. рублей, или 18,5% к плановым назначениям 72,0 тыс. рублей.</w:t>
      </w:r>
    </w:p>
    <w:p w:rsidR="000578F6" w:rsidRPr="00926934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исполнены в сумме </w:t>
      </w:r>
      <w:r w:rsidR="00926934" w:rsidRPr="00926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459,2</w:t>
      </w:r>
      <w:r w:rsidRPr="00926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26934" w:rsidRPr="00926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44,7</w:t>
      </w:r>
      <w:r w:rsidRPr="00926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926934" w:rsidRPr="00926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1028,0</w:t>
      </w:r>
      <w:r w:rsidRPr="00926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578F6" w:rsidRPr="00926934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26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доходы от реализации иного имущества, находящегося в собственности муниципальных округов, в части реализации основных средств</w:t>
      </w:r>
      <w:r w:rsid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</w:t>
      </w: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26934"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>96,3</w:t>
      </w: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</w:t>
      </w:r>
      <w:r w:rsidR="00926934"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28,2% к </w:t>
      </w: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плановы</w:t>
      </w:r>
      <w:r w:rsidR="00926934"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</w:t>
      </w:r>
      <w:r w:rsidR="00926934"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округа</w:t>
      </w:r>
      <w:r w:rsidR="00926934"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934"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Pr="0092693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0578F6" w:rsidRPr="00462978" w:rsidRDefault="00462978" w:rsidP="00057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доходы от реализации (продажи) земельных участков, государственная собственность на которые не разграничена и которые  не разграничена и которые расположены в границах муниципальных округов</w:t>
      </w:r>
      <w:r w:rsidR="001D1F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E0AB4" w:rsidRPr="004E0AB4">
        <w:rPr>
          <w:rFonts w:ascii="Times New Roman" w:eastAsia="Times New Roman" w:hAnsi="Times New Roman" w:cs="Times New Roman"/>
          <w:sz w:val="28"/>
          <w:szCs w:val="28"/>
          <w:lang w:eastAsia="ru-RU"/>
        </w:rPr>
        <w:t>362,9</w:t>
      </w:r>
      <w:r w:rsidR="000578F6" w:rsidRPr="004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E0AB4" w:rsidRPr="004E0AB4">
        <w:rPr>
          <w:rFonts w:ascii="Times New Roman" w:eastAsia="Times New Roman" w:hAnsi="Times New Roman" w:cs="Times New Roman"/>
          <w:sz w:val="28"/>
          <w:szCs w:val="28"/>
          <w:lang w:eastAsia="ru-RU"/>
        </w:rPr>
        <w:t>52,9</w:t>
      </w:r>
      <w:r w:rsidR="000578F6" w:rsidRPr="004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4E0AB4" w:rsidRPr="004E0AB4">
        <w:rPr>
          <w:rFonts w:ascii="Times New Roman" w:eastAsia="Times New Roman" w:hAnsi="Times New Roman" w:cs="Times New Roman"/>
          <w:sz w:val="28"/>
          <w:szCs w:val="28"/>
          <w:lang w:eastAsia="ru-RU"/>
        </w:rPr>
        <w:t>686,0</w:t>
      </w:r>
      <w:r w:rsidR="000578F6" w:rsidRPr="004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 </w:t>
      </w:r>
    </w:p>
    <w:p w:rsidR="000578F6" w:rsidRPr="00C330A2" w:rsidRDefault="000578F6" w:rsidP="00057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Первоначальным  П</w:t>
      </w:r>
      <w:r w:rsidRPr="00C3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рогнозным  планом приватизации  </w:t>
      </w:r>
      <w:r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30A2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.12. 202</w:t>
      </w:r>
      <w:r w:rsidR="00C330A2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330A2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доходы от реализации муниципального имущества    на 202</w:t>
      </w:r>
      <w:r w:rsidR="00C330A2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C330A2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330A2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202</w:t>
      </w:r>
      <w:r w:rsidR="00C330A2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 не менее 250,0 тыс. рублей, на 202</w:t>
      </w:r>
      <w:r w:rsidR="00C330A2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не менее  250,0 тыс. рублей и на 202</w:t>
      </w:r>
      <w:r w:rsidR="00C330A2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не менее 250,0 тыс. рублей. Внесений изменений и дополнений в Прогнозный план приватизации в 1 квартале 202</w:t>
      </w:r>
      <w:r w:rsidR="00C330A2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        </w:t>
      </w:r>
    </w:p>
    <w:p w:rsidR="000578F6" w:rsidRPr="00C330A2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санкции, возмещение ущерба исполнены в сумме </w:t>
      </w:r>
      <w:r w:rsidR="00C330A2" w:rsidRPr="00C3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65,7</w:t>
      </w:r>
      <w:r w:rsidRPr="00C3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330A2" w:rsidRPr="00C3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26,9</w:t>
      </w:r>
      <w:r w:rsidRPr="00C3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C330A2" w:rsidRPr="00C3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244,0</w:t>
      </w:r>
      <w:r w:rsidRPr="00C3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578F6" w:rsidRPr="00E84E7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30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Прочие неналоговые доходы в бюджет округа на 202</w:t>
      </w:r>
      <w:r w:rsidR="00C330A2" w:rsidRPr="00C330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</w:t>
      </w:r>
      <w:r w:rsidRPr="00C330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  не </w:t>
      </w:r>
      <w:r w:rsidR="00C330A2" w:rsidRPr="00C330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поступали </w:t>
      </w:r>
      <w:r w:rsidR="00A7299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и не </w:t>
      </w:r>
      <w:r w:rsidRPr="00C330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предусмотрены</w:t>
      </w:r>
      <w:r w:rsidRPr="00C3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E84E7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84E76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E84E76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Безвозмездные поступления.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0578F6" w:rsidRPr="00E465DA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5DA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округа  составили </w:t>
      </w:r>
      <w:r w:rsidR="00E465DA" w:rsidRPr="00E465DA">
        <w:rPr>
          <w:rFonts w:ascii="Times New Roman" w:hAnsi="Times New Roman" w:cs="Times New Roman"/>
          <w:sz w:val="28"/>
          <w:szCs w:val="28"/>
        </w:rPr>
        <w:t>73039,8</w:t>
      </w:r>
      <w:r w:rsidRPr="00E465D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465DA" w:rsidRPr="00E465DA">
        <w:rPr>
          <w:rFonts w:ascii="Times New Roman" w:hAnsi="Times New Roman" w:cs="Times New Roman"/>
          <w:sz w:val="28"/>
          <w:szCs w:val="28"/>
        </w:rPr>
        <w:t>20,6</w:t>
      </w:r>
      <w:r w:rsidRPr="00E465D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E465DA" w:rsidRPr="00E465DA">
        <w:rPr>
          <w:rFonts w:ascii="Times New Roman" w:hAnsi="Times New Roman" w:cs="Times New Roman"/>
          <w:sz w:val="28"/>
          <w:szCs w:val="28"/>
        </w:rPr>
        <w:t>354597,3</w:t>
      </w:r>
      <w:r w:rsidRPr="00E465DA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кварталом  202</w:t>
      </w:r>
      <w:r w:rsidR="00E465DA" w:rsidRPr="00E465DA">
        <w:rPr>
          <w:rFonts w:ascii="Times New Roman" w:hAnsi="Times New Roman" w:cs="Times New Roman"/>
          <w:sz w:val="28"/>
          <w:szCs w:val="28"/>
        </w:rPr>
        <w:t>3</w:t>
      </w:r>
      <w:r w:rsidRPr="00E465DA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увеличились на </w:t>
      </w:r>
      <w:r w:rsidR="00E465DA" w:rsidRPr="00E465DA">
        <w:rPr>
          <w:rFonts w:ascii="Times New Roman" w:hAnsi="Times New Roman" w:cs="Times New Roman"/>
          <w:sz w:val="28"/>
          <w:szCs w:val="28"/>
        </w:rPr>
        <w:t>21691,5</w:t>
      </w:r>
      <w:r w:rsidRPr="00E465DA">
        <w:rPr>
          <w:rFonts w:ascii="Times New Roman" w:hAnsi="Times New Roman" w:cs="Times New Roman"/>
          <w:sz w:val="28"/>
          <w:szCs w:val="28"/>
        </w:rPr>
        <w:t xml:space="preserve">  тыс. рублей,  или на </w:t>
      </w:r>
      <w:r w:rsidR="00E465DA" w:rsidRPr="00E465DA">
        <w:rPr>
          <w:rFonts w:ascii="Times New Roman" w:hAnsi="Times New Roman" w:cs="Times New Roman"/>
          <w:sz w:val="28"/>
          <w:szCs w:val="28"/>
        </w:rPr>
        <w:t>42,2</w:t>
      </w:r>
      <w:r w:rsidRPr="00E465DA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округа составила </w:t>
      </w:r>
      <w:r w:rsidR="00E465DA" w:rsidRPr="00E465DA">
        <w:rPr>
          <w:rFonts w:ascii="Times New Roman" w:hAnsi="Times New Roman" w:cs="Times New Roman"/>
          <w:sz w:val="28"/>
          <w:szCs w:val="28"/>
        </w:rPr>
        <w:t>77,1</w:t>
      </w:r>
      <w:r w:rsidRPr="00E465D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78F6" w:rsidRPr="00E465DA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E465DA">
        <w:rPr>
          <w:rFonts w:ascii="Times New Roman" w:hAnsi="Times New Roman" w:cs="Times New Roman"/>
          <w:sz w:val="28"/>
          <w:szCs w:val="28"/>
        </w:rPr>
        <w:t>Структура безвозмездных поступлений в сравнении с 1 кварталом 202</w:t>
      </w:r>
      <w:r w:rsidR="00462978">
        <w:rPr>
          <w:rFonts w:ascii="Times New Roman" w:hAnsi="Times New Roman" w:cs="Times New Roman"/>
          <w:sz w:val="28"/>
          <w:szCs w:val="28"/>
        </w:rPr>
        <w:t>3</w:t>
      </w:r>
      <w:r w:rsidRPr="00E465DA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E465DA">
        <w:rPr>
          <w:rFonts w:ascii="Times New Roman" w:eastAsiaTheme="minorEastAsia" w:hAnsi="Times New Roman" w:cs="Times New Roman"/>
          <w:noProof/>
          <w:lang w:eastAsia="ru-RU"/>
        </w:rPr>
        <w:t xml:space="preserve"> </w:t>
      </w:r>
    </w:p>
    <w:p w:rsidR="000578F6" w:rsidRPr="00E465DA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E465DA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</w:t>
      </w:r>
    </w:p>
    <w:p w:rsidR="000578F6" w:rsidRPr="00E465DA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0578F6" w:rsidRPr="00E465DA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E465DA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тыс. руб.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A437FE" w:rsidRDefault="00A437FE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462978" w:rsidRDefault="00462978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A437FE" w:rsidRPr="000578F6" w:rsidRDefault="00A437FE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0578F6" w:rsidRPr="000578F6" w:rsidRDefault="00A437FE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95D725" wp14:editId="676FACF4">
            <wp:extent cx="6085268" cy="3296992"/>
            <wp:effectExtent l="0" t="0" r="10795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78F6" w:rsidRPr="000B7F30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30">
        <w:rPr>
          <w:rFonts w:ascii="Times New Roman" w:hAnsi="Times New Roman" w:cs="Times New Roman"/>
          <w:sz w:val="28"/>
          <w:szCs w:val="28"/>
        </w:rPr>
        <w:t xml:space="preserve">        В отчетном периоде </w:t>
      </w:r>
      <w:r w:rsidRPr="000B7F30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0B7F30">
        <w:rPr>
          <w:rFonts w:ascii="Times New Roman" w:hAnsi="Times New Roman" w:cs="Times New Roman"/>
          <w:sz w:val="28"/>
          <w:szCs w:val="28"/>
        </w:rPr>
        <w:t xml:space="preserve"> из областного  бюджета бюджетам субъектов Российской Федерации и муниципальным образованиям поступили  в сумме </w:t>
      </w:r>
      <w:r w:rsidR="000B7F30" w:rsidRPr="000B7F30">
        <w:rPr>
          <w:rFonts w:ascii="Times New Roman" w:hAnsi="Times New Roman" w:cs="Times New Roman"/>
          <w:sz w:val="28"/>
          <w:szCs w:val="28"/>
        </w:rPr>
        <w:t>29127,1</w:t>
      </w:r>
      <w:r w:rsidRPr="000B7F30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0B7F30" w:rsidRPr="000B7F30">
        <w:rPr>
          <w:rFonts w:ascii="Times New Roman" w:hAnsi="Times New Roman" w:cs="Times New Roman"/>
          <w:sz w:val="28"/>
          <w:szCs w:val="28"/>
        </w:rPr>
        <w:t>26,9</w:t>
      </w:r>
      <w:r w:rsidRPr="000B7F30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0B7F30" w:rsidRPr="000B7F30">
        <w:rPr>
          <w:rFonts w:ascii="Times New Roman" w:hAnsi="Times New Roman" w:cs="Times New Roman"/>
          <w:sz w:val="28"/>
          <w:szCs w:val="28"/>
        </w:rPr>
        <w:t>108278,5</w:t>
      </w:r>
      <w:r w:rsidRPr="000B7F3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578F6" w:rsidRPr="000B7F30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30">
        <w:rPr>
          <w:rFonts w:ascii="Times New Roman" w:hAnsi="Times New Roman" w:cs="Times New Roman"/>
          <w:sz w:val="28"/>
          <w:szCs w:val="28"/>
        </w:rPr>
        <w:t xml:space="preserve">-  на выравнивание бюджетной обеспеченности в сумме </w:t>
      </w:r>
      <w:r w:rsidR="000B7F30" w:rsidRPr="000B7F30">
        <w:rPr>
          <w:rFonts w:ascii="Times New Roman" w:hAnsi="Times New Roman" w:cs="Times New Roman"/>
          <w:sz w:val="28"/>
          <w:szCs w:val="28"/>
        </w:rPr>
        <w:t>17178,5</w:t>
      </w:r>
      <w:r w:rsidRPr="000B7F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578F6" w:rsidRPr="000B7F30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30">
        <w:rPr>
          <w:rFonts w:ascii="Times New Roman" w:hAnsi="Times New Roman" w:cs="Times New Roman"/>
          <w:sz w:val="28"/>
          <w:szCs w:val="28"/>
        </w:rPr>
        <w:t>- на поддержку мер по обеспечению сбалансированности бюджетов в сумме 0,0 тыс. рублей;</w:t>
      </w:r>
    </w:p>
    <w:p w:rsidR="000578F6" w:rsidRPr="000B7F30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30">
        <w:rPr>
          <w:rFonts w:ascii="Times New Roman" w:hAnsi="Times New Roman" w:cs="Times New Roman"/>
          <w:sz w:val="28"/>
          <w:szCs w:val="28"/>
        </w:rPr>
        <w:t xml:space="preserve">- на частичную компенсацию дополнительных расходов на повышение оплаты труда работников бюджетной сферы в сумме </w:t>
      </w:r>
      <w:r w:rsidR="000B7F30" w:rsidRPr="000B7F30">
        <w:rPr>
          <w:rFonts w:ascii="Times New Roman" w:hAnsi="Times New Roman" w:cs="Times New Roman"/>
          <w:sz w:val="28"/>
          <w:szCs w:val="28"/>
        </w:rPr>
        <w:t>11948,6</w:t>
      </w:r>
      <w:r w:rsidRPr="000B7F3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E16405">
        <w:rPr>
          <w:rFonts w:ascii="Times New Roman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E16405" w:rsidRPr="00E16405">
        <w:rPr>
          <w:rFonts w:ascii="Times New Roman" w:hAnsi="Times New Roman" w:cs="Times New Roman"/>
          <w:sz w:val="28"/>
          <w:szCs w:val="28"/>
        </w:rPr>
        <w:t>39,9</w:t>
      </w:r>
      <w:r w:rsidRPr="00E1640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62978" w:rsidRPr="000578F6" w:rsidRDefault="00462978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78F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</w:t>
      </w:r>
      <w:r w:rsidRPr="00E16405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E16405">
        <w:rPr>
          <w:rFonts w:ascii="Times New Roman" w:hAnsi="Times New Roman" w:cs="Times New Roman"/>
          <w:sz w:val="28"/>
          <w:szCs w:val="28"/>
        </w:rPr>
        <w:t xml:space="preserve"> бюджетам субъектов РФ и муниципальным образованиям (межбюджетные субсидии) в 1 квартале 202</w:t>
      </w:r>
      <w:r w:rsidR="00E16405" w:rsidRPr="00E16405">
        <w:rPr>
          <w:rFonts w:ascii="Times New Roman" w:hAnsi="Times New Roman" w:cs="Times New Roman"/>
          <w:sz w:val="28"/>
          <w:szCs w:val="28"/>
        </w:rPr>
        <w:t>4</w:t>
      </w:r>
      <w:r w:rsidRPr="00E16405">
        <w:rPr>
          <w:rFonts w:ascii="Times New Roman" w:hAnsi="Times New Roman" w:cs="Times New Roman"/>
          <w:sz w:val="28"/>
          <w:szCs w:val="28"/>
        </w:rPr>
        <w:t xml:space="preserve"> года исполнены  в сумме </w:t>
      </w:r>
      <w:r w:rsidR="00E16405" w:rsidRPr="00E16405">
        <w:rPr>
          <w:rFonts w:ascii="Times New Roman" w:hAnsi="Times New Roman" w:cs="Times New Roman"/>
          <w:sz w:val="28"/>
          <w:szCs w:val="28"/>
        </w:rPr>
        <w:t>22389,8</w:t>
      </w:r>
      <w:r w:rsidRPr="00E16405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E16405" w:rsidRPr="00E16405">
        <w:rPr>
          <w:rFonts w:ascii="Times New Roman" w:hAnsi="Times New Roman" w:cs="Times New Roman"/>
          <w:sz w:val="28"/>
          <w:szCs w:val="28"/>
        </w:rPr>
        <w:t>14,6</w:t>
      </w:r>
      <w:r w:rsidRPr="00E16405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E16405" w:rsidRPr="00E16405">
        <w:rPr>
          <w:rFonts w:ascii="Times New Roman" w:hAnsi="Times New Roman" w:cs="Times New Roman"/>
          <w:sz w:val="28"/>
          <w:szCs w:val="28"/>
        </w:rPr>
        <w:t>153688,7</w:t>
      </w:r>
      <w:r w:rsidRPr="00E1640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6405">
        <w:rPr>
          <w:rFonts w:ascii="Times New Roman" w:hAnsi="Times New Roman" w:cs="Times New Roman"/>
          <w:sz w:val="28"/>
          <w:szCs w:val="28"/>
        </w:rPr>
        <w:t xml:space="preserve">- на организацию бесплатного горячего питания обучающихся в сумме </w:t>
      </w:r>
      <w:r w:rsidR="00E16405" w:rsidRPr="00E16405">
        <w:rPr>
          <w:rFonts w:ascii="Times New Roman" w:hAnsi="Times New Roman" w:cs="Times New Roman"/>
          <w:sz w:val="28"/>
          <w:szCs w:val="28"/>
        </w:rPr>
        <w:t>694,3</w:t>
      </w:r>
      <w:r w:rsidRPr="00E1640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6405" w:rsidRDefault="00E16405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реализацию мероприятий по обеспечению жильем молодых семей в сумме 447,7 тыс. рублей;</w:t>
      </w:r>
    </w:p>
    <w:p w:rsidR="00E16405" w:rsidRDefault="00E16405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комплексного развития сельских территорий в сумме 4348,7 тыс. рублей;</w:t>
      </w:r>
    </w:p>
    <w:p w:rsidR="000108FA" w:rsidRDefault="000108FA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субсидии 16899,1 тыс. рублей, из них:</w:t>
      </w:r>
    </w:p>
    <w:p w:rsidR="00E404C4" w:rsidRDefault="000108FA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</w:rPr>
      </w:pPr>
      <w:r w:rsidRPr="000108FA">
        <w:rPr>
          <w:rFonts w:ascii="Times New Roman" w:hAnsi="Times New Roman" w:cs="Times New Roman"/>
          <w:sz w:val="28"/>
          <w:szCs w:val="28"/>
        </w:rPr>
        <w:t xml:space="preserve">  </w:t>
      </w:r>
      <w:r w:rsidRPr="000108FA">
        <w:rPr>
          <w:rFonts w:ascii="Times New Roman" w:hAnsi="Times New Roman" w:cs="Times New Roman"/>
          <w:color w:val="000000"/>
          <w:sz w:val="28"/>
          <w:szCs w:val="28"/>
        </w:rPr>
        <w:t xml:space="preserve">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</w:t>
      </w:r>
      <w:r>
        <w:rPr>
          <w:rFonts w:ascii="Times New Roman" w:hAnsi="Times New Roman" w:cs="Times New Roman"/>
          <w:color w:val="000000"/>
          <w:sz w:val="28"/>
          <w:szCs w:val="28"/>
        </w:rPr>
        <w:t>в сумме 315,1 тыс. рублей,</w:t>
      </w:r>
      <w:r w:rsidR="00E404C4" w:rsidRPr="00E404C4">
        <w:rPr>
          <w:color w:val="000000"/>
        </w:rPr>
        <w:t xml:space="preserve"> </w:t>
      </w:r>
    </w:p>
    <w:p w:rsidR="000108FA" w:rsidRPr="00E404C4" w:rsidRDefault="00E404C4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4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на организацию транспортного обслуживания населения на муниципальных маршрутах регулярных перевозок по регулируемым тарифам в сумме</w:t>
      </w:r>
      <w:r w:rsidR="00462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04C4">
        <w:rPr>
          <w:rFonts w:ascii="Times New Roman" w:hAnsi="Times New Roman" w:cs="Times New Roman"/>
          <w:color w:val="000000"/>
          <w:sz w:val="28"/>
          <w:szCs w:val="28"/>
        </w:rPr>
        <w:t>155,2 тыс. рублей,</w:t>
      </w:r>
    </w:p>
    <w:p w:rsidR="00E404C4" w:rsidRPr="00E404C4" w:rsidRDefault="00E404C4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404C4">
        <w:rPr>
          <w:rFonts w:ascii="Times New Roman" w:hAnsi="Times New Roman" w:cs="Times New Roman"/>
          <w:color w:val="000000"/>
          <w:sz w:val="28"/>
          <w:szCs w:val="28"/>
        </w:rPr>
        <w:t>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  в сумме 900,0 тыс. рублей,</w:t>
      </w:r>
    </w:p>
    <w:p w:rsidR="000578F6" w:rsidRPr="00E404C4" w:rsidRDefault="00E404C4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404C4">
        <w:rPr>
          <w:rFonts w:ascii="Times New Roman" w:hAnsi="Times New Roman" w:cs="Times New Roman"/>
          <w:color w:val="000000"/>
          <w:sz w:val="28"/>
          <w:szCs w:val="28"/>
        </w:rPr>
        <w:t>на создание условий для занятий инвалидов, лиц с ограниченными возможностями здоровья физической культурой и спортом в сумме 350,0 тыс. рублей,</w:t>
      </w:r>
    </w:p>
    <w:p w:rsidR="00E404C4" w:rsidRPr="00E404C4" w:rsidRDefault="00E404C4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4C4">
        <w:rPr>
          <w:rFonts w:ascii="Times New Roman" w:hAnsi="Times New Roman" w:cs="Times New Roman"/>
          <w:color w:val="000000"/>
          <w:sz w:val="28"/>
          <w:szCs w:val="28"/>
        </w:rPr>
        <w:t xml:space="preserve">     на организацию уличного освещения в сумме 1195,3 тыс. рублей,</w:t>
      </w:r>
    </w:p>
    <w:p w:rsidR="00E404C4" w:rsidRPr="00E404C4" w:rsidRDefault="00E404C4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4C4">
        <w:rPr>
          <w:rFonts w:ascii="Times New Roman" w:hAnsi="Times New Roman" w:cs="Times New Roman"/>
          <w:color w:val="000000"/>
          <w:sz w:val="28"/>
          <w:szCs w:val="28"/>
        </w:rPr>
        <w:t xml:space="preserve">     на внедрение и (или) эксплуатацию аппаратно-программного комплекса "Безопасный город в сумме 68,4 тыс. рублей,</w:t>
      </w:r>
    </w:p>
    <w:p w:rsidR="00E404C4" w:rsidRPr="00E404C4" w:rsidRDefault="00E404C4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04C4">
        <w:rPr>
          <w:rFonts w:ascii="Times New Roman" w:hAnsi="Times New Roman" w:cs="Times New Roman"/>
          <w:color w:val="000000"/>
          <w:sz w:val="28"/>
          <w:szCs w:val="28"/>
        </w:rPr>
        <w:t xml:space="preserve">    на приобретение услуг распределительно-логистического центра на поставку продовольственных товаров для муниципальных образовательных организаций в сумме 45,0 тыс. рублей, </w:t>
      </w:r>
    </w:p>
    <w:p w:rsidR="00462978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C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054D2D" w:rsidRPr="0025213C">
        <w:rPr>
          <w:rFonts w:ascii="Times New Roman" w:hAnsi="Times New Roman" w:cs="Times New Roman"/>
          <w:sz w:val="28"/>
          <w:szCs w:val="28"/>
        </w:rPr>
        <w:t>на подготовку объектов теплоэнергетики, находящихся в муниципальной собственности, к работе в осенне-зимний период</w:t>
      </w:r>
      <w:r w:rsidR="00054D2D">
        <w:rPr>
          <w:rFonts w:ascii="Times New Roman" w:hAnsi="Times New Roman" w:cs="Times New Roman"/>
          <w:sz w:val="28"/>
          <w:szCs w:val="28"/>
        </w:rPr>
        <w:t xml:space="preserve"> в сумме 13869,8 тыс. рублей.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21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297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521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213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20CAD" w:rsidRPr="0025213C">
        <w:rPr>
          <w:rFonts w:ascii="Times New Roman" w:hAnsi="Times New Roman" w:cs="Times New Roman"/>
          <w:sz w:val="28"/>
          <w:szCs w:val="28"/>
        </w:rPr>
        <w:t xml:space="preserve"> </w:t>
      </w:r>
      <w:r w:rsidR="0025213C" w:rsidRPr="0025213C">
        <w:rPr>
          <w:rFonts w:ascii="Times New Roman" w:hAnsi="Times New Roman" w:cs="Times New Roman"/>
          <w:sz w:val="28"/>
          <w:szCs w:val="28"/>
        </w:rPr>
        <w:t xml:space="preserve">на обеспечение мероприятий по переселению граждан из аварийного жилищного фонда,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</w:t>
      </w:r>
      <w:r w:rsidR="0025213C" w:rsidRPr="0025213C">
        <w:rPr>
          <w:rFonts w:ascii="Times New Roman" w:hAnsi="Times New Roman" w:cs="Times New Roman"/>
          <w:color w:val="000000"/>
          <w:sz w:val="28"/>
          <w:szCs w:val="28"/>
        </w:rPr>
        <w:t>на реализацию программ формирования современной городской среды</w:t>
      </w:r>
      <w:r w:rsidR="0025213C" w:rsidRPr="00A1033E">
        <w:rPr>
          <w:rFonts w:ascii="Times New Roman" w:hAnsi="Times New Roman" w:cs="Times New Roman"/>
          <w:sz w:val="28"/>
          <w:szCs w:val="28"/>
        </w:rPr>
        <w:t xml:space="preserve">, на реализацию мероприятий по благоустройству дворовых территорий многоквартирных домов, на обустройство детских и спортивных площадок, на обеспечение развития и укрепление материально-технической базы муниципальных учреждений отрасли культуры, на 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(детей-инвалидов),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 на текущее содержание опорной сети автомобильных дорог общего пользования местного значения, на строительство, реконструкцию,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оборудованием, на проведение комплексных кадастровых работ, за исключением расходов, предусмотренных на софинансирование субсидий из федерального бюджета,  </w:t>
      </w:r>
      <w:r w:rsidRPr="00A1033E">
        <w:rPr>
          <w:rFonts w:ascii="Times New Roman" w:hAnsi="Times New Roman" w:cs="Times New Roman"/>
          <w:sz w:val="28"/>
          <w:szCs w:val="28"/>
        </w:rPr>
        <w:t xml:space="preserve">на  мероприятия по предотвращению распространения сорного растения борщевик Сосновского, </w:t>
      </w:r>
      <w:r w:rsidR="0025213C" w:rsidRPr="00A1033E">
        <w:rPr>
          <w:rFonts w:ascii="Times New Roman" w:hAnsi="Times New Roman" w:cs="Times New Roman"/>
          <w:sz w:val="28"/>
          <w:szCs w:val="28"/>
        </w:rPr>
        <w:t xml:space="preserve">на развитие мобильной торговли в малонаселенных и (или) труднодоступных населенных пунктах, </w:t>
      </w:r>
      <w:r w:rsidRPr="00A1033E">
        <w:rPr>
          <w:rFonts w:ascii="Times New Roman" w:hAnsi="Times New Roman" w:cs="Times New Roman"/>
          <w:sz w:val="28"/>
          <w:szCs w:val="28"/>
        </w:rPr>
        <w:t xml:space="preserve">в 1 квартале </w:t>
      </w:r>
      <w:r w:rsidRPr="00B20CAD">
        <w:rPr>
          <w:rFonts w:ascii="Times New Roman" w:hAnsi="Times New Roman" w:cs="Times New Roman"/>
          <w:sz w:val="28"/>
          <w:szCs w:val="28"/>
        </w:rPr>
        <w:t>202</w:t>
      </w:r>
      <w:r w:rsidR="00B20CAD" w:rsidRPr="00B20CAD">
        <w:rPr>
          <w:rFonts w:ascii="Times New Roman" w:hAnsi="Times New Roman" w:cs="Times New Roman"/>
          <w:sz w:val="28"/>
          <w:szCs w:val="28"/>
        </w:rPr>
        <w:t>4</w:t>
      </w:r>
      <w:r w:rsidRPr="00B20CAD">
        <w:rPr>
          <w:rFonts w:ascii="Times New Roman" w:hAnsi="Times New Roman" w:cs="Times New Roman"/>
          <w:sz w:val="28"/>
          <w:szCs w:val="28"/>
        </w:rPr>
        <w:t xml:space="preserve"> года не поступали.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95178E">
        <w:rPr>
          <w:rFonts w:ascii="Times New Roman" w:hAnsi="Times New Roman" w:cs="Times New Roman"/>
          <w:sz w:val="28"/>
          <w:szCs w:val="28"/>
        </w:rPr>
        <w:t xml:space="preserve">Доля субсидии в общем объеме безвозмездных поступлений составила </w:t>
      </w:r>
      <w:r w:rsidR="0095178E" w:rsidRPr="0095178E">
        <w:rPr>
          <w:rFonts w:ascii="Times New Roman" w:hAnsi="Times New Roman" w:cs="Times New Roman"/>
          <w:sz w:val="28"/>
          <w:szCs w:val="28"/>
        </w:rPr>
        <w:t>30,6</w:t>
      </w:r>
      <w:r w:rsidRPr="009517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</w:t>
      </w:r>
      <w:r w:rsidRPr="0095178E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95178E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="0095178E" w:rsidRPr="0095178E">
        <w:rPr>
          <w:rFonts w:ascii="Times New Roman" w:hAnsi="Times New Roman" w:cs="Times New Roman"/>
          <w:sz w:val="28"/>
          <w:szCs w:val="28"/>
        </w:rPr>
        <w:t>21844,7</w:t>
      </w:r>
      <w:r w:rsidRPr="009517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5178E" w:rsidRPr="0095178E">
        <w:rPr>
          <w:rFonts w:ascii="Times New Roman" w:hAnsi="Times New Roman" w:cs="Times New Roman"/>
          <w:sz w:val="28"/>
          <w:szCs w:val="28"/>
        </w:rPr>
        <w:t>23,6</w:t>
      </w:r>
      <w:r w:rsidRPr="0095178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95178E" w:rsidRPr="0095178E">
        <w:rPr>
          <w:rFonts w:ascii="Times New Roman" w:hAnsi="Times New Roman" w:cs="Times New Roman"/>
          <w:sz w:val="28"/>
          <w:szCs w:val="28"/>
        </w:rPr>
        <w:t>92578,0</w:t>
      </w:r>
      <w:r w:rsidRPr="0095178E">
        <w:rPr>
          <w:rFonts w:ascii="Times New Roman" w:hAnsi="Times New Roman" w:cs="Times New Roman"/>
          <w:sz w:val="28"/>
          <w:szCs w:val="28"/>
        </w:rPr>
        <w:t xml:space="preserve"> тыс. рублей. Субвенции в сумме </w:t>
      </w:r>
      <w:r w:rsidR="0095178E" w:rsidRPr="0095178E">
        <w:rPr>
          <w:rFonts w:ascii="Times New Roman" w:hAnsi="Times New Roman" w:cs="Times New Roman"/>
          <w:sz w:val="28"/>
          <w:szCs w:val="28"/>
        </w:rPr>
        <w:t>21844,7</w:t>
      </w:r>
      <w:r w:rsidRPr="0095178E">
        <w:rPr>
          <w:rFonts w:ascii="Times New Roman" w:hAnsi="Times New Roman" w:cs="Times New Roman"/>
          <w:sz w:val="28"/>
          <w:szCs w:val="28"/>
        </w:rPr>
        <w:t xml:space="preserve"> тыс. рублей поступили в округ на выполнение передаваемых полномочий субъектов РФ, в том числе:</w:t>
      </w:r>
    </w:p>
    <w:p w:rsidR="009D1D2F" w:rsidRPr="00ED0D5D" w:rsidRDefault="009D1D2F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суб</w:t>
      </w:r>
      <w:r w:rsidR="00312BF0">
        <w:rPr>
          <w:rFonts w:ascii="Times New Roman" w:hAnsi="Times New Roman" w:cs="Times New Roman"/>
          <w:sz w:val="28"/>
          <w:szCs w:val="28"/>
        </w:rPr>
        <w:t>венция</w:t>
      </w:r>
      <w:r>
        <w:rPr>
          <w:rFonts w:ascii="Times New Roman" w:hAnsi="Times New Roman" w:cs="Times New Roman"/>
          <w:sz w:val="28"/>
          <w:szCs w:val="28"/>
        </w:rPr>
        <w:t xml:space="preserve"> бюджету муниципально</w:t>
      </w:r>
      <w:r w:rsidR="001D1F9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D1F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передаваемых полномочий субъект</w:t>
      </w:r>
      <w:r w:rsidR="001D1F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РФ в сумме 20172,5 тыс. рублей, из них:</w:t>
      </w:r>
    </w:p>
    <w:p w:rsidR="000578F6" w:rsidRPr="005C1329" w:rsidRDefault="00172E1F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78F6" w:rsidRPr="005C1329">
        <w:rPr>
          <w:rFonts w:ascii="Times New Roman" w:hAnsi="Times New Roman" w:cs="Times New Roman"/>
          <w:sz w:val="28"/>
          <w:szCs w:val="28"/>
        </w:rPr>
        <w:t xml:space="preserve">на осуществление отдельных  государственных  полномочий в сфере архивного дела – </w:t>
      </w:r>
      <w:r w:rsidR="005C1329" w:rsidRPr="005C1329">
        <w:rPr>
          <w:rFonts w:ascii="Times New Roman" w:hAnsi="Times New Roman" w:cs="Times New Roman"/>
          <w:sz w:val="28"/>
          <w:szCs w:val="28"/>
        </w:rPr>
        <w:t>120,0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33E">
        <w:rPr>
          <w:rFonts w:ascii="Times New Roman" w:hAnsi="Times New Roman" w:cs="Times New Roman"/>
          <w:sz w:val="28"/>
          <w:szCs w:val="28"/>
        </w:rPr>
        <w:t xml:space="preserve">           на обеспечение </w:t>
      </w:r>
      <w:r w:rsidR="00A1033E" w:rsidRPr="00A1033E">
        <w:rPr>
          <w:rFonts w:ascii="Times New Roman" w:hAnsi="Times New Roman" w:cs="Times New Roman"/>
          <w:sz w:val="28"/>
          <w:szCs w:val="28"/>
        </w:rPr>
        <w:t>общеобразовательного процесса</w:t>
      </w:r>
      <w:r w:rsidR="00A1033E">
        <w:rPr>
          <w:rFonts w:ascii="Times New Roman" w:hAnsi="Times New Roman" w:cs="Times New Roman"/>
          <w:sz w:val="28"/>
          <w:szCs w:val="28"/>
        </w:rPr>
        <w:t>,</w:t>
      </w:r>
      <w:r w:rsidR="00A1033E" w:rsidRPr="00A1033E">
        <w:rPr>
          <w:rFonts w:ascii="Times New Roman" w:hAnsi="Times New Roman" w:cs="Times New Roman"/>
          <w:sz w:val="28"/>
          <w:szCs w:val="28"/>
        </w:rPr>
        <w:t xml:space="preserve"> </w:t>
      </w:r>
      <w:r w:rsidRPr="00A1033E">
        <w:rPr>
          <w:rFonts w:ascii="Times New Roman" w:hAnsi="Times New Roman" w:cs="Times New Roman"/>
          <w:sz w:val="28"/>
          <w:szCs w:val="28"/>
        </w:rPr>
        <w:t xml:space="preserve">дошкольного образования в  муниципальных дошкольных образовательных организациях (з/плата основного, прочего персонала  и учебные расходы) – </w:t>
      </w:r>
      <w:r w:rsidR="00A1033E">
        <w:rPr>
          <w:rFonts w:ascii="Times New Roman" w:hAnsi="Times New Roman" w:cs="Times New Roman"/>
          <w:sz w:val="28"/>
          <w:szCs w:val="28"/>
        </w:rPr>
        <w:t>19112,4</w:t>
      </w:r>
      <w:r w:rsidR="00172E1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1033E" w:rsidRPr="005C1329" w:rsidRDefault="00A1033E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0B9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172E1F">
        <w:rPr>
          <w:rFonts w:ascii="Times New Roman" w:hAnsi="Times New Roman" w:cs="Times New Roman"/>
          <w:sz w:val="28"/>
          <w:szCs w:val="28"/>
        </w:rPr>
        <w:t xml:space="preserve">  </w:t>
      </w:r>
      <w:r w:rsidRPr="00A1033E">
        <w:rPr>
          <w:rFonts w:ascii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в соответствии с законом области от 17 декабря 2007 года № 1719-ОЗ "О </w:t>
      </w:r>
      <w:r w:rsidRPr="005C1329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отдельными государственными полномочиями в сфере образования" – 626,</w:t>
      </w:r>
      <w:r w:rsidR="00172E1F">
        <w:rPr>
          <w:rFonts w:ascii="Times New Roman" w:hAnsi="Times New Roman" w:cs="Times New Roman"/>
          <w:sz w:val="28"/>
          <w:szCs w:val="28"/>
        </w:rPr>
        <w:t>5</w:t>
      </w:r>
      <w:r w:rsidRPr="005C1329">
        <w:rPr>
          <w:rFonts w:ascii="Times New Roman" w:hAnsi="Times New Roman" w:cs="Times New Roman"/>
          <w:sz w:val="28"/>
          <w:szCs w:val="28"/>
        </w:rPr>
        <w:t xml:space="preserve"> ты</w:t>
      </w:r>
      <w:r w:rsidR="00172E1F">
        <w:rPr>
          <w:rFonts w:ascii="Times New Roman" w:hAnsi="Times New Roman" w:cs="Times New Roman"/>
          <w:sz w:val="28"/>
          <w:szCs w:val="28"/>
        </w:rPr>
        <w:t>с. рублей,</w:t>
      </w:r>
    </w:p>
    <w:p w:rsidR="000578F6" w:rsidRPr="00241514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5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2E1F">
        <w:rPr>
          <w:rFonts w:ascii="Times New Roman" w:hAnsi="Times New Roman" w:cs="Times New Roman"/>
          <w:sz w:val="28"/>
          <w:szCs w:val="28"/>
        </w:rPr>
        <w:t xml:space="preserve">  </w:t>
      </w:r>
      <w:r w:rsidRPr="00241514">
        <w:rPr>
          <w:rFonts w:ascii="Times New Roman" w:hAnsi="Times New Roman" w:cs="Times New Roman"/>
          <w:sz w:val="28"/>
          <w:szCs w:val="28"/>
        </w:rPr>
        <w:t xml:space="preserve">на осуществление отдельных  государственных  полномочий в сфере организации деятельности  многофункциональных центров – </w:t>
      </w:r>
      <w:r w:rsidR="00241514" w:rsidRPr="00241514">
        <w:rPr>
          <w:rFonts w:ascii="Times New Roman" w:hAnsi="Times New Roman" w:cs="Times New Roman"/>
          <w:sz w:val="28"/>
          <w:szCs w:val="28"/>
        </w:rPr>
        <w:t>313,6</w:t>
      </w:r>
      <w:r w:rsidRPr="00241514">
        <w:rPr>
          <w:rFonts w:ascii="Times New Roman" w:hAnsi="Times New Roman" w:cs="Times New Roman"/>
          <w:sz w:val="28"/>
          <w:szCs w:val="28"/>
        </w:rPr>
        <w:t xml:space="preserve">  тыс. рублей;           </w:t>
      </w:r>
    </w:p>
    <w:p w:rsidR="000578F6" w:rsidRPr="00172E1F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E1F">
        <w:rPr>
          <w:rFonts w:ascii="Times New Roman" w:hAnsi="Times New Roman" w:cs="Times New Roman"/>
          <w:sz w:val="28"/>
          <w:szCs w:val="28"/>
        </w:rPr>
        <w:t xml:space="preserve">         - на обеспечение  деятельности советников директора  по воспитанию и взаимодействию с детскими общественными объединениями в общеобразовательных организациях, в </w:t>
      </w:r>
      <w:proofErr w:type="spellStart"/>
      <w:r w:rsidRPr="00172E1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2E1F">
        <w:rPr>
          <w:rFonts w:ascii="Times New Roman" w:hAnsi="Times New Roman" w:cs="Times New Roman"/>
          <w:sz w:val="28"/>
          <w:szCs w:val="28"/>
        </w:rPr>
        <w:t xml:space="preserve">. за счет резервного фонда Правительства РФ </w:t>
      </w:r>
      <w:r w:rsidR="00172E1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E451B" w:rsidRPr="00172E1F">
        <w:rPr>
          <w:rFonts w:ascii="Times New Roman" w:hAnsi="Times New Roman" w:cs="Times New Roman"/>
          <w:sz w:val="28"/>
          <w:szCs w:val="28"/>
        </w:rPr>
        <w:t>198,9</w:t>
      </w:r>
      <w:r w:rsidRPr="00172E1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578F6" w:rsidRPr="00172E1F" w:rsidRDefault="00EF50B9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E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78F6" w:rsidRPr="00172E1F">
        <w:rPr>
          <w:rFonts w:ascii="Times New Roman" w:hAnsi="Times New Roman" w:cs="Times New Roman"/>
          <w:sz w:val="28"/>
          <w:szCs w:val="28"/>
        </w:rPr>
        <w:t xml:space="preserve">- на ежемесячное денежное вознаграждение за классное руководство </w:t>
      </w:r>
      <w:r w:rsidR="00172E1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578F6" w:rsidRPr="00172E1F">
        <w:rPr>
          <w:rFonts w:ascii="Times New Roman" w:hAnsi="Times New Roman" w:cs="Times New Roman"/>
          <w:sz w:val="28"/>
          <w:szCs w:val="28"/>
        </w:rPr>
        <w:t xml:space="preserve"> </w:t>
      </w:r>
      <w:r w:rsidR="006E451B" w:rsidRPr="00172E1F">
        <w:rPr>
          <w:rFonts w:ascii="Times New Roman" w:hAnsi="Times New Roman" w:cs="Times New Roman"/>
          <w:sz w:val="28"/>
          <w:szCs w:val="28"/>
        </w:rPr>
        <w:t>1055,6</w:t>
      </w:r>
      <w:r w:rsidR="000578F6" w:rsidRPr="00172E1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F50B9" w:rsidRPr="00172E1F" w:rsidRDefault="00EF50B9" w:rsidP="00EF50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E1F">
        <w:rPr>
          <w:rFonts w:ascii="Times New Roman" w:hAnsi="Times New Roman" w:cs="Times New Roman"/>
          <w:sz w:val="28"/>
          <w:szCs w:val="28"/>
        </w:rPr>
        <w:t xml:space="preserve">         - на осуществление полномочий по первичному воинскому учету органами местного самоуправления поселений и местных органов </w:t>
      </w:r>
      <w:r w:rsidR="00172E1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172E1F">
        <w:rPr>
          <w:rFonts w:ascii="Times New Roman" w:hAnsi="Times New Roman" w:cs="Times New Roman"/>
          <w:sz w:val="28"/>
          <w:szCs w:val="28"/>
        </w:rPr>
        <w:t xml:space="preserve"> 85,4 тыс. рублей;</w:t>
      </w:r>
    </w:p>
    <w:p w:rsidR="00EF50B9" w:rsidRPr="00EF50B9" w:rsidRDefault="00EF50B9" w:rsidP="00EF50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0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2E1F">
        <w:rPr>
          <w:rFonts w:ascii="Times New Roman" w:hAnsi="Times New Roman" w:cs="Times New Roman"/>
          <w:sz w:val="28"/>
          <w:szCs w:val="28"/>
        </w:rPr>
        <w:t xml:space="preserve">  - единая  субвенция в сумме 332,3 тыс. рублей, из них</w:t>
      </w:r>
      <w:r w:rsidRPr="00312BF0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</w:p>
    <w:p w:rsidR="00EF50B9" w:rsidRPr="00EF50B9" w:rsidRDefault="00EF50B9" w:rsidP="00EF50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0B9">
        <w:rPr>
          <w:rFonts w:ascii="Times New Roman" w:hAnsi="Times New Roman" w:cs="Times New Roman"/>
          <w:sz w:val="28"/>
          <w:szCs w:val="28"/>
        </w:rPr>
        <w:t xml:space="preserve">          на осуществление отдельных  государственных  полномочий в сфере административных отношений – 205,0 тыс. рублей,</w:t>
      </w:r>
    </w:p>
    <w:p w:rsidR="00EF50B9" w:rsidRPr="00EF50B9" w:rsidRDefault="00EF50B9" w:rsidP="00EF50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0B9">
        <w:rPr>
          <w:rFonts w:ascii="Times New Roman" w:hAnsi="Times New Roman" w:cs="Times New Roman"/>
          <w:sz w:val="28"/>
          <w:szCs w:val="28"/>
        </w:rPr>
        <w:t xml:space="preserve">          на  осуществление  отдельных государственных полномочий в сфере охраны окружающей среды – 3,0 тыс. рублей,</w:t>
      </w:r>
    </w:p>
    <w:p w:rsidR="00EF50B9" w:rsidRPr="00EF50B9" w:rsidRDefault="00EF50B9" w:rsidP="00EF50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0B9">
        <w:rPr>
          <w:rFonts w:ascii="Times New Roman" w:hAnsi="Times New Roman" w:cs="Times New Roman"/>
          <w:sz w:val="28"/>
          <w:szCs w:val="28"/>
        </w:rPr>
        <w:t xml:space="preserve">          на осуществление отдельных  государственных  по опеке и попечительству – 124,</w:t>
      </w:r>
      <w:r w:rsidR="00172E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F50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78F6" w:rsidRPr="000A35D7" w:rsidRDefault="00EF50B9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0B9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0578F6" w:rsidRPr="007E497D">
        <w:rPr>
          <w:rFonts w:ascii="Times New Roman" w:hAnsi="Times New Roman" w:cs="Times New Roman"/>
          <w:sz w:val="28"/>
          <w:szCs w:val="28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РФ</w:t>
      </w:r>
      <w:r w:rsidR="000578F6" w:rsidRPr="000A35D7">
        <w:rPr>
          <w:rFonts w:ascii="Times New Roman" w:hAnsi="Times New Roman" w:cs="Times New Roman"/>
          <w:sz w:val="28"/>
          <w:szCs w:val="28"/>
        </w:rPr>
        <w:t>,</w:t>
      </w:r>
      <w:r w:rsidR="000A35D7" w:rsidRPr="000A35D7">
        <w:rPr>
          <w:rFonts w:ascii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детей",</w:t>
      </w:r>
      <w:r w:rsidR="000578F6" w:rsidRPr="00EF50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78F6" w:rsidRPr="007E497D">
        <w:rPr>
          <w:rFonts w:ascii="Times New Roman" w:hAnsi="Times New Roman" w:cs="Times New Roman"/>
          <w:sz w:val="28"/>
          <w:szCs w:val="28"/>
        </w:rPr>
        <w:t>на осуществление отдельных    полномочий  по предупреждению и ликвидации болезней животных, защите населения от болезней, общих для человека и животных,</w:t>
      </w:r>
      <w:r w:rsidR="007E497D" w:rsidRPr="007E497D">
        <w:t xml:space="preserve"> </w:t>
      </w:r>
      <w:r w:rsidR="007E497D" w:rsidRPr="007E497D">
        <w:rPr>
          <w:rFonts w:ascii="Times New Roman" w:hAnsi="Times New Roman" w:cs="Times New Roman"/>
          <w:sz w:val="28"/>
          <w:szCs w:val="28"/>
        </w:rPr>
        <w:t xml:space="preserve">на осуществление отдельных государственных полномочий в </w:t>
      </w:r>
      <w:r w:rsidR="007E497D" w:rsidRPr="007E497D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законом области от 15 января 2013 года № 2966-ОЗ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владельцев",</w:t>
      </w:r>
      <w:r w:rsidR="000578F6" w:rsidRPr="007E497D">
        <w:rPr>
          <w:rFonts w:ascii="Times New Roman" w:hAnsi="Times New Roman" w:cs="Times New Roman"/>
          <w:sz w:val="28"/>
          <w:szCs w:val="28"/>
        </w:rPr>
        <w:t xml:space="preserve">  </w:t>
      </w:r>
      <w:r w:rsidR="000578F6" w:rsidRPr="000A35D7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в  сфере регулирования цен и тарифов не поступали.</w:t>
      </w:r>
    </w:p>
    <w:p w:rsid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8CA">
        <w:rPr>
          <w:rFonts w:ascii="Times New Roman" w:hAnsi="Times New Roman" w:cs="Times New Roman"/>
          <w:sz w:val="28"/>
          <w:szCs w:val="28"/>
        </w:rPr>
        <w:t xml:space="preserve">         Доля субвенций в общем объеме безвозмездных поступлений  составила </w:t>
      </w:r>
      <w:r w:rsidR="00AA48CA" w:rsidRPr="00AA48CA">
        <w:rPr>
          <w:rFonts w:ascii="Times New Roman" w:hAnsi="Times New Roman" w:cs="Times New Roman"/>
          <w:sz w:val="28"/>
          <w:szCs w:val="28"/>
        </w:rPr>
        <w:t>29,9</w:t>
      </w:r>
      <w:r w:rsidRPr="00AA48CA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172E1F" w:rsidRPr="00AA48CA" w:rsidRDefault="00172E1F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DD7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E1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72E1F" w:rsidRPr="00172E1F">
        <w:rPr>
          <w:rFonts w:ascii="Times New Roman" w:hAnsi="Times New Roman" w:cs="Times New Roman"/>
          <w:i/>
          <w:sz w:val="28"/>
          <w:szCs w:val="28"/>
        </w:rPr>
        <w:t>М</w:t>
      </w:r>
      <w:r w:rsidRPr="00616DD7">
        <w:rPr>
          <w:rFonts w:ascii="Times New Roman" w:hAnsi="Times New Roman" w:cs="Times New Roman"/>
          <w:i/>
          <w:sz w:val="28"/>
          <w:szCs w:val="28"/>
        </w:rPr>
        <w:t>ежбюджетные трансферты</w:t>
      </w:r>
      <w:r w:rsidRPr="00616DD7">
        <w:rPr>
          <w:rFonts w:ascii="Times New Roman" w:hAnsi="Times New Roman" w:cs="Times New Roman"/>
          <w:sz w:val="28"/>
          <w:szCs w:val="28"/>
        </w:rPr>
        <w:t xml:space="preserve">  в бюджете округа  в 1 квартале 202</w:t>
      </w:r>
      <w:r w:rsidR="00616DD7" w:rsidRPr="00616DD7">
        <w:rPr>
          <w:rFonts w:ascii="Times New Roman" w:hAnsi="Times New Roman" w:cs="Times New Roman"/>
          <w:sz w:val="28"/>
          <w:szCs w:val="28"/>
        </w:rPr>
        <w:t>4</w:t>
      </w:r>
      <w:r w:rsidRPr="00616DD7">
        <w:rPr>
          <w:rFonts w:ascii="Times New Roman" w:hAnsi="Times New Roman" w:cs="Times New Roman"/>
          <w:sz w:val="28"/>
          <w:szCs w:val="28"/>
        </w:rPr>
        <w:t xml:space="preserve"> года отсутствуют, </w:t>
      </w:r>
      <w:r w:rsidR="00616DD7" w:rsidRPr="00616DD7">
        <w:rPr>
          <w:rFonts w:ascii="Times New Roman" w:hAnsi="Times New Roman" w:cs="Times New Roman"/>
          <w:sz w:val="28"/>
          <w:szCs w:val="28"/>
        </w:rPr>
        <w:t xml:space="preserve"> годовые назначения  предусмотрены  в сумме 52,1 тыс. рублей, </w:t>
      </w:r>
      <w:r w:rsidRPr="00616DD7">
        <w:rPr>
          <w:rFonts w:ascii="Times New Roman" w:hAnsi="Times New Roman" w:cs="Times New Roman"/>
          <w:sz w:val="28"/>
          <w:szCs w:val="28"/>
        </w:rPr>
        <w:t>в 202</w:t>
      </w:r>
      <w:r w:rsidR="00616DD7" w:rsidRPr="00616DD7">
        <w:rPr>
          <w:rFonts w:ascii="Times New Roman" w:hAnsi="Times New Roman" w:cs="Times New Roman"/>
          <w:sz w:val="28"/>
          <w:szCs w:val="28"/>
        </w:rPr>
        <w:t xml:space="preserve">3 году в 1 квартале сумма </w:t>
      </w:r>
      <w:r w:rsidR="00172E1F">
        <w:rPr>
          <w:rFonts w:ascii="Times New Roman" w:hAnsi="Times New Roman" w:cs="Times New Roman"/>
          <w:sz w:val="28"/>
          <w:szCs w:val="28"/>
        </w:rPr>
        <w:t>м</w:t>
      </w:r>
      <w:r w:rsidR="00172E1F" w:rsidRPr="00172E1F">
        <w:rPr>
          <w:rFonts w:ascii="Times New Roman" w:hAnsi="Times New Roman" w:cs="Times New Roman"/>
          <w:sz w:val="28"/>
          <w:szCs w:val="28"/>
        </w:rPr>
        <w:t>ежбюджетны</w:t>
      </w:r>
      <w:r w:rsidR="00172E1F">
        <w:rPr>
          <w:rFonts w:ascii="Times New Roman" w:hAnsi="Times New Roman" w:cs="Times New Roman"/>
          <w:sz w:val="28"/>
          <w:szCs w:val="28"/>
        </w:rPr>
        <w:t>х</w:t>
      </w:r>
      <w:r w:rsidR="00172E1F" w:rsidRPr="00172E1F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172E1F">
        <w:rPr>
          <w:rFonts w:ascii="Times New Roman" w:hAnsi="Times New Roman" w:cs="Times New Roman"/>
          <w:sz w:val="28"/>
          <w:szCs w:val="28"/>
        </w:rPr>
        <w:t>ов</w:t>
      </w:r>
      <w:r w:rsidR="00172E1F" w:rsidRPr="00616DD7">
        <w:rPr>
          <w:rFonts w:ascii="Times New Roman" w:hAnsi="Times New Roman" w:cs="Times New Roman"/>
          <w:sz w:val="28"/>
          <w:szCs w:val="28"/>
        </w:rPr>
        <w:t xml:space="preserve">  </w:t>
      </w:r>
      <w:r w:rsidR="00616DD7" w:rsidRPr="00616DD7">
        <w:rPr>
          <w:rFonts w:ascii="Times New Roman" w:hAnsi="Times New Roman" w:cs="Times New Roman"/>
          <w:sz w:val="28"/>
          <w:szCs w:val="28"/>
        </w:rPr>
        <w:t>также отсутствовал</w:t>
      </w:r>
      <w:r w:rsidR="00172E1F">
        <w:rPr>
          <w:rFonts w:ascii="Times New Roman" w:hAnsi="Times New Roman" w:cs="Times New Roman"/>
          <w:sz w:val="28"/>
          <w:szCs w:val="28"/>
        </w:rPr>
        <w:t>а</w:t>
      </w:r>
      <w:r w:rsidR="00616DD7" w:rsidRPr="00616DD7">
        <w:rPr>
          <w:rFonts w:ascii="Times New Roman" w:hAnsi="Times New Roman" w:cs="Times New Roman"/>
          <w:sz w:val="28"/>
          <w:szCs w:val="28"/>
        </w:rPr>
        <w:t>.</w:t>
      </w:r>
    </w:p>
    <w:p w:rsidR="00172E1F" w:rsidRPr="00616DD7" w:rsidRDefault="00172E1F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D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6DD7">
        <w:rPr>
          <w:rFonts w:ascii="Times New Roman" w:hAnsi="Times New Roman" w:cs="Times New Roman"/>
          <w:i/>
          <w:sz w:val="28"/>
          <w:szCs w:val="28"/>
        </w:rPr>
        <w:t xml:space="preserve">Прочие безвозмездные  поступления </w:t>
      </w:r>
      <w:r w:rsidRPr="00616DD7">
        <w:rPr>
          <w:rFonts w:ascii="Times New Roman" w:hAnsi="Times New Roman" w:cs="Times New Roman"/>
          <w:sz w:val="28"/>
          <w:szCs w:val="28"/>
        </w:rPr>
        <w:t>в 1 квартале 202</w:t>
      </w:r>
      <w:r w:rsidR="00616DD7" w:rsidRPr="00616DD7">
        <w:rPr>
          <w:rFonts w:ascii="Times New Roman" w:hAnsi="Times New Roman" w:cs="Times New Roman"/>
          <w:sz w:val="28"/>
          <w:szCs w:val="28"/>
        </w:rPr>
        <w:t>4</w:t>
      </w:r>
      <w:r w:rsidRPr="00616DD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6DD7" w:rsidRPr="00616DD7">
        <w:rPr>
          <w:rFonts w:ascii="Times New Roman" w:hAnsi="Times New Roman" w:cs="Times New Roman"/>
          <w:sz w:val="28"/>
          <w:szCs w:val="28"/>
        </w:rPr>
        <w:t>не предусматриваются</w:t>
      </w:r>
      <w:r w:rsidRPr="00616DD7">
        <w:rPr>
          <w:rFonts w:ascii="Times New Roman" w:hAnsi="Times New Roman" w:cs="Times New Roman"/>
          <w:sz w:val="28"/>
          <w:szCs w:val="28"/>
        </w:rPr>
        <w:t>.</w:t>
      </w:r>
    </w:p>
    <w:p w:rsidR="00172E1F" w:rsidRPr="00616DD7" w:rsidRDefault="00172E1F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8F6" w:rsidRPr="00BF1419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419">
        <w:rPr>
          <w:rFonts w:ascii="Times New Roman" w:hAnsi="Times New Roman" w:cs="Times New Roman"/>
          <w:i/>
          <w:sz w:val="28"/>
          <w:szCs w:val="28"/>
        </w:rPr>
        <w:t xml:space="preserve">        Возврат остатков субсидий, субвенций и иных межбюджетных трансфертов, имеющих целевое назначение, прошлых лет  в 1 квартале 202</w:t>
      </w:r>
      <w:r w:rsidR="00BF1419" w:rsidRPr="00BF1419">
        <w:rPr>
          <w:rFonts w:ascii="Times New Roman" w:hAnsi="Times New Roman" w:cs="Times New Roman"/>
          <w:i/>
          <w:sz w:val="28"/>
          <w:szCs w:val="28"/>
        </w:rPr>
        <w:t>4</w:t>
      </w:r>
      <w:r w:rsidRPr="00BF1419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BF1419" w:rsidRPr="00BF1419">
        <w:rPr>
          <w:rFonts w:ascii="Times New Roman" w:hAnsi="Times New Roman" w:cs="Times New Roman"/>
          <w:sz w:val="28"/>
          <w:szCs w:val="28"/>
        </w:rPr>
        <w:t>в сумме -321,8 тыс. рублей</w:t>
      </w:r>
      <w:r w:rsidRPr="00BF1419">
        <w:rPr>
          <w:rFonts w:ascii="Times New Roman" w:hAnsi="Times New Roman" w:cs="Times New Roman"/>
          <w:sz w:val="28"/>
          <w:szCs w:val="28"/>
        </w:rPr>
        <w:t>.</w:t>
      </w:r>
    </w:p>
    <w:p w:rsidR="000578F6" w:rsidRPr="00BF1419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19">
        <w:rPr>
          <w:rFonts w:ascii="Times New Roman" w:hAnsi="Times New Roman" w:cs="Times New Roman"/>
          <w:sz w:val="28"/>
          <w:szCs w:val="28"/>
        </w:rPr>
        <w:t xml:space="preserve">        В сравнении с 1 кварталом  202</w:t>
      </w:r>
      <w:r w:rsidR="00BF1419" w:rsidRPr="00BF1419">
        <w:rPr>
          <w:rFonts w:ascii="Times New Roman" w:hAnsi="Times New Roman" w:cs="Times New Roman"/>
          <w:sz w:val="28"/>
          <w:szCs w:val="28"/>
        </w:rPr>
        <w:t>3</w:t>
      </w:r>
      <w:r w:rsidRPr="00BF1419">
        <w:rPr>
          <w:rFonts w:ascii="Times New Roman" w:hAnsi="Times New Roman" w:cs="Times New Roman"/>
          <w:sz w:val="28"/>
          <w:szCs w:val="28"/>
        </w:rPr>
        <w:t xml:space="preserve"> года в целом </w:t>
      </w:r>
      <w:r w:rsidRPr="00BF1419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 безвозмездных  ассигнований составило </w:t>
      </w:r>
      <w:r w:rsidR="00BF1419" w:rsidRPr="00BF1419">
        <w:rPr>
          <w:rFonts w:ascii="Times New Roman" w:hAnsi="Times New Roman" w:cs="Times New Roman"/>
          <w:sz w:val="28"/>
          <w:szCs w:val="28"/>
        </w:rPr>
        <w:t>21691,5</w:t>
      </w:r>
      <w:r w:rsidRPr="00BF141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F1419" w:rsidRPr="00BF1419">
        <w:rPr>
          <w:rFonts w:ascii="Times New Roman" w:hAnsi="Times New Roman" w:cs="Times New Roman"/>
          <w:sz w:val="28"/>
          <w:szCs w:val="28"/>
        </w:rPr>
        <w:t>42,2</w:t>
      </w:r>
      <w:r w:rsidRPr="00BF1419">
        <w:rPr>
          <w:rFonts w:ascii="Times New Roman" w:hAnsi="Times New Roman" w:cs="Times New Roman"/>
          <w:sz w:val="28"/>
          <w:szCs w:val="28"/>
        </w:rPr>
        <w:t xml:space="preserve"> процентов, в  том числе:</w:t>
      </w:r>
    </w:p>
    <w:p w:rsidR="000578F6" w:rsidRPr="00BF1419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BF1419">
        <w:rPr>
          <w:rFonts w:ascii="Times New Roman" w:hAnsi="Times New Roman" w:cs="Times New Roman"/>
          <w:sz w:val="28"/>
          <w:szCs w:val="28"/>
        </w:rPr>
        <w:t xml:space="preserve">-  </w:t>
      </w:r>
      <w:r w:rsidRPr="00172E1F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 дотаций на </w:t>
      </w:r>
      <w:r w:rsidR="00BF1419" w:rsidRPr="00BF1419">
        <w:rPr>
          <w:rFonts w:ascii="Times New Roman" w:hAnsi="Times New Roman" w:cs="Times New Roman"/>
          <w:sz w:val="28"/>
          <w:szCs w:val="28"/>
        </w:rPr>
        <w:t>3509,7</w:t>
      </w:r>
      <w:r w:rsidRPr="00BF141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F1419" w:rsidRPr="00BF1419">
        <w:rPr>
          <w:rFonts w:ascii="Times New Roman" w:hAnsi="Times New Roman" w:cs="Times New Roman"/>
          <w:sz w:val="28"/>
          <w:szCs w:val="28"/>
        </w:rPr>
        <w:t>13,7</w:t>
      </w:r>
      <w:r w:rsidRPr="00BF1419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0578F6" w:rsidRPr="00BF1419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19">
        <w:rPr>
          <w:rFonts w:ascii="Times New Roman" w:hAnsi="Times New Roman" w:cs="Times New Roman"/>
          <w:sz w:val="28"/>
          <w:szCs w:val="28"/>
        </w:rPr>
        <w:t xml:space="preserve">       - </w:t>
      </w:r>
      <w:r w:rsidR="00BF1419" w:rsidRPr="00BF1419">
        <w:rPr>
          <w:rFonts w:ascii="Times New Roman" w:hAnsi="Times New Roman" w:cs="Times New Roman"/>
          <w:sz w:val="28"/>
          <w:szCs w:val="28"/>
        </w:rPr>
        <w:t xml:space="preserve"> </w:t>
      </w:r>
      <w:r w:rsidRPr="00E75FF6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субсидии  на  </w:t>
      </w:r>
      <w:r w:rsidR="00BF1419" w:rsidRPr="00BF1419">
        <w:rPr>
          <w:rFonts w:ascii="Times New Roman" w:hAnsi="Times New Roman" w:cs="Times New Roman"/>
          <w:sz w:val="28"/>
          <w:szCs w:val="28"/>
        </w:rPr>
        <w:t>17176,3</w:t>
      </w:r>
      <w:r w:rsidRPr="00BF141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F1419" w:rsidRPr="00BF1419">
        <w:rPr>
          <w:rFonts w:ascii="Times New Roman" w:hAnsi="Times New Roman" w:cs="Times New Roman"/>
          <w:sz w:val="28"/>
          <w:szCs w:val="28"/>
        </w:rPr>
        <w:t>в 4,3 раза</w:t>
      </w:r>
      <w:r w:rsidRPr="00BF1419">
        <w:rPr>
          <w:rFonts w:ascii="Times New Roman" w:hAnsi="Times New Roman" w:cs="Times New Roman"/>
          <w:sz w:val="28"/>
          <w:szCs w:val="28"/>
        </w:rPr>
        <w:t>;</w:t>
      </w:r>
    </w:p>
    <w:p w:rsidR="00BF1419" w:rsidRPr="00BF1419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BF1419">
        <w:rPr>
          <w:rFonts w:ascii="Times New Roman" w:hAnsi="Times New Roman" w:cs="Times New Roman"/>
          <w:sz w:val="28"/>
          <w:szCs w:val="28"/>
        </w:rPr>
        <w:t xml:space="preserve">- </w:t>
      </w:r>
      <w:r w:rsidR="00BF1419" w:rsidRPr="00BF1419">
        <w:rPr>
          <w:rFonts w:ascii="Times New Roman" w:hAnsi="Times New Roman" w:cs="Times New Roman"/>
          <w:sz w:val="28"/>
          <w:szCs w:val="28"/>
        </w:rPr>
        <w:t xml:space="preserve"> </w:t>
      </w:r>
      <w:r w:rsidRPr="00E75FF6">
        <w:rPr>
          <w:rFonts w:ascii="Times New Roman" w:hAnsi="Times New Roman" w:cs="Times New Roman"/>
          <w:i/>
          <w:sz w:val="28"/>
          <w:szCs w:val="28"/>
        </w:rPr>
        <w:t>у</w:t>
      </w:r>
      <w:r w:rsidR="00BF1419" w:rsidRPr="00E75FF6">
        <w:rPr>
          <w:rFonts w:ascii="Times New Roman" w:hAnsi="Times New Roman" w:cs="Times New Roman"/>
          <w:i/>
          <w:sz w:val="28"/>
          <w:szCs w:val="28"/>
        </w:rPr>
        <w:t>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 субвенции на </w:t>
      </w:r>
      <w:r w:rsidR="00BF1419" w:rsidRPr="00BF1419">
        <w:rPr>
          <w:rFonts w:ascii="Times New Roman" w:hAnsi="Times New Roman" w:cs="Times New Roman"/>
          <w:sz w:val="28"/>
          <w:szCs w:val="28"/>
        </w:rPr>
        <w:t>1327,3</w:t>
      </w:r>
      <w:r w:rsidRPr="00BF141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F1419" w:rsidRPr="00BF1419">
        <w:rPr>
          <w:rFonts w:ascii="Times New Roman" w:hAnsi="Times New Roman" w:cs="Times New Roman"/>
          <w:sz w:val="28"/>
          <w:szCs w:val="28"/>
        </w:rPr>
        <w:t>6,5 процента;</w:t>
      </w:r>
    </w:p>
    <w:p w:rsidR="000578F6" w:rsidRPr="00BF1419" w:rsidRDefault="00BF1419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19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E75FF6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по перечислению из бюджета</w:t>
      </w:r>
      <w:r w:rsidR="00E75FF6">
        <w:rPr>
          <w:rFonts w:ascii="Times New Roman" w:hAnsi="Times New Roman" w:cs="Times New Roman"/>
          <w:sz w:val="28"/>
          <w:szCs w:val="28"/>
        </w:rPr>
        <w:t xml:space="preserve"> округа возврата  в сумме – 321</w:t>
      </w:r>
      <w:r w:rsidRPr="00BF1419">
        <w:rPr>
          <w:rFonts w:ascii="Times New Roman" w:hAnsi="Times New Roman" w:cs="Times New Roman"/>
          <w:sz w:val="28"/>
          <w:szCs w:val="28"/>
        </w:rPr>
        <w:t>,8 тыс. рублей</w:t>
      </w:r>
      <w:r w:rsidR="000578F6" w:rsidRPr="00BF1419">
        <w:rPr>
          <w:rFonts w:ascii="Times New Roman" w:hAnsi="Times New Roman" w:cs="Times New Roman"/>
          <w:sz w:val="28"/>
          <w:szCs w:val="28"/>
        </w:rPr>
        <w:t>.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78F6" w:rsidRPr="006865B4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6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налоговых доходов бюджета округа проведен анализ объема задолженности плательщиков по налогам по состоянию на 01</w:t>
      </w:r>
      <w:r w:rsidR="00E75F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6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января и 01 апреля 202</w:t>
      </w:r>
      <w:r w:rsidR="001754E4" w:rsidRPr="00686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865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также на   01 января и  01 апрел</w:t>
      </w:r>
      <w:r w:rsidR="001754E4" w:rsidRPr="00686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2024</w:t>
      </w:r>
      <w:r w:rsidRPr="006865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6865B4" w:rsidRDefault="000578F6" w:rsidP="00E75F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</w:t>
      </w:r>
      <w:r w:rsidR="00E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 в следующей таблице.</w:t>
      </w:r>
    </w:p>
    <w:p w:rsidR="000578F6" w:rsidRPr="006865B4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865B4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6865B4" w:rsidRPr="006865B4" w:rsidTr="00CE0C16">
        <w:trPr>
          <w:trHeight w:val="1991"/>
        </w:trPr>
        <w:tc>
          <w:tcPr>
            <w:tcW w:w="3227" w:type="dxa"/>
          </w:tcPr>
          <w:p w:rsidR="000578F6" w:rsidRPr="006865B4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0578F6" w:rsidRPr="006865B4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0578F6" w:rsidRPr="006865B4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01.01.202</w:t>
            </w:r>
            <w:r w:rsidR="001754E4" w:rsidRPr="006865B4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  <w:p w:rsidR="000578F6" w:rsidRPr="006865B4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578F6" w:rsidRPr="006865B4" w:rsidRDefault="000578F6" w:rsidP="001754E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01.01.202</w:t>
            </w:r>
            <w:r w:rsidR="001754E4" w:rsidRPr="006865B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0578F6" w:rsidRPr="006865B4" w:rsidRDefault="000578F6" w:rsidP="001754E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01.04.202</w:t>
            </w:r>
            <w:r w:rsidR="001754E4" w:rsidRPr="006865B4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0578F6" w:rsidRPr="006865B4" w:rsidRDefault="000578F6" w:rsidP="001754E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01.04.202</w:t>
            </w:r>
            <w:r w:rsidR="001754E4" w:rsidRPr="006865B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0578F6" w:rsidRPr="006865B4" w:rsidRDefault="000578F6" w:rsidP="001754E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01.01.202</w:t>
            </w:r>
            <w:r w:rsidR="001754E4" w:rsidRPr="006865B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0.01.202</w:t>
            </w:r>
            <w:r w:rsidR="001754E4" w:rsidRPr="006865B4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года (+увеличение;- уменьшение</w:t>
            </w:r>
          </w:p>
        </w:tc>
        <w:tc>
          <w:tcPr>
            <w:tcW w:w="993" w:type="dxa"/>
          </w:tcPr>
          <w:p w:rsidR="000578F6" w:rsidRPr="006865B4" w:rsidRDefault="000578F6" w:rsidP="001754E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01.04.202</w:t>
            </w:r>
            <w:r w:rsidR="001754E4" w:rsidRPr="006865B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0.04.202</w:t>
            </w:r>
            <w:r w:rsidR="001754E4" w:rsidRPr="006865B4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(+-увеличение;- уменьшение)</w:t>
            </w:r>
          </w:p>
        </w:tc>
      </w:tr>
      <w:tr w:rsidR="006865B4" w:rsidRPr="006865B4" w:rsidTr="00CE0C16">
        <w:trPr>
          <w:trHeight w:val="316"/>
        </w:trPr>
        <w:tc>
          <w:tcPr>
            <w:tcW w:w="3227" w:type="dxa"/>
          </w:tcPr>
          <w:p w:rsidR="000578F6" w:rsidRPr="006865B4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0578F6" w:rsidRPr="006865B4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578F6" w:rsidRPr="006865B4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578F6" w:rsidRPr="006865B4" w:rsidRDefault="000578F6" w:rsidP="000578F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0578F6" w:rsidRPr="006865B4" w:rsidRDefault="000578F6" w:rsidP="000578F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0578F6" w:rsidRPr="006865B4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0578F6" w:rsidRPr="006865B4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865B4" w:rsidRPr="006865B4" w:rsidTr="00CE0C16">
        <w:trPr>
          <w:trHeight w:val="316"/>
        </w:trPr>
        <w:tc>
          <w:tcPr>
            <w:tcW w:w="3227" w:type="dxa"/>
          </w:tcPr>
          <w:p w:rsidR="001754E4" w:rsidRPr="006865B4" w:rsidRDefault="001754E4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1754E4" w:rsidRPr="006865B4" w:rsidRDefault="001754E4" w:rsidP="00E719E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547,0</w:t>
            </w:r>
          </w:p>
        </w:tc>
        <w:tc>
          <w:tcPr>
            <w:tcW w:w="992" w:type="dxa"/>
          </w:tcPr>
          <w:p w:rsidR="001754E4" w:rsidRPr="006865B4" w:rsidRDefault="00F2763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1923,8</w:t>
            </w:r>
          </w:p>
        </w:tc>
        <w:tc>
          <w:tcPr>
            <w:tcW w:w="992" w:type="dxa"/>
          </w:tcPr>
          <w:p w:rsidR="001754E4" w:rsidRPr="006865B4" w:rsidRDefault="00C670D4" w:rsidP="002C2BB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1731,</w:t>
            </w:r>
            <w:r w:rsidR="002C2BBE" w:rsidRPr="006865B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1754E4" w:rsidRPr="006865B4" w:rsidRDefault="000601C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1658,1</w:t>
            </w:r>
          </w:p>
        </w:tc>
        <w:tc>
          <w:tcPr>
            <w:tcW w:w="1134" w:type="dxa"/>
          </w:tcPr>
          <w:p w:rsidR="001754E4" w:rsidRPr="006865B4" w:rsidRDefault="00F2763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1376,8</w:t>
            </w:r>
          </w:p>
        </w:tc>
        <w:tc>
          <w:tcPr>
            <w:tcW w:w="993" w:type="dxa"/>
          </w:tcPr>
          <w:p w:rsidR="001754E4" w:rsidRPr="006865B4" w:rsidRDefault="00C670D4" w:rsidP="002C2BB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-73,</w:t>
            </w:r>
            <w:r w:rsidR="002C2BBE" w:rsidRPr="006865B4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6865B4" w:rsidRPr="006865B4" w:rsidTr="00CE0C16">
        <w:trPr>
          <w:trHeight w:val="632"/>
        </w:trPr>
        <w:tc>
          <w:tcPr>
            <w:tcW w:w="3227" w:type="dxa"/>
          </w:tcPr>
          <w:p w:rsidR="001754E4" w:rsidRPr="006865B4" w:rsidRDefault="001754E4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совокупный доход, в том числе:</w:t>
            </w:r>
          </w:p>
        </w:tc>
        <w:tc>
          <w:tcPr>
            <w:tcW w:w="1134" w:type="dxa"/>
          </w:tcPr>
          <w:p w:rsidR="001754E4" w:rsidRPr="006865B4" w:rsidRDefault="001754E4" w:rsidP="00E719E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709,7</w:t>
            </w:r>
          </w:p>
        </w:tc>
        <w:tc>
          <w:tcPr>
            <w:tcW w:w="992" w:type="dxa"/>
          </w:tcPr>
          <w:p w:rsidR="001754E4" w:rsidRPr="006865B4" w:rsidRDefault="00F27633" w:rsidP="00F2763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877,8</w:t>
            </w:r>
          </w:p>
        </w:tc>
        <w:tc>
          <w:tcPr>
            <w:tcW w:w="992" w:type="dxa"/>
          </w:tcPr>
          <w:p w:rsidR="00C670D4" w:rsidRPr="006865B4" w:rsidRDefault="00C670D4" w:rsidP="00C670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 xml:space="preserve">  5002,0</w:t>
            </w:r>
          </w:p>
        </w:tc>
        <w:tc>
          <w:tcPr>
            <w:tcW w:w="1134" w:type="dxa"/>
          </w:tcPr>
          <w:p w:rsidR="001754E4" w:rsidRPr="006865B4" w:rsidRDefault="000601C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1240,8</w:t>
            </w:r>
          </w:p>
        </w:tc>
        <w:tc>
          <w:tcPr>
            <w:tcW w:w="1134" w:type="dxa"/>
          </w:tcPr>
          <w:p w:rsidR="001754E4" w:rsidRPr="006865B4" w:rsidRDefault="00F27633" w:rsidP="000601C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601C4" w:rsidRPr="006865B4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8,1</w:t>
            </w:r>
          </w:p>
        </w:tc>
        <w:tc>
          <w:tcPr>
            <w:tcW w:w="993" w:type="dxa"/>
          </w:tcPr>
          <w:p w:rsidR="001754E4" w:rsidRPr="006865B4" w:rsidRDefault="00C670D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-3761,2</w:t>
            </w:r>
          </w:p>
        </w:tc>
      </w:tr>
      <w:tr w:rsidR="006865B4" w:rsidRPr="006865B4" w:rsidTr="00CE0C16">
        <w:trPr>
          <w:trHeight w:val="1294"/>
        </w:trPr>
        <w:tc>
          <w:tcPr>
            <w:tcW w:w="3227" w:type="dxa"/>
          </w:tcPr>
          <w:p w:rsidR="001754E4" w:rsidRPr="006865B4" w:rsidRDefault="001754E4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6865B4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1754E4" w:rsidRPr="006865B4" w:rsidRDefault="001754E4" w:rsidP="00E719E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692,4</w:t>
            </w:r>
          </w:p>
        </w:tc>
        <w:tc>
          <w:tcPr>
            <w:tcW w:w="992" w:type="dxa"/>
          </w:tcPr>
          <w:p w:rsidR="001754E4" w:rsidRPr="006865B4" w:rsidRDefault="00F27633" w:rsidP="00F2763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877,8</w:t>
            </w:r>
          </w:p>
        </w:tc>
        <w:tc>
          <w:tcPr>
            <w:tcW w:w="992" w:type="dxa"/>
          </w:tcPr>
          <w:p w:rsidR="001754E4" w:rsidRPr="006865B4" w:rsidRDefault="00C670D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4882,8</w:t>
            </w:r>
          </w:p>
        </w:tc>
        <w:tc>
          <w:tcPr>
            <w:tcW w:w="1134" w:type="dxa"/>
          </w:tcPr>
          <w:p w:rsidR="001754E4" w:rsidRPr="006865B4" w:rsidRDefault="000601C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1240,8</w:t>
            </w:r>
          </w:p>
        </w:tc>
        <w:tc>
          <w:tcPr>
            <w:tcW w:w="1134" w:type="dxa"/>
          </w:tcPr>
          <w:p w:rsidR="001754E4" w:rsidRPr="006865B4" w:rsidRDefault="00F27633" w:rsidP="000601C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601C4" w:rsidRPr="006865B4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5,4</w:t>
            </w:r>
          </w:p>
        </w:tc>
        <w:tc>
          <w:tcPr>
            <w:tcW w:w="993" w:type="dxa"/>
          </w:tcPr>
          <w:p w:rsidR="001754E4" w:rsidRPr="006865B4" w:rsidRDefault="00C670D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-3642,0</w:t>
            </w:r>
          </w:p>
        </w:tc>
      </w:tr>
      <w:tr w:rsidR="006865B4" w:rsidRPr="006865B4" w:rsidTr="00CE0C16">
        <w:trPr>
          <w:trHeight w:val="1279"/>
        </w:trPr>
        <w:tc>
          <w:tcPr>
            <w:tcW w:w="3227" w:type="dxa"/>
          </w:tcPr>
          <w:p w:rsidR="001754E4" w:rsidRPr="006865B4" w:rsidRDefault="001754E4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е</w:t>
            </w:r>
            <w:r w:rsidRPr="006865B4">
              <w:rPr>
                <w:rFonts w:ascii="Times New Roman" w:hAnsi="Times New Roman" w:cs="Times New Roman"/>
                <w:sz w:val="28"/>
                <w:szCs w:val="28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1754E4" w:rsidRPr="006865B4" w:rsidRDefault="001754E4" w:rsidP="00E719E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</w:tcPr>
          <w:p w:rsidR="001754E4" w:rsidRPr="006865B4" w:rsidRDefault="00F2763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754E4" w:rsidRPr="006865B4" w:rsidRDefault="00C670D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31,9</w:t>
            </w:r>
          </w:p>
        </w:tc>
        <w:tc>
          <w:tcPr>
            <w:tcW w:w="1134" w:type="dxa"/>
          </w:tcPr>
          <w:p w:rsidR="001754E4" w:rsidRPr="006865B4" w:rsidRDefault="000601C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54E4" w:rsidRPr="006865B4" w:rsidRDefault="00F2763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-14,1</w:t>
            </w:r>
          </w:p>
        </w:tc>
        <w:tc>
          <w:tcPr>
            <w:tcW w:w="993" w:type="dxa"/>
          </w:tcPr>
          <w:p w:rsidR="001754E4" w:rsidRPr="006865B4" w:rsidRDefault="00C670D4" w:rsidP="00C670D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-31,9</w:t>
            </w:r>
          </w:p>
        </w:tc>
      </w:tr>
      <w:tr w:rsidR="006865B4" w:rsidRPr="006865B4" w:rsidTr="00CE0C16">
        <w:trPr>
          <w:trHeight w:val="1260"/>
        </w:trPr>
        <w:tc>
          <w:tcPr>
            <w:tcW w:w="3227" w:type="dxa"/>
          </w:tcPr>
          <w:p w:rsidR="001754E4" w:rsidRPr="006865B4" w:rsidRDefault="001754E4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-единый сельскохозяйственный налог</w:t>
            </w:r>
          </w:p>
        </w:tc>
        <w:tc>
          <w:tcPr>
            <w:tcW w:w="1134" w:type="dxa"/>
          </w:tcPr>
          <w:p w:rsidR="001754E4" w:rsidRPr="006865B4" w:rsidRDefault="001754E4" w:rsidP="00E719E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3,2</w:t>
            </w:r>
          </w:p>
        </w:tc>
        <w:tc>
          <w:tcPr>
            <w:tcW w:w="992" w:type="dxa"/>
          </w:tcPr>
          <w:p w:rsidR="001754E4" w:rsidRPr="006865B4" w:rsidRDefault="00F2763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754E4" w:rsidRPr="006865B4" w:rsidRDefault="00C670D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87,3</w:t>
            </w:r>
          </w:p>
        </w:tc>
        <w:tc>
          <w:tcPr>
            <w:tcW w:w="1134" w:type="dxa"/>
          </w:tcPr>
          <w:p w:rsidR="001754E4" w:rsidRPr="006865B4" w:rsidRDefault="000601C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54E4" w:rsidRPr="006865B4" w:rsidRDefault="00F2763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-3,2</w:t>
            </w:r>
          </w:p>
        </w:tc>
        <w:tc>
          <w:tcPr>
            <w:tcW w:w="993" w:type="dxa"/>
          </w:tcPr>
          <w:p w:rsidR="001754E4" w:rsidRPr="006865B4" w:rsidRDefault="00C670D4" w:rsidP="00C670D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-87,3</w:t>
            </w:r>
          </w:p>
        </w:tc>
      </w:tr>
      <w:tr w:rsidR="006865B4" w:rsidRPr="006865B4" w:rsidTr="00CE0C16">
        <w:trPr>
          <w:trHeight w:val="630"/>
        </w:trPr>
        <w:tc>
          <w:tcPr>
            <w:tcW w:w="3227" w:type="dxa"/>
          </w:tcPr>
          <w:p w:rsidR="001754E4" w:rsidRPr="006865B4" w:rsidRDefault="001754E4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1754E4" w:rsidRPr="006865B4" w:rsidRDefault="001754E4" w:rsidP="00E719E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869,9</w:t>
            </w:r>
          </w:p>
        </w:tc>
        <w:tc>
          <w:tcPr>
            <w:tcW w:w="992" w:type="dxa"/>
          </w:tcPr>
          <w:p w:rsidR="001754E4" w:rsidRPr="006865B4" w:rsidRDefault="00F2763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1727,7</w:t>
            </w:r>
          </w:p>
        </w:tc>
        <w:tc>
          <w:tcPr>
            <w:tcW w:w="992" w:type="dxa"/>
          </w:tcPr>
          <w:p w:rsidR="001754E4" w:rsidRPr="006865B4" w:rsidRDefault="00C670D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1854,5</w:t>
            </w:r>
          </w:p>
        </w:tc>
        <w:tc>
          <w:tcPr>
            <w:tcW w:w="1134" w:type="dxa"/>
          </w:tcPr>
          <w:p w:rsidR="001754E4" w:rsidRPr="006865B4" w:rsidRDefault="000601C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969,6</w:t>
            </w:r>
          </w:p>
        </w:tc>
        <w:tc>
          <w:tcPr>
            <w:tcW w:w="1134" w:type="dxa"/>
          </w:tcPr>
          <w:p w:rsidR="001754E4" w:rsidRPr="006865B4" w:rsidRDefault="00F2763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857,8</w:t>
            </w:r>
          </w:p>
        </w:tc>
        <w:tc>
          <w:tcPr>
            <w:tcW w:w="993" w:type="dxa"/>
          </w:tcPr>
          <w:p w:rsidR="001754E4" w:rsidRPr="006865B4" w:rsidRDefault="00C670D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-884,9</w:t>
            </w:r>
          </w:p>
        </w:tc>
      </w:tr>
      <w:tr w:rsidR="006865B4" w:rsidRPr="006865B4" w:rsidTr="00CE0C16">
        <w:trPr>
          <w:trHeight w:val="415"/>
        </w:trPr>
        <w:tc>
          <w:tcPr>
            <w:tcW w:w="3227" w:type="dxa"/>
          </w:tcPr>
          <w:p w:rsidR="001754E4" w:rsidRPr="006865B4" w:rsidRDefault="001754E4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1754E4" w:rsidRPr="006865B4" w:rsidRDefault="001754E4" w:rsidP="00E719E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295,7</w:t>
            </w:r>
          </w:p>
        </w:tc>
        <w:tc>
          <w:tcPr>
            <w:tcW w:w="992" w:type="dxa"/>
          </w:tcPr>
          <w:p w:rsidR="001754E4" w:rsidRPr="006865B4" w:rsidRDefault="00F2763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280,9</w:t>
            </w:r>
          </w:p>
        </w:tc>
        <w:tc>
          <w:tcPr>
            <w:tcW w:w="992" w:type="dxa"/>
          </w:tcPr>
          <w:p w:rsidR="001754E4" w:rsidRPr="006865B4" w:rsidRDefault="00C670D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443,4</w:t>
            </w:r>
          </w:p>
        </w:tc>
        <w:tc>
          <w:tcPr>
            <w:tcW w:w="1134" w:type="dxa"/>
          </w:tcPr>
          <w:p w:rsidR="001754E4" w:rsidRPr="006865B4" w:rsidRDefault="000601C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240,6</w:t>
            </w:r>
          </w:p>
        </w:tc>
        <w:tc>
          <w:tcPr>
            <w:tcW w:w="1134" w:type="dxa"/>
          </w:tcPr>
          <w:p w:rsidR="001754E4" w:rsidRPr="006865B4" w:rsidRDefault="00F2763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-14,8</w:t>
            </w:r>
          </w:p>
        </w:tc>
        <w:tc>
          <w:tcPr>
            <w:tcW w:w="993" w:type="dxa"/>
          </w:tcPr>
          <w:p w:rsidR="001754E4" w:rsidRPr="006865B4" w:rsidRDefault="00C670D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-202,8</w:t>
            </w:r>
          </w:p>
        </w:tc>
      </w:tr>
      <w:tr w:rsidR="006865B4" w:rsidRPr="006865B4" w:rsidTr="00CE0C16">
        <w:trPr>
          <w:trHeight w:val="331"/>
        </w:trPr>
        <w:tc>
          <w:tcPr>
            <w:tcW w:w="3227" w:type="dxa"/>
          </w:tcPr>
          <w:p w:rsidR="001754E4" w:rsidRPr="006865B4" w:rsidRDefault="001754E4" w:rsidP="000578F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754E4" w:rsidRPr="006865B4" w:rsidRDefault="001754E4" w:rsidP="00E719E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2422,3</w:t>
            </w:r>
          </w:p>
        </w:tc>
        <w:tc>
          <w:tcPr>
            <w:tcW w:w="992" w:type="dxa"/>
          </w:tcPr>
          <w:p w:rsidR="001754E4" w:rsidRPr="006865B4" w:rsidRDefault="00F2763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4810,2</w:t>
            </w:r>
          </w:p>
        </w:tc>
        <w:tc>
          <w:tcPr>
            <w:tcW w:w="992" w:type="dxa"/>
          </w:tcPr>
          <w:p w:rsidR="001754E4" w:rsidRPr="006865B4" w:rsidRDefault="00C670D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9031,0</w:t>
            </w:r>
          </w:p>
        </w:tc>
        <w:tc>
          <w:tcPr>
            <w:tcW w:w="1134" w:type="dxa"/>
          </w:tcPr>
          <w:p w:rsidR="001754E4" w:rsidRPr="006865B4" w:rsidRDefault="000601C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4109,1</w:t>
            </w:r>
          </w:p>
        </w:tc>
        <w:tc>
          <w:tcPr>
            <w:tcW w:w="1134" w:type="dxa"/>
          </w:tcPr>
          <w:p w:rsidR="001754E4" w:rsidRPr="006865B4" w:rsidRDefault="00F2763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2387,9</w:t>
            </w:r>
          </w:p>
        </w:tc>
        <w:tc>
          <w:tcPr>
            <w:tcW w:w="993" w:type="dxa"/>
          </w:tcPr>
          <w:p w:rsidR="001754E4" w:rsidRPr="006865B4" w:rsidRDefault="00C670D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5B4">
              <w:rPr>
                <w:rFonts w:ascii="Times New Roman" w:eastAsiaTheme="minorEastAsia" w:hAnsi="Times New Roman" w:cs="Times New Roman"/>
                <w:lang w:eastAsia="ru-RU"/>
              </w:rPr>
              <w:t>-4921,9</w:t>
            </w:r>
          </w:p>
        </w:tc>
      </w:tr>
    </w:tbl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E20296" w:rsidRPr="0027249D" w:rsidRDefault="000578F6" w:rsidP="00E202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рамках вышеприведенного анализа  </w:t>
      </w:r>
      <w:r w:rsidRPr="00E719E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задолженности плательщиков по платежам в бюджет  в сравнении задолженности на 01.01.202</w:t>
      </w:r>
      <w:r w:rsidR="00E719E2"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 аналогичным периодом прошлого года   на </w:t>
      </w:r>
      <w:r w:rsidR="00E719E2"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>2387,9</w:t>
      </w:r>
      <w:r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E719E2"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98,6</w:t>
      </w:r>
      <w:r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</w:t>
      </w:r>
      <w:r w:rsidR="00E20296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сравнении задолженности по состоянию на 01.0</w:t>
      </w:r>
      <w:r w:rsidR="00E202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0296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202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0296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202</w:t>
      </w:r>
      <w:r w:rsidR="00E20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0296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наблюдается  </w:t>
      </w:r>
      <w:r w:rsidR="00E20296" w:rsidRPr="00272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20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="00E20296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E2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4921,9 </w:t>
      </w:r>
      <w:r w:rsidR="00E20296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E20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2,2 раза,</w:t>
      </w:r>
      <w:r w:rsidR="00E20296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разрезе налоговых источников:</w:t>
      </w:r>
    </w:p>
    <w:p w:rsidR="00E20296" w:rsidRPr="0027249D" w:rsidRDefault="00E20296" w:rsidP="00E202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2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272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</w:t>
      </w:r>
      <w:r w:rsidRPr="00272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73,0</w:t>
      </w:r>
      <w:r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296" w:rsidRPr="00E26CFC" w:rsidRDefault="00E20296" w:rsidP="00E202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E2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налогу,</w:t>
      </w:r>
      <w:r w:rsidRPr="00E26CFC">
        <w:rPr>
          <w:rFonts w:ascii="Times New Roman" w:eastAsia="Calibri" w:hAnsi="Times New Roman" w:cs="Times New Roman"/>
          <w:sz w:val="28"/>
          <w:szCs w:val="28"/>
        </w:rPr>
        <w:t xml:space="preserve"> взимаемом в связи с применением упрощенной системы налогообложения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3642,0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раза;</w:t>
      </w:r>
    </w:p>
    <w:p w:rsidR="00E20296" w:rsidRPr="00E26CFC" w:rsidRDefault="00E20296" w:rsidP="00E202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единому сельскохозяйственному налогу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87,3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 процентов;</w:t>
      </w:r>
    </w:p>
    <w:p w:rsidR="00E20296" w:rsidRPr="00E26CFC" w:rsidRDefault="00E20296" w:rsidP="00E202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 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</w:t>
      </w:r>
      <w:r w:rsidRPr="00E26CFC">
        <w:rPr>
          <w:rFonts w:ascii="Times New Roman" w:eastAsia="Calibri" w:hAnsi="Times New Roman" w:cs="Times New Roman"/>
          <w:sz w:val="28"/>
          <w:szCs w:val="28"/>
        </w:rPr>
        <w:t>диному налогу на вмененный доход для отдельных видов деятельности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 процентов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296" w:rsidRPr="00E26CFC" w:rsidRDefault="00E20296" w:rsidP="00E202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налогу</w:t>
      </w:r>
      <w:r w:rsidRPr="00E26CFC">
        <w:rPr>
          <w:rFonts w:ascii="Times New Roman" w:eastAsia="Calibri" w:hAnsi="Times New Roman" w:cs="Times New Roman"/>
          <w:sz w:val="28"/>
          <w:szCs w:val="28"/>
        </w:rPr>
        <w:t xml:space="preserve"> на имущество физических лиц 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884,9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91,3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E20296" w:rsidRPr="00E26CFC" w:rsidRDefault="00E20296" w:rsidP="00E2029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202,8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84,3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E20296" w:rsidRDefault="00E20296" w:rsidP="00E20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</w:t>
      </w:r>
      <w:r w:rsidR="000B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платежам в бюджет на </w:t>
      </w:r>
      <w:smartTag w:uri="urn:schemas-microsoft-com:office:smarttags" w:element="date">
        <w:smartTagPr>
          <w:attr w:name="Year" w:val="2024"/>
          <w:attr w:name="Day" w:val="01"/>
          <w:attr w:name="Month" w:val="4"/>
          <w:attr w:name="ls" w:val="trans"/>
        </w:smartTagPr>
        <w:r w:rsidR="000B65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 апреля</w:t>
        </w:r>
        <w:r w:rsidRPr="00E26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202</w:t>
        </w:r>
        <w:r w:rsidR="000B65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E26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</w:smartTag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задолженность </w:t>
      </w:r>
      <w:r w:rsidR="000B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B65EE"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0B65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B65EE"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 – </w:t>
      </w:r>
      <w:r w:rsidR="000B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40,3 </w:t>
      </w:r>
      <w:r w:rsidR="000B65EE"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0B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второе месте 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взымаемом в связи с применением упрощенной системы налогообложения  - </w:t>
      </w:r>
      <w:r w:rsidR="000B65EE">
        <w:rPr>
          <w:rFonts w:ascii="Times New Roman" w:eastAsia="Times New Roman" w:hAnsi="Times New Roman" w:cs="Times New Roman"/>
          <w:sz w:val="28"/>
          <w:szCs w:val="28"/>
          <w:lang w:eastAsia="ru-RU"/>
        </w:rPr>
        <w:t>30,2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на третьем месте </w:t>
      </w:r>
      <w:r w:rsidR="000B6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65EE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четвертом и последнем месте </w:t>
      </w:r>
      <w:r w:rsidR="000B65E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– </w:t>
      </w:r>
      <w:r w:rsidR="000B65EE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общей суммы недоимки.</w:t>
      </w:r>
    </w:p>
    <w:p w:rsidR="00393C8A" w:rsidRPr="00E26CFC" w:rsidRDefault="00393C8A" w:rsidP="00E20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F6" w:rsidRPr="004E6D3B" w:rsidRDefault="000578F6" w:rsidP="000578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F6" w:rsidRPr="00CE307D" w:rsidRDefault="000578F6" w:rsidP="000578F6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E307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4.Анализ исполнения расходы бюджета округа.</w:t>
      </w:r>
    </w:p>
    <w:p w:rsidR="000578F6" w:rsidRPr="00CE307D" w:rsidRDefault="000578F6" w:rsidP="000578F6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E307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578F6" w:rsidRPr="00CE307D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Расходы бюджета округа  за 1 квартал 202</w:t>
      </w:r>
      <w:r w:rsidR="00CE307D"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CE307D"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82629,</w:t>
      </w:r>
      <w:r w:rsidR="00BF23E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CE307D"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17,7</w:t>
      </w:r>
      <w:r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 </w:t>
      </w:r>
      <w:r w:rsidR="00CE307D"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466799,8</w:t>
      </w:r>
      <w:r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По сравнению с 1 кварталом 202</w:t>
      </w:r>
      <w:r w:rsidR="00CE307D"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увеличились  на </w:t>
      </w:r>
      <w:r w:rsidR="00CE307D"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10385,</w:t>
      </w:r>
      <w:r w:rsidR="00BF23E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E307D"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14,4</w:t>
      </w:r>
      <w:r w:rsidRPr="00CE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0578F6" w:rsidRPr="00CE307D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07D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округа по расходам в сравнении с 1 кварталом  202</w:t>
      </w:r>
      <w:r w:rsidR="00CE307D" w:rsidRPr="00CE307D">
        <w:rPr>
          <w:rFonts w:ascii="Times New Roman" w:hAnsi="Times New Roman" w:cs="Times New Roman"/>
          <w:sz w:val="28"/>
          <w:szCs w:val="28"/>
        </w:rPr>
        <w:t>3</w:t>
      </w:r>
      <w:r w:rsidRPr="00CE307D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CE307D">
        <w:rPr>
          <w:rFonts w:ascii="Times New Roman" w:eastAsiaTheme="minorEastAsia" w:hAnsi="Times New Roman" w:cs="Times New Roman"/>
          <w:noProof/>
          <w:lang w:eastAsia="ru-RU"/>
        </w:rPr>
        <w:t xml:space="preserve">         тыс. руб.</w:t>
      </w:r>
    </w:p>
    <w:p w:rsidR="00E75FF6" w:rsidRDefault="00E75F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5A7760" wp14:editId="427CF496">
            <wp:extent cx="6123904" cy="5203065"/>
            <wp:effectExtent l="0" t="0" r="1079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  <w:r w:rsidRPr="000578F6">
        <w:rPr>
          <w:rFonts w:ascii="Times New Roman" w:eastAsiaTheme="minorEastAsia" w:hAnsi="Times New Roman" w:cs="Times New Roman"/>
          <w:noProof/>
          <w:color w:val="FF0000"/>
          <w:lang w:eastAsia="ru-RU"/>
        </w:rPr>
        <w:t xml:space="preserve">                                                                                     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округа  за 1 квартал 202</w:t>
      </w:r>
      <w:r w:rsidR="003B7DD7"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округ</w:t>
      </w:r>
      <w:r w:rsidR="0008251D"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на социальную сферу составили 52924,1</w:t>
      </w:r>
      <w:r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8251D"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22,3</w:t>
      </w:r>
      <w:r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расходам. По сравнению с 1 кварталом 202</w:t>
      </w:r>
      <w:r w:rsidR="0008251D"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на социальную сферу  у</w:t>
      </w:r>
      <w:r w:rsidR="0008251D"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08251D"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6667,6</w:t>
      </w:r>
      <w:r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08251D"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14,4</w:t>
      </w:r>
      <w:r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округа  </w:t>
      </w:r>
      <w:r w:rsidR="0008251D"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остается на уровне 1 квартала 2023 года  и составляет - </w:t>
      </w:r>
      <w:r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64,0 процент</w:t>
      </w:r>
      <w:r w:rsidR="0008251D"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82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D01E9C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B46F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округа  занимают расходы  по разделу «Образование» - </w:t>
      </w:r>
      <w:r w:rsidR="00B46FC5" w:rsidRPr="00B46FC5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43,3</w:t>
      </w:r>
      <w:r w:rsidRPr="00B46F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«Общегосударственные вопросы» </w:t>
      </w:r>
      <w:r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- 24,</w:t>
      </w:r>
      <w:r w:rsidR="00B46FC5"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B46FC5"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«Социальная политика» -  9,9%, </w:t>
      </w:r>
      <w:r w:rsidR="004E6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«Культура, </w:t>
      </w:r>
      <w:r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кинематография» - </w:t>
      </w:r>
      <w:r w:rsidR="00B46FC5"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6,7</w:t>
      </w:r>
      <w:r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</w:t>
      </w:r>
      <w:r w:rsidR="00B46FC5"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«Национальная экономика» - </w:t>
      </w:r>
      <w:r w:rsidR="006637D5"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</w:t>
      </w:r>
      <w:r w:rsidR="00B46FC5"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6637D5"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Физическая культура и спорт» - 4,2%,  </w:t>
      </w:r>
      <w:r w:rsidR="006637D5"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«Жилищно-коммунальное хозяйство» - </w:t>
      </w:r>
      <w:r w:rsidR="006637D5"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3,4</w:t>
      </w:r>
      <w:r w:rsidRPr="00663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D0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на  расходы по разделам  «Национальная оборона», «Национальная безопасность и правоохранительная деятельность»</w:t>
      </w:r>
      <w:r w:rsidR="004E6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D0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0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«Средства массовой информации»   </w:t>
      </w:r>
      <w:r w:rsidRPr="00D0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приходится  </w:t>
      </w:r>
      <w:r w:rsidR="00D01E9C" w:rsidRPr="00D0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Pr="00D0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578F6" w:rsidRPr="00D01E9C" w:rsidRDefault="00D01E9C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По раздел</w:t>
      </w:r>
      <w:r w:rsidR="004E6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BC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«Охрана окружающей среды»</w:t>
      </w:r>
      <w:r w:rsidR="004E6D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D0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«Здравоохранение» расходы не проводились.</w:t>
      </w:r>
    </w:p>
    <w:p w:rsidR="00D01E9C" w:rsidRPr="000578F6" w:rsidRDefault="00D01E9C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F60E6" w:rsidRDefault="000578F6" w:rsidP="000578F6">
      <w:pPr>
        <w:spacing w:after="0" w:line="240" w:lineRule="auto"/>
        <w:contextualSpacing/>
        <w:jc w:val="both"/>
        <w:rPr>
          <w:noProof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D0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 расходов бюджета округа за 1 квартал 202</w:t>
      </w:r>
      <w:r w:rsidR="00D01E9C" w:rsidRPr="00D0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</w:t>
      </w:r>
      <w:r w:rsidRPr="00D01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отражена на диаграмме:</w:t>
      </w:r>
      <w:r w:rsidR="004F60E6" w:rsidRPr="004F60E6">
        <w:rPr>
          <w:noProof/>
          <w:lang w:eastAsia="ru-RU"/>
        </w:rPr>
        <w:t xml:space="preserve"> </w:t>
      </w:r>
    </w:p>
    <w:p w:rsidR="000578F6" w:rsidRPr="000578F6" w:rsidRDefault="004F60E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CD7BDA" wp14:editId="498492AE">
            <wp:extent cx="6214056" cy="4565561"/>
            <wp:effectExtent l="0" t="0" r="53975" b="260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B96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отчетного периода не производились расходы, предусмотренные решением о бюджете, по разделу  «Охрана окружающей среды»</w:t>
      </w:r>
      <w:r w:rsidR="00B96F4D" w:rsidRPr="00B96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«Здравоохранение»</w:t>
      </w:r>
      <w:r w:rsidRPr="00B96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B96F4D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6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данным разделу предусмотрены бюджетные ассигнования на проведение  природоохранных мероприятий</w:t>
      </w:r>
      <w:r w:rsidR="00B96F4D" w:rsidRPr="00B96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B96F4D" w:rsidRPr="00B96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мероприятия, связанные с санитарно-эпидемиологическим благополучием населения</w:t>
      </w:r>
      <w:r w:rsidRPr="00B96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1F74E9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7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расходам,  кроме разделов бюджетной  классификации «</w:t>
      </w:r>
      <w:r w:rsidR="00B96F4D" w:rsidRPr="001F7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вопросы</w:t>
      </w:r>
      <w:r w:rsidRPr="001F7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96F4D" w:rsidRPr="001F7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«Национальная экономика»</w:t>
      </w:r>
      <w:r w:rsidR="004E6D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96F4D" w:rsidRPr="001F74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«Социальная политика»</w:t>
      </w:r>
      <w:r w:rsidRPr="001F74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«</w:t>
      </w:r>
      <w:r w:rsidR="001F74E9" w:rsidRPr="001F7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массовой информации</w:t>
      </w:r>
      <w:r w:rsidRPr="001F7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 уровень исполнения к годовым назначениям составил менее  25 процентов.</w:t>
      </w:r>
    </w:p>
    <w:p w:rsidR="000578F6" w:rsidRPr="001F74E9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74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33521C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21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Утвержденные и исполненные показатели бюджета округа по разделам приведены в таблице.</w:t>
      </w:r>
    </w:p>
    <w:p w:rsidR="000578F6" w:rsidRPr="0033521C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78F6" w:rsidRPr="0033521C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3521C">
        <w:rPr>
          <w:rFonts w:ascii="Times New Roman" w:eastAsiaTheme="minorEastAsia" w:hAnsi="Times New Roman" w:cs="Times New Roman"/>
          <w:lang w:eastAsia="ru-RU"/>
        </w:rPr>
        <w:t>Таблица 5</w:t>
      </w:r>
      <w:r w:rsidRPr="0033521C">
        <w:rPr>
          <w:rFonts w:ascii="Times New Roman" w:eastAsiaTheme="minorEastAsia" w:hAnsi="Times New Roman" w:cs="Times New Roman"/>
          <w:lang w:eastAsia="ru-RU"/>
        </w:rPr>
        <w:tab/>
      </w:r>
      <w:r w:rsidRPr="0033521C">
        <w:rPr>
          <w:rFonts w:ascii="Times New Roman" w:eastAsiaTheme="minorEastAsia" w:hAnsi="Times New Roman" w:cs="Times New Roman"/>
          <w:lang w:eastAsia="ru-RU"/>
        </w:rPr>
        <w:tab/>
      </w:r>
      <w:r w:rsidRPr="0033521C">
        <w:rPr>
          <w:rFonts w:ascii="Times New Roman" w:eastAsiaTheme="minorEastAsia" w:hAnsi="Times New Roman" w:cs="Times New Roman"/>
          <w:lang w:eastAsia="ru-RU"/>
        </w:rPr>
        <w:tab/>
      </w:r>
      <w:r w:rsidRPr="0033521C">
        <w:rPr>
          <w:rFonts w:ascii="Times New Roman" w:eastAsiaTheme="minorEastAsia" w:hAnsi="Times New Roman" w:cs="Times New Roman"/>
          <w:lang w:eastAsia="ru-RU"/>
        </w:rPr>
        <w:tab/>
      </w:r>
      <w:r w:rsidRPr="0033521C">
        <w:rPr>
          <w:rFonts w:ascii="Times New Roman" w:eastAsiaTheme="minorEastAsia" w:hAnsi="Times New Roman" w:cs="Times New Roman"/>
          <w:lang w:eastAsia="ru-RU"/>
        </w:rPr>
        <w:tab/>
      </w:r>
      <w:r w:rsidRPr="0033521C">
        <w:rPr>
          <w:rFonts w:ascii="Times New Roman" w:eastAsiaTheme="minorEastAsia" w:hAnsi="Times New Roman" w:cs="Times New Roman"/>
          <w:lang w:eastAsia="ru-RU"/>
        </w:rPr>
        <w:tab/>
      </w:r>
      <w:r w:rsidRPr="0033521C">
        <w:rPr>
          <w:rFonts w:ascii="Times New Roman" w:eastAsiaTheme="minorEastAsia" w:hAnsi="Times New Roman" w:cs="Times New Roman"/>
          <w:lang w:eastAsia="ru-RU"/>
        </w:rPr>
        <w:tab/>
        <w:t xml:space="preserve">     </w:t>
      </w:r>
      <w:r w:rsidRPr="0033521C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1187"/>
        <w:gridCol w:w="1295"/>
        <w:gridCol w:w="1187"/>
        <w:gridCol w:w="1250"/>
        <w:gridCol w:w="1315"/>
        <w:gridCol w:w="1187"/>
      </w:tblGrid>
      <w:tr w:rsidR="0033521C" w:rsidRPr="0033521C" w:rsidTr="00CE0C16">
        <w:trPr>
          <w:trHeight w:val="970"/>
        </w:trPr>
        <w:tc>
          <w:tcPr>
            <w:tcW w:w="2432" w:type="dxa"/>
          </w:tcPr>
          <w:p w:rsidR="000578F6" w:rsidRPr="0033521C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187" w:type="dxa"/>
          </w:tcPr>
          <w:p w:rsidR="000578F6" w:rsidRPr="0033521C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Исполнено в   1 квартал</w:t>
            </w:r>
          </w:p>
          <w:p w:rsidR="000578F6" w:rsidRPr="0033521C" w:rsidRDefault="000578F6" w:rsidP="0033521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33521C" w:rsidRPr="0033521C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33521C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95" w:type="dxa"/>
          </w:tcPr>
          <w:p w:rsidR="000578F6" w:rsidRPr="0033521C" w:rsidRDefault="000578F6" w:rsidP="0033521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202</w:t>
            </w:r>
            <w:r w:rsidR="0033521C" w:rsidRPr="0033521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87" w:type="dxa"/>
          </w:tcPr>
          <w:p w:rsidR="000578F6" w:rsidRPr="0033521C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0578F6" w:rsidRPr="0033521C" w:rsidRDefault="000578F6" w:rsidP="003352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квартал 202</w:t>
            </w:r>
            <w:r w:rsidR="0033521C" w:rsidRPr="0033521C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33521C">
              <w:rPr>
                <w:rFonts w:ascii="Times New Roman" w:eastAsia="Calibri" w:hAnsi="Times New Roman" w:cs="Times New Roman"/>
                <w:lang w:eastAsia="ru-RU"/>
              </w:rPr>
              <w:t xml:space="preserve">  года</w:t>
            </w:r>
          </w:p>
        </w:tc>
        <w:tc>
          <w:tcPr>
            <w:tcW w:w="1250" w:type="dxa"/>
          </w:tcPr>
          <w:p w:rsidR="000578F6" w:rsidRPr="0033521C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0578F6" w:rsidRPr="0033521C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315" w:type="dxa"/>
          </w:tcPr>
          <w:p w:rsidR="000578F6" w:rsidRPr="0033521C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0578F6" w:rsidRPr="0033521C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0578F6" w:rsidRPr="0033521C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квартала 202</w:t>
            </w:r>
            <w:r w:rsidR="0033521C" w:rsidRPr="0033521C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  <w:p w:rsidR="000578F6" w:rsidRPr="0033521C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0578F6" w:rsidRPr="0033521C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квартала 202</w:t>
            </w:r>
            <w:r w:rsidR="0033521C" w:rsidRPr="0033521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  <w:p w:rsidR="000578F6" w:rsidRPr="0033521C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0578F6" w:rsidRPr="0033521C" w:rsidRDefault="000578F6" w:rsidP="000578F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7" w:type="dxa"/>
          </w:tcPr>
          <w:p w:rsidR="000578F6" w:rsidRPr="0033521C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0578F6" w:rsidRPr="0033521C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0578F6" w:rsidRPr="0033521C" w:rsidRDefault="000578F6" w:rsidP="000578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квартала</w:t>
            </w:r>
          </w:p>
          <w:p w:rsidR="000578F6" w:rsidRPr="0033521C" w:rsidRDefault="000578F6" w:rsidP="0033521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33521C" w:rsidRPr="0033521C">
              <w:rPr>
                <w:rFonts w:ascii="Times New Roman" w:eastAsia="Calibri" w:hAnsi="Times New Roman" w:cs="Times New Roman"/>
                <w:lang w:eastAsia="ru-RU"/>
              </w:rPr>
              <w:t>3 г</w:t>
            </w:r>
            <w:r w:rsidRPr="0033521C">
              <w:rPr>
                <w:rFonts w:ascii="Times New Roman" w:eastAsia="Calibri" w:hAnsi="Times New Roman" w:cs="Times New Roman"/>
                <w:lang w:eastAsia="ru-RU"/>
              </w:rPr>
              <w:t>ода</w:t>
            </w:r>
          </w:p>
        </w:tc>
      </w:tr>
      <w:tr w:rsidR="0033521C" w:rsidRPr="0033521C" w:rsidTr="00CE0C16">
        <w:trPr>
          <w:trHeight w:val="622"/>
        </w:trPr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18030,8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78554,3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20460,5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15" w:type="dxa"/>
          </w:tcPr>
          <w:p w:rsidR="0033521C" w:rsidRPr="0033521C" w:rsidRDefault="004634A4" w:rsidP="0092726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2429,</w:t>
            </w:r>
            <w:r w:rsidR="0092726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113,5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33521C">
              <w:rPr>
                <w:rFonts w:eastAsiaTheme="minorEastAsia"/>
              </w:rPr>
              <w:t>-</w:t>
            </w: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функционирование высшего должностного лица субъекта РФ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453,8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1983,4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589,3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29,7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135,5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33521C">
              <w:rPr>
                <w:rFonts w:eastAsiaTheme="minorEastAsia"/>
              </w:rPr>
              <w:t xml:space="preserve">- </w:t>
            </w: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функционирование законодательных (представительных) органов власти и представительных органов муниципальных образований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194,5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894,7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187,0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20,9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-7,5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96,1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33521C">
              <w:rPr>
                <w:rFonts w:eastAsiaTheme="minorEastAsia"/>
              </w:rPr>
              <w:t xml:space="preserve">- </w:t>
            </w: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функционирование Правительства РФ, высших исполнительных органов государственной власти субъекта РФ, местных администраций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8191,2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30856,5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9099,0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29,5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907,8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111,1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33521C">
              <w:rPr>
                <w:rFonts w:ascii="Times New Roman" w:eastAsiaTheme="minorEastAsia" w:hAnsi="Times New Roman" w:cs="Times New Roman"/>
              </w:rPr>
              <w:t>-судебная система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1,7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33521C">
              <w:rPr>
                <w:rFonts w:eastAsiaTheme="minorEastAsia"/>
              </w:rPr>
              <w:t xml:space="preserve">- </w:t>
            </w: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1791,9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8418,3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1709,5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20,3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-82,4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95,4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33521C">
              <w:rPr>
                <w:rFonts w:ascii="Times New Roman" w:eastAsiaTheme="minorEastAsia" w:hAnsi="Times New Roman" w:cs="Times New Roman"/>
              </w:rPr>
              <w:t>- резервный фонд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33521C">
              <w:rPr>
                <w:rFonts w:ascii="Times New Roman" w:eastAsiaTheme="minorEastAsia" w:hAnsi="Times New Roman" w:cs="Times New Roman"/>
              </w:rPr>
              <w:t>- другие общегосударственные</w:t>
            </w:r>
            <w:r w:rsidRPr="0033521C">
              <w:rPr>
                <w:rFonts w:eastAsiaTheme="minorEastAsia"/>
              </w:rPr>
              <w:t xml:space="preserve"> </w:t>
            </w:r>
            <w:r w:rsidRPr="0033521C">
              <w:rPr>
                <w:rFonts w:ascii="Times New Roman" w:eastAsiaTheme="minorEastAsia" w:hAnsi="Times New Roman" w:cs="Times New Roman"/>
              </w:rPr>
              <w:t>вопросы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7399,4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36374,7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8875,7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24,4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1476,3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154,4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33521C">
              <w:rPr>
                <w:rFonts w:ascii="Times New Roman" w:eastAsiaTheme="minorEastAsia" w:hAnsi="Times New Roman" w:cs="Times New Roman"/>
              </w:rPr>
              <w:t>-мобилизационная и вневойсковая подготовка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55,3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400,3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85,4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21,3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30,1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154,4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Национальная </w:t>
            </w: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508,5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2599,3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555,2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109,2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-защита населения и территорий от чрезвычайных ситуаций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467,4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2363,4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543,2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23,0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75,8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116,2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-другие вопросы  в области национальной безопасности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41,1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235,9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12,0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5,1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-29,1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29,2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2847,8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20688,4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5399,9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2552,1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189,6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-общеэкономические расходы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172,2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7,2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4,2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7,2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-сельское хозяйство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596,9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-транспорт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1229,6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152,5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12,4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152,5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-дорожное хозяйство (дорожные фонды)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2847,8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2213,5</w:t>
            </w:r>
          </w:p>
        </w:tc>
        <w:tc>
          <w:tcPr>
            <w:tcW w:w="1187" w:type="dxa"/>
          </w:tcPr>
          <w:p w:rsidR="0033521C" w:rsidRPr="0033521C" w:rsidRDefault="00C21C5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4253,6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25,8</w:t>
            </w:r>
          </w:p>
        </w:tc>
        <w:tc>
          <w:tcPr>
            <w:tcW w:w="1315" w:type="dxa"/>
          </w:tcPr>
          <w:p w:rsidR="0033521C" w:rsidRPr="0033521C" w:rsidRDefault="00C21C5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1405,8</w:t>
            </w:r>
          </w:p>
        </w:tc>
        <w:tc>
          <w:tcPr>
            <w:tcW w:w="1187" w:type="dxa"/>
          </w:tcPr>
          <w:p w:rsidR="0033521C" w:rsidRPr="0033521C" w:rsidRDefault="00C21C5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149,4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2213,5</w:t>
            </w:r>
          </w:p>
        </w:tc>
        <w:tc>
          <w:tcPr>
            <w:tcW w:w="1187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986,6</w:t>
            </w:r>
          </w:p>
        </w:tc>
        <w:tc>
          <w:tcPr>
            <w:tcW w:w="1250" w:type="dxa"/>
          </w:tcPr>
          <w:p w:rsidR="0033521C" w:rsidRPr="0033521C" w:rsidRDefault="009C58B3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44,6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986,6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4378,4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125765,1</w:t>
            </w:r>
          </w:p>
        </w:tc>
        <w:tc>
          <w:tcPr>
            <w:tcW w:w="1187" w:type="dxa"/>
          </w:tcPr>
          <w:p w:rsidR="0033521C" w:rsidRPr="0033521C" w:rsidRDefault="00CC4C66" w:rsidP="002A65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282</w:t>
            </w:r>
            <w:r w:rsidR="002A654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5" w:type="dxa"/>
          </w:tcPr>
          <w:p w:rsidR="0033521C" w:rsidRPr="0033521C" w:rsidRDefault="004634A4" w:rsidP="002A65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-1549,</w:t>
            </w:r>
            <w:r w:rsidR="002A654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64,6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-жилищное хозяйство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91,4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11521,4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196,5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1,7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105,1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2,1 раза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-коммунальное хозяйство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2650,0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103988,3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623,6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-2026,4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23,5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-благоустройство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1637,0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10255,4</w:t>
            </w:r>
          </w:p>
        </w:tc>
        <w:tc>
          <w:tcPr>
            <w:tcW w:w="1187" w:type="dxa"/>
          </w:tcPr>
          <w:p w:rsidR="0033521C" w:rsidRPr="0033521C" w:rsidRDefault="00CC4C66" w:rsidP="002A65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2008,</w:t>
            </w:r>
            <w:r w:rsidR="002A654A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19,6</w:t>
            </w:r>
          </w:p>
        </w:tc>
        <w:tc>
          <w:tcPr>
            <w:tcW w:w="1315" w:type="dxa"/>
          </w:tcPr>
          <w:p w:rsidR="0033521C" w:rsidRPr="0033521C" w:rsidRDefault="002A654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371,9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122,7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521,6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-охрана объектов растительного и животного мира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441,8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охраны окружающей среды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79,8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4634A4" w:rsidRPr="0033521C" w:rsidRDefault="004634A4" w:rsidP="004634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0,0</w:t>
            </w:r>
          </w:p>
        </w:tc>
        <w:tc>
          <w:tcPr>
            <w:tcW w:w="1187" w:type="dxa"/>
          </w:tcPr>
          <w:p w:rsidR="0033521C" w:rsidRPr="0033521C" w:rsidRDefault="004634A4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33510,4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165955,8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35739,5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315" w:type="dxa"/>
          </w:tcPr>
          <w:p w:rsidR="0033521C" w:rsidRPr="0033521C" w:rsidRDefault="008231F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2229,1</w:t>
            </w:r>
          </w:p>
        </w:tc>
        <w:tc>
          <w:tcPr>
            <w:tcW w:w="1187" w:type="dxa"/>
          </w:tcPr>
          <w:p w:rsidR="0033521C" w:rsidRPr="0033521C" w:rsidRDefault="008231F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106,7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-дошкольное образование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5626,9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29384,3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6553,5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22,3</w:t>
            </w:r>
          </w:p>
        </w:tc>
        <w:tc>
          <w:tcPr>
            <w:tcW w:w="1315" w:type="dxa"/>
          </w:tcPr>
          <w:p w:rsidR="0033521C" w:rsidRPr="0033521C" w:rsidRDefault="008231F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926,6</w:t>
            </w:r>
          </w:p>
        </w:tc>
        <w:tc>
          <w:tcPr>
            <w:tcW w:w="1187" w:type="dxa"/>
          </w:tcPr>
          <w:p w:rsidR="0033521C" w:rsidRPr="0033521C" w:rsidRDefault="008231F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116,5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-общее образование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25127,2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103669,9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26113,9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25,2</w:t>
            </w:r>
          </w:p>
        </w:tc>
        <w:tc>
          <w:tcPr>
            <w:tcW w:w="1315" w:type="dxa"/>
          </w:tcPr>
          <w:p w:rsidR="0033521C" w:rsidRPr="0033521C" w:rsidRDefault="008231F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986,7</w:t>
            </w:r>
          </w:p>
        </w:tc>
        <w:tc>
          <w:tcPr>
            <w:tcW w:w="1187" w:type="dxa"/>
          </w:tcPr>
          <w:p w:rsidR="0033521C" w:rsidRPr="0033521C" w:rsidRDefault="008231F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103,9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-дополнительное образование детей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2120,6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26309,0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2359,0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1315" w:type="dxa"/>
          </w:tcPr>
          <w:p w:rsidR="0033521C" w:rsidRPr="0033521C" w:rsidRDefault="008231F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238,4</w:t>
            </w:r>
          </w:p>
        </w:tc>
        <w:tc>
          <w:tcPr>
            <w:tcW w:w="1187" w:type="dxa"/>
          </w:tcPr>
          <w:p w:rsidR="0033521C" w:rsidRPr="0033521C" w:rsidRDefault="008231F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111,2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-молодежная политика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59,4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353,0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8,4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2,4</w:t>
            </w:r>
          </w:p>
        </w:tc>
        <w:tc>
          <w:tcPr>
            <w:tcW w:w="1315" w:type="dxa"/>
          </w:tcPr>
          <w:p w:rsidR="0033521C" w:rsidRPr="0033521C" w:rsidRDefault="008231F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-5,1</w:t>
            </w:r>
          </w:p>
        </w:tc>
        <w:tc>
          <w:tcPr>
            <w:tcW w:w="1187" w:type="dxa"/>
          </w:tcPr>
          <w:p w:rsidR="0033521C" w:rsidRPr="0033521C" w:rsidRDefault="008231FF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14,1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образования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576,3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6239,5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704,7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11,3</w:t>
            </w:r>
          </w:p>
        </w:tc>
        <w:tc>
          <w:tcPr>
            <w:tcW w:w="1315" w:type="dxa"/>
          </w:tcPr>
          <w:p w:rsidR="0033521C" w:rsidRPr="0033521C" w:rsidRDefault="00944E8B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128,4</w:t>
            </w:r>
          </w:p>
        </w:tc>
        <w:tc>
          <w:tcPr>
            <w:tcW w:w="1187" w:type="dxa"/>
          </w:tcPr>
          <w:p w:rsidR="0033521C" w:rsidRPr="0033521C" w:rsidRDefault="00944E8B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122,2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4906,7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30426,8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5500,4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112,1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-культура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4906,7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30426,8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5500,4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18,1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593,7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112,1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культуры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Здравоохранение 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-9,0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-санитарное благополучие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236,6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здравоохранения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-9,0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4805,1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14543,6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8203,6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3398,5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170,7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-пенсионное обеспечение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786,9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3248,3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833,4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25,6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46,5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105,9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-социальное обеспечение населения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3971,7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11069,9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7313,8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66,1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3342,1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184,1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социальной политике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46,5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225,4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56,4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9,9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121,3</w:t>
            </w:r>
          </w:p>
        </w:tc>
      </w:tr>
      <w:tr w:rsidR="0033521C" w:rsidRPr="0033521C" w:rsidTr="00CE0C16">
        <w:trPr>
          <w:trHeight w:val="540"/>
        </w:trPr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3025,3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26248,6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3480,6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455,3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115,0</w:t>
            </w:r>
          </w:p>
        </w:tc>
      </w:tr>
      <w:tr w:rsidR="0033521C" w:rsidRPr="0033521C" w:rsidTr="00CE0C16">
        <w:trPr>
          <w:trHeight w:val="319"/>
        </w:trPr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-физическая культура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39,4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182,4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51,1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28,0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11,7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129,7</w:t>
            </w:r>
          </w:p>
        </w:tc>
      </w:tr>
      <w:tr w:rsidR="0033521C" w:rsidRPr="0033521C" w:rsidTr="00CE0C16">
        <w:trPr>
          <w:trHeight w:val="327"/>
        </w:trPr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-массовый спорт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lang w:eastAsia="ru-RU"/>
              </w:rPr>
              <w:t>2985,9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26066,2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3429,5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13,2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443,6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114,9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315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2,3 раза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Обслуживания государственного (муниципального) долга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</w:tcPr>
          <w:p w:rsidR="0033521C" w:rsidRPr="0033521C" w:rsidRDefault="00927268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-1,3</w:t>
            </w:r>
          </w:p>
        </w:tc>
        <w:tc>
          <w:tcPr>
            <w:tcW w:w="1187" w:type="dxa"/>
          </w:tcPr>
          <w:p w:rsidR="0033521C" w:rsidRPr="0033521C" w:rsidRDefault="00927268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5F3BB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33521C" w:rsidRPr="0033521C" w:rsidTr="00CE0C16">
        <w:tc>
          <w:tcPr>
            <w:tcW w:w="2432" w:type="dxa"/>
          </w:tcPr>
          <w:p w:rsidR="0033521C" w:rsidRPr="0033521C" w:rsidRDefault="0033521C" w:rsidP="000578F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187" w:type="dxa"/>
          </w:tcPr>
          <w:p w:rsidR="0033521C" w:rsidRPr="0033521C" w:rsidRDefault="0033521C" w:rsidP="003352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3521C">
              <w:rPr>
                <w:rFonts w:ascii="Times New Roman" w:eastAsiaTheme="minorEastAsia" w:hAnsi="Times New Roman" w:cs="Times New Roman"/>
                <w:b/>
                <w:lang w:eastAsia="ru-RU"/>
              </w:rPr>
              <w:t>72243,6</w:t>
            </w:r>
          </w:p>
        </w:tc>
        <w:tc>
          <w:tcPr>
            <w:tcW w:w="1295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466799,8</w:t>
            </w:r>
          </w:p>
        </w:tc>
        <w:tc>
          <w:tcPr>
            <w:tcW w:w="1187" w:type="dxa"/>
          </w:tcPr>
          <w:p w:rsidR="0033521C" w:rsidRPr="0033521C" w:rsidRDefault="00CC4C66" w:rsidP="00DD079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82629,</w:t>
            </w:r>
            <w:r w:rsidR="00DD079B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50" w:type="dxa"/>
          </w:tcPr>
          <w:p w:rsidR="0033521C" w:rsidRPr="0033521C" w:rsidRDefault="00CC4C66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17,7</w:t>
            </w:r>
          </w:p>
        </w:tc>
        <w:tc>
          <w:tcPr>
            <w:tcW w:w="1315" w:type="dxa"/>
          </w:tcPr>
          <w:p w:rsidR="0033521C" w:rsidRPr="0033521C" w:rsidRDefault="005F3BBA" w:rsidP="00DD079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10385,</w:t>
            </w:r>
            <w:r w:rsidR="00DD079B"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87" w:type="dxa"/>
          </w:tcPr>
          <w:p w:rsidR="0033521C" w:rsidRPr="0033521C" w:rsidRDefault="005F3BBA" w:rsidP="000578F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114,4</w:t>
            </w:r>
          </w:p>
        </w:tc>
      </w:tr>
    </w:tbl>
    <w:p w:rsidR="000578F6" w:rsidRPr="000C4506" w:rsidRDefault="000578F6" w:rsidP="000578F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0578F6" w:rsidRPr="00EC2A00" w:rsidRDefault="004E6D3B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C4506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    </w:t>
      </w:r>
      <w:r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приложении 1 к постановлению  от  16.04.2024 года  №248 в строке  «2 02 29999 14 0000 150 Прочие субсидии бюджетам муниципальных округов» цифру 16899,</w:t>
      </w:r>
      <w:r w:rsidRPr="00EC2A0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</w:t>
      </w:r>
      <w:r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заменить цифрой 16899,</w:t>
      </w:r>
      <w:r w:rsidRPr="00EC2A0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</w:t>
      </w:r>
      <w:r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».</w:t>
      </w:r>
    </w:p>
    <w:p w:rsidR="004E6D3B" w:rsidRPr="00EC2A00" w:rsidRDefault="004E6D3B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В приложении 2 к постановлению  от  16.04.2024 года  №248 в строк</w:t>
      </w:r>
      <w:r w:rsidR="000C4506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ах </w:t>
      </w:r>
      <w:r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="000C4506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Дорожное хозяйство (дорожные фонды) 04 09  цифру 4253,</w:t>
      </w:r>
      <w:r w:rsidR="000C4506" w:rsidRPr="00EC2A0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5</w:t>
      </w:r>
      <w:r w:rsidR="000C4506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заменить цифрой 4253,6»</w:t>
      </w:r>
      <w:r w:rsidR="002A654A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="000C4506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</w:t>
      </w:r>
      <w:r w:rsidR="002A654A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Жилищно-коммунальное  хозяйство 05 00  цифру 2828,</w:t>
      </w:r>
      <w:r w:rsidR="002A654A" w:rsidRPr="00EC2A0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9</w:t>
      </w:r>
      <w:r w:rsidR="002A654A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0C4506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заменить  цифрой </w:t>
      </w:r>
      <w:r w:rsidR="002A654A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2829,0</w:t>
      </w:r>
      <w:r w:rsidR="000C4506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="002A654A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«Благоустройство 05 03 цифру 2008,</w:t>
      </w:r>
      <w:r w:rsidR="002A654A" w:rsidRPr="00EC2A0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8</w:t>
      </w:r>
      <w:r w:rsidR="002A654A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заменить  цифрой 2008,</w:t>
      </w:r>
      <w:r w:rsidR="002A654A" w:rsidRPr="00EC2A0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9</w:t>
      </w:r>
      <w:r w:rsidR="002A654A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="000C4506" w:rsidRPr="00EC2A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0C4506" w:rsidRPr="000578F6" w:rsidRDefault="000C450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</w:t>
      </w:r>
    </w:p>
    <w:p w:rsidR="000578F6" w:rsidRPr="00AC2D8D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6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бюджета округа характеризуется следующими </w:t>
      </w:r>
      <w:r w:rsidRPr="00AC2D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показателями:</w:t>
      </w:r>
    </w:p>
    <w:p w:rsidR="000578F6" w:rsidRPr="00AC2D8D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2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AC2D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AC2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AC2D8D" w:rsidRPr="00AC2D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20460,5</w:t>
      </w:r>
      <w:r w:rsidRPr="00AC2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C2D8D" w:rsidRPr="00AC2D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26,0</w:t>
      </w:r>
      <w:r w:rsidRPr="00AC2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назначениям. По сравнению с 1 кварталом  202</w:t>
      </w:r>
      <w:r w:rsidR="00AC2D8D" w:rsidRPr="00AC2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AC2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расходы увеличились на </w:t>
      </w:r>
      <w:r w:rsidR="00AC2D8D" w:rsidRPr="00AC2D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2429,7</w:t>
      </w:r>
      <w:r w:rsidRPr="00AC2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C2D8D" w:rsidRPr="00AC2D8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13,5</w:t>
      </w:r>
      <w:r w:rsidRPr="00AC2D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0578F6" w:rsidRPr="004A2082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«Функционирование высшего должностного лица субъекта РФ»  - исполнены в сумме </w:t>
      </w:r>
      <w:r w:rsidR="007D301C" w:rsidRPr="007D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589,3</w:t>
      </w:r>
      <w:r w:rsidRPr="007D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D301C" w:rsidRPr="007D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29,7</w:t>
      </w:r>
      <w:r w:rsidRPr="007D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назначениям. По данному разделу проводились расходы на содержание Главы </w:t>
      </w: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округа.</w:t>
      </w:r>
    </w:p>
    <w:p w:rsidR="000578F6" w:rsidRPr="004A2082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«Функционирование законодательных (представительных) органов власти и представительных органов муниципальных образований»  - исполнены в сумме </w:t>
      </w:r>
      <w:r w:rsidR="004A2082"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187,0</w:t>
      </w: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A2082"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20,9</w:t>
      </w: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данному разделу проводились расходы на содержание председателя Представительного Собрания округа.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Расходы по подразделу «Функционирование Правительства РФ, высших исполнительных органов государственной власти субъекта РФ, местных администраций»   - исполнены в сумме </w:t>
      </w:r>
      <w:r w:rsidR="004A2082"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9099,0</w:t>
      </w: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A2082"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29,5</w:t>
      </w: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назначениям. По данному разделу проводились расходы на содержание работников администрации округа. При сравнении расходов  по </w:t>
      </w: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данному подразделу  с 1 кварталом 202</w:t>
      </w:r>
      <w:r w:rsidR="004A2082"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наблюдается  увеличение на  </w:t>
      </w:r>
      <w:r w:rsidR="004A2082"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907,8</w:t>
      </w: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4A2082"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11,1</w:t>
      </w: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что связано с увеличением расходов  администрации округа.</w:t>
      </w:r>
    </w:p>
    <w:p w:rsidR="000578F6" w:rsidRPr="004A2082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«Судебная система»  - исполнены в сумме 0,0 тыс. рублей, бюджетом предусмотрено </w:t>
      </w:r>
      <w:r w:rsidR="004A2082"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1,7</w:t>
      </w: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данному разделу предусматриваются расходы на осуществление полномочий по составлению (изменению) списков кандидатов в присяжные заседатели федеральных судов общей юрисдикции в РФ.</w:t>
      </w:r>
    </w:p>
    <w:p w:rsidR="000578F6" w:rsidRPr="005F567F" w:rsidRDefault="005F567F" w:rsidP="005F56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0578F6" w:rsidRPr="005F56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«Обеспечение деятельности финансовых, налоговых и таможенных органов и органов финансового (финансово-бюджетного) надзора»  - исполнены в сумме </w:t>
      </w:r>
      <w:r w:rsidRPr="005F567F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1709,5</w:t>
      </w:r>
      <w:r w:rsidR="000578F6" w:rsidRPr="005F56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5F567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</w:t>
      </w:r>
      <w:r w:rsidR="005D44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578F6" w:rsidRPr="005F567F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годовым назначениям. По данному разделу проводились расходы на содержание  Управления финансов администрации округа и Контрольно-счетной  комиссии Междуреченского муниципального округа.</w:t>
      </w:r>
      <w:r w:rsidRPr="005F56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сравнении расходов  по данному подразделу  с 1 кварталом 2023 года наблюдается 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82,4</w:t>
      </w:r>
      <w:r w:rsidRPr="004A2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="005D44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5F56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«Резервные фонды»  в 1 квартале </w:t>
      </w:r>
      <w:proofErr w:type="spellStart"/>
      <w:r w:rsidRPr="005F56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1D1F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.г</w:t>
      </w:r>
      <w:proofErr w:type="spellEnd"/>
      <w:r w:rsidR="001D1F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проводились в связи с не</w:t>
      </w:r>
      <w:r w:rsidRPr="005F56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востребованностью.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162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общегосударственные вопросы» составили </w:t>
      </w:r>
      <w:r w:rsidR="005F567F" w:rsidRPr="00162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8875,7</w:t>
      </w:r>
      <w:r w:rsidRPr="00162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(</w:t>
      </w:r>
      <w:r w:rsidR="005F567F" w:rsidRPr="00162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24,4</w:t>
      </w:r>
      <w:r w:rsidRPr="00162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в т. ч.:</w:t>
      </w:r>
    </w:p>
    <w:p w:rsidR="00656E14" w:rsidRPr="000578F6" w:rsidRDefault="00656E14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поддержку  ветеранской организации -119,2 тыс. рублей;</w:t>
      </w:r>
    </w:p>
    <w:p w:rsidR="000578F6" w:rsidRPr="00B701D4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на содержание муниципального имущества (оплата коммунальных услуг по жилым помещениям, в которых никто  не проживает) – </w:t>
      </w:r>
      <w:r w:rsidR="00B701D4" w:rsidRPr="00B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375,6</w:t>
      </w:r>
      <w:r w:rsidRPr="00B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578F6" w:rsidRPr="00656E14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E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56E14" w:rsidRPr="00656E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по</w:t>
      </w:r>
      <w:r w:rsidRPr="00656E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</w:t>
      </w:r>
      <w:r w:rsidR="00656E14" w:rsidRPr="00656E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56E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стоимости </w:t>
      </w:r>
      <w:r w:rsidR="00B701D4" w:rsidRPr="00656E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годовой арендной платы и рыночной стоимости земельных участков </w:t>
      </w:r>
      <w:r w:rsidRPr="00656E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656E14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378,2</w:t>
      </w:r>
      <w:r w:rsidRPr="00656E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2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взносы в Ассоциацию «Совет муниципальных образований» - 120,0 тыс. рублей;</w:t>
      </w:r>
    </w:p>
    <w:p w:rsidR="00B701D4" w:rsidRPr="00B701D4" w:rsidRDefault="00B701D4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развитие культуры и туризма в Междуреченском муниципальном округе – 16,8 тыс. рублей;</w:t>
      </w:r>
    </w:p>
    <w:p w:rsidR="000578F6" w:rsidRPr="00162B8D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субсидии на выполнения муниципального задания МБУ «Многофункциональный центр предоставления государственных и муниципальных услуг» - </w:t>
      </w:r>
      <w:r w:rsidR="00162B8D" w:rsidRPr="00162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48</w:t>
      </w:r>
      <w:r w:rsidR="000F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162B8D" w:rsidRPr="00162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,0</w:t>
      </w:r>
      <w:r w:rsidRPr="00162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578F6" w:rsidRPr="00B701D4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содержание казенного учреждения «Центра бюджетного учета и отчетности» - </w:t>
      </w:r>
      <w:r w:rsidR="00B701D4" w:rsidRPr="00B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2279,6</w:t>
      </w:r>
      <w:r w:rsidRPr="00B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578F6" w:rsidRPr="000578F6" w:rsidRDefault="000578F6" w:rsidP="000F681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B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содержание казенного учреждения «Центр обеспечения деятельности учреждений бюджетной сферы» - </w:t>
      </w:r>
      <w:r w:rsidR="00B701D4" w:rsidRPr="00B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5099,3</w:t>
      </w:r>
      <w:r w:rsidRPr="00B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F6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20D03" w:rsidRDefault="000578F6" w:rsidP="00520D03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0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«Национальная оборона»</w:t>
      </w:r>
      <w:r w:rsidRPr="0052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4A666D" w:rsidRPr="00520D03">
        <w:rPr>
          <w:rFonts w:ascii="Times New Roman" w:eastAsia="Times New Roman" w:hAnsi="Times New Roman" w:cs="Times New Roman"/>
          <w:sz w:val="28"/>
          <w:szCs w:val="28"/>
          <w:lang w:eastAsia="ru-RU"/>
        </w:rPr>
        <w:t>85,4</w:t>
      </w:r>
      <w:r w:rsidRPr="0052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A666D" w:rsidRPr="00520D03">
        <w:rPr>
          <w:rFonts w:ascii="Times New Roman" w:eastAsia="Times New Roman" w:hAnsi="Times New Roman" w:cs="Times New Roman"/>
          <w:sz w:val="28"/>
          <w:szCs w:val="28"/>
          <w:lang w:eastAsia="ru-RU"/>
        </w:rPr>
        <w:t>21,3</w:t>
      </w:r>
      <w:r w:rsidRPr="00520D03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бюджетным назначениям. По сравнению с 1 кварталом 202</w:t>
      </w:r>
      <w:r w:rsidR="004A666D" w:rsidRPr="00520D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4A666D" w:rsidRPr="00520D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Pr="0052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 на </w:t>
      </w:r>
      <w:r w:rsidR="004A666D" w:rsidRPr="00520D03">
        <w:rPr>
          <w:rFonts w:ascii="Times New Roman" w:eastAsia="Times New Roman" w:hAnsi="Times New Roman" w:cs="Times New Roman"/>
          <w:sz w:val="28"/>
          <w:szCs w:val="28"/>
          <w:lang w:eastAsia="ru-RU"/>
        </w:rPr>
        <w:t>30,1</w:t>
      </w:r>
      <w:r w:rsidRPr="0052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D1DC7" w:rsidRPr="0052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54,4%</w:t>
      </w:r>
      <w:r w:rsidRPr="00520D03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Средства направлены на осуществление первичного воинского учета в округе.</w:t>
      </w:r>
    </w:p>
    <w:p w:rsidR="00520D03" w:rsidRPr="00520D03" w:rsidRDefault="000578F6" w:rsidP="00520D0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D03" w:rsidRPr="0052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 по подразделу «Мобилизационная и вневойсковая подготовка» ниже 25,0% связано с фактическим финансированием потребности. </w:t>
      </w:r>
    </w:p>
    <w:p w:rsidR="000578F6" w:rsidRPr="000578F6" w:rsidRDefault="000578F6" w:rsidP="00057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BE7FCB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7FC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 «Национальная безопасность и правоохранительная деятельность» </w:t>
      </w:r>
      <w:r w:rsidRPr="00BE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E7FCB" w:rsidRPr="00BE7FC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555,2</w:t>
      </w:r>
      <w:r w:rsidRPr="00BE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E7FCB" w:rsidRPr="00BE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21,6</w:t>
      </w:r>
      <w:r w:rsidRPr="00BE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5D44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2599,3</w:t>
      </w:r>
      <w:r w:rsidRPr="00BE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 202</w:t>
      </w:r>
      <w:r w:rsidR="00BE7FCB" w:rsidRPr="00BE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E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 увеличились  на  </w:t>
      </w:r>
      <w:r w:rsidR="00BE7FCB" w:rsidRPr="00BE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46,7</w:t>
      </w:r>
      <w:r w:rsidRPr="00BE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E7FCB" w:rsidRPr="00BE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9,2</w:t>
      </w:r>
      <w:r w:rsidRPr="00BE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Расходы по подразделу «Защита населения и территорий от чрезвычайных ситуаций природного и техногенного характера, пожарная безопасность» - </w:t>
      </w:r>
      <w:r w:rsidR="00376073"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>543,2</w:t>
      </w:r>
      <w:r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376073"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23,0</w:t>
      </w:r>
      <w:r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 , из них: на обеспечение пожарной безопасности – </w:t>
      </w:r>
      <w:r w:rsidR="00376073"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120,6</w:t>
      </w:r>
      <w:r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 на содержание работников ЕДДС – </w:t>
      </w:r>
      <w:r w:rsidR="00376073"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422,6</w:t>
      </w:r>
      <w:r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При сравнении с  1 кварталом 202</w:t>
      </w:r>
      <w:r w:rsidR="00376073"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на содержание по данному подразделу </w:t>
      </w:r>
      <w:r w:rsidR="00376073"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выросли</w:t>
      </w:r>
      <w:r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376073"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75,8</w:t>
      </w:r>
      <w:r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76073"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16,2</w:t>
      </w:r>
      <w:r w:rsidRPr="003760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578F6" w:rsidRPr="00B7149C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14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национальной безопасности и правоохранительной деятельности» составили </w:t>
      </w:r>
      <w:r w:rsidR="00B7149C" w:rsidRPr="00B714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12,0</w:t>
      </w:r>
      <w:r w:rsidRPr="00B714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7149C" w:rsidRPr="00B7149C">
        <w:rPr>
          <w:rFonts w:ascii="Times New Roman" w:eastAsiaTheme="minorEastAsia" w:hAnsi="Times New Roman" w:cs="Times New Roman"/>
          <w:sz w:val="28"/>
          <w:szCs w:val="28"/>
          <w:lang w:eastAsia="ru-RU"/>
        </w:rPr>
        <w:t>5,1</w:t>
      </w:r>
      <w:r w:rsidRPr="00B714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  субсидии на внедрение и  эксплуатацию АПК «Безопасный город» - </w:t>
      </w:r>
      <w:r w:rsidR="00B7149C" w:rsidRPr="00B714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12,0 тыс. рублей</w:t>
      </w:r>
      <w:r w:rsidRPr="00B7149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B7149C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14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 по подразделу «Другие вопросы в области национальной безопасности и правоохранительной деятельности» и «Защита населения и территорий от чрезвычайных ситуаций природного и техногенного характера, пожарная безопасность» ниже 25,0% связано с фактическим финансированием потребности. 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B7149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Pr="00B714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B7149C" w:rsidRPr="00B7149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5399,9</w:t>
      </w:r>
      <w:r w:rsidRPr="00B7149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714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B7149C" w:rsidRPr="00B714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26,1</w:t>
      </w:r>
      <w:r w:rsidRPr="00B714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числе:</w:t>
      </w:r>
    </w:p>
    <w:p w:rsidR="00B340BD" w:rsidRPr="00B340BD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по подразделу «Общеэкономические расходы»</w:t>
      </w:r>
      <w:r w:rsidR="00B340BD"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7,2 тыс. рублей (4,2%), в том числе на  реализацию мероприятий </w:t>
      </w:r>
      <w:r w:rsidR="00B340BD" w:rsidRPr="00B34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содействию занятости  детей и подростков в летние каникулы</w:t>
      </w:r>
      <w:r w:rsidR="00B340BD"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7,2 тыс. рублей;</w:t>
      </w:r>
    </w:p>
    <w:p w:rsidR="000578F6" w:rsidRPr="00B340BD" w:rsidRDefault="00B340BD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 подразделу</w:t>
      </w:r>
      <w:r w:rsidR="000578F6"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«Сел</w:t>
      </w:r>
      <w:r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ьское хозяйство и рыболовство» </w:t>
      </w:r>
      <w:r w:rsidR="000578F6"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 квартале 202</w:t>
      </w:r>
      <w:r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578F6"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проводились в связи</w:t>
      </w:r>
      <w:r w:rsidR="001D1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не</w:t>
      </w:r>
      <w:r w:rsidR="000578F6"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востребованностью. По данн</w:t>
      </w:r>
      <w:r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</w:t>
      </w:r>
      <w:r w:rsidR="000578F6"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подраздел</w:t>
      </w:r>
      <w:r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0578F6"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предусмотренные средства  в сумме </w:t>
      </w:r>
      <w:r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596,9</w:t>
      </w:r>
      <w:r w:rsidR="000578F6"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0578F6" w:rsidRPr="00B3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F6" w:rsidRPr="00B340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 проведение мероприятий по предотвращению распространения сорного </w:t>
      </w:r>
      <w:r w:rsidRPr="00B340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растения борщевик Сосновского</w:t>
      </w:r>
      <w:r w:rsidR="000578F6" w:rsidRPr="00B3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310FF" w:rsidRPr="001310FF" w:rsidRDefault="001310FF" w:rsidP="001310F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10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«Транспорт» в сумме 152,5 тыс. рублей (12,4%)   расходы проводились </w:t>
      </w:r>
      <w:r w:rsidRPr="001310FF">
        <w:rPr>
          <w:rFonts w:ascii="Times New Roman" w:hAnsi="Times New Roman" w:cs="Times New Roman"/>
          <w:sz w:val="28"/>
          <w:szCs w:val="28"/>
        </w:rPr>
        <w:t>на организацию транспортного обслуживания населения на муниципальных маршрутах регулярных перевозок в рамках муниципальной программы "Сохранение и совершенствование транспортной системы на территории Междуреченского муниципального округа на 2023– 2027 годы"</w:t>
      </w:r>
      <w:r w:rsidRPr="001310F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152,5 тыс.  рублей;</w:t>
      </w:r>
    </w:p>
    <w:p w:rsidR="001310FF" w:rsidRPr="006B0FA3" w:rsidRDefault="001310FF" w:rsidP="001310F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«Дорожное хозяйство (дорожные фонды)» в сумме </w:t>
      </w:r>
      <w:r w:rsidR="006B0FA3"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4253,6</w:t>
      </w:r>
      <w:r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B0FA3"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25,8</w:t>
      </w:r>
      <w:r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в том числе на содержание и ремонт  автомобильных дорог общего пользования – </w:t>
      </w:r>
      <w:r w:rsidR="006B0FA3"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3404,4</w:t>
      </w:r>
      <w:r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устройство ледовой переправы  за счет средств дорожного фонда – </w:t>
      </w:r>
      <w:r w:rsidR="006B0FA3"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584,0</w:t>
      </w:r>
      <w:r w:rsidR="005D44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на определение проектно-сметной стоимости ремонта</w:t>
      </w:r>
      <w:r w:rsidR="006B0FA3"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улиц:</w:t>
      </w:r>
      <w:r w:rsidR="006B0FA3" w:rsidRPr="006B0FA3">
        <w:rPr>
          <w:rFonts w:ascii="Times New Roman" w:hAnsi="Times New Roman" w:cs="Times New Roman"/>
          <w:sz w:val="28"/>
          <w:szCs w:val="28"/>
        </w:rPr>
        <w:t xml:space="preserve"> ул. Совхозная в с. Старое, ул. Авдюнина в п. Туровец, ул. Первомайская в  с. Шуйское, ул. Новая в д. Игумницево</w:t>
      </w:r>
      <w:r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6B0FA3"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265,2</w:t>
      </w:r>
      <w:r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рублей;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 «</w:t>
      </w:r>
      <w:r w:rsidR="006B0FA3"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Другие вопросы в области национальной экономики</w:t>
      </w:r>
      <w:r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в сумме </w:t>
      </w:r>
      <w:r w:rsidR="006B0FA3"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986,6 тыс. рублей (44,6</w:t>
      </w:r>
      <w:r w:rsidRP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в том числе </w:t>
      </w:r>
      <w:r w:rsidR="006B0FA3" w:rsidRPr="006B0FA3">
        <w:rPr>
          <w:rFonts w:ascii="Times New Roman" w:hAnsi="Times New Roman" w:cs="Times New Roman"/>
          <w:sz w:val="28"/>
          <w:szCs w:val="28"/>
        </w:rPr>
        <w:t xml:space="preserve">организация обучающих и информационных семинаров, тренингов, круглых столов по актуальным темам для субъектов малого и среднего предпринимательства, физических лиц, не </w:t>
      </w:r>
      <w:r w:rsidR="006B0FA3" w:rsidRPr="006B0FA3">
        <w:rPr>
          <w:rFonts w:ascii="Times New Roman" w:hAnsi="Times New Roman" w:cs="Times New Roman"/>
          <w:sz w:val="28"/>
          <w:szCs w:val="28"/>
        </w:rPr>
        <w:lastRenderedPageBreak/>
        <w:t>являющихся индивидуальными предпринимателями и применяющим специальный налоговый режим "Налог на профессиональный доход" - 0,6 тыс. рублей,</w:t>
      </w:r>
      <w:r w:rsidR="006B0FA3" w:rsidRPr="006B0FA3">
        <w:rPr>
          <w:rFonts w:ascii="Times New Roman" w:hAnsi="Times New Roman" w:cs="Times New Roman"/>
        </w:rPr>
        <w:t xml:space="preserve"> на </w:t>
      </w:r>
      <w:r w:rsidR="006B0FA3" w:rsidRPr="006B0FA3">
        <w:rPr>
          <w:rFonts w:ascii="Times New Roman" w:hAnsi="Times New Roman" w:cs="Times New Roman"/>
          <w:sz w:val="28"/>
          <w:szCs w:val="28"/>
        </w:rPr>
        <w:t>организацию и привлечение субъектов малого и среднего предпринимательства, социального предпринимательства и физических лиц, не являющимися индивидуальными предпринимателями и применяющим специальный налоговый режим "Налог на профессиональный доход" для участия в районных и областных выставках, ярмарках и конкурсах -857,0 тыс. руб. (приобретены ярмарочные домики)</w:t>
      </w:r>
      <w:r w:rsidR="006B0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572B49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202</w:t>
      </w:r>
      <w:r w:rsidR="00572B49" w:rsidRPr="00572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72B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572B49" w:rsidRPr="00572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572B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572B49" w:rsidRPr="00572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2552,1</w:t>
      </w:r>
      <w:r w:rsidRPr="00572B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572B49" w:rsidRPr="00572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89,6</w:t>
      </w:r>
      <w:r w:rsidRPr="00572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2A7E36" w:rsidRDefault="000578F6" w:rsidP="000578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E6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820E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BF23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2829,0</w:t>
      </w:r>
      <w:r w:rsidRPr="00820E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</w:t>
      </w:r>
      <w:r w:rsidR="00820E62"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2,2</w:t>
      </w:r>
      <w:r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годовым назначениям, в том числе:</w:t>
      </w:r>
    </w:p>
    <w:p w:rsidR="002A7E36" w:rsidRPr="002A7E36" w:rsidRDefault="000578F6" w:rsidP="000578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подразделу «Жилищное хозяйство» - </w:t>
      </w:r>
      <w:r w:rsidR="00820E62"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196,5</w:t>
      </w:r>
      <w:r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820E62"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1,7</w:t>
      </w:r>
      <w:r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из них</w:t>
      </w:r>
      <w:r w:rsidR="002A7E36"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A7E36" w:rsidRPr="002A7E36" w:rsidRDefault="002A7E36" w:rsidP="002A7E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0578F6"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взносы в некоммерческую организацию «Фонд капитального ремонта» - </w:t>
      </w:r>
      <w:r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578F6"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  <w:r w:rsidRPr="002A7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E36" w:rsidRPr="002A7E36" w:rsidRDefault="002A7E36" w:rsidP="000578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E36">
        <w:rPr>
          <w:rFonts w:ascii="Times New Roman" w:hAnsi="Times New Roman" w:cs="Times New Roman"/>
          <w:sz w:val="28"/>
          <w:szCs w:val="28"/>
        </w:rPr>
        <w:t>исполнение судебных актов - 2,3 тыс. рублей;</w:t>
      </w:r>
    </w:p>
    <w:p w:rsidR="000578F6" w:rsidRPr="002A7E36" w:rsidRDefault="002A7E36" w:rsidP="002A7E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7E36">
        <w:rPr>
          <w:rFonts w:ascii="Times New Roman" w:hAnsi="Times New Roman" w:cs="Times New Roman"/>
          <w:sz w:val="28"/>
          <w:szCs w:val="28"/>
        </w:rPr>
        <w:t xml:space="preserve">         уплата налогов, сборов и иных платежей – 10,8 тыс. рублей.</w:t>
      </w:r>
    </w:p>
    <w:p w:rsidR="000578F6" w:rsidRPr="002A7E36" w:rsidRDefault="000578F6" w:rsidP="000578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7E36">
        <w:rPr>
          <w:rFonts w:ascii="Times New Roman" w:hAnsi="Times New Roman" w:cs="Times New Roman"/>
          <w:sz w:val="28"/>
          <w:szCs w:val="28"/>
        </w:rPr>
        <w:t>Низкое исполнения  расходов по данному подразделу связано с тем, что расходы по  муниципальной программе «Переселение граждан из аварийного жилищного фонда Междуреченского муниципального округа на 2019-2025 годы» утвержден</w:t>
      </w:r>
      <w:r w:rsidR="001D1F97">
        <w:rPr>
          <w:rFonts w:ascii="Times New Roman" w:hAnsi="Times New Roman" w:cs="Times New Roman"/>
          <w:sz w:val="28"/>
          <w:szCs w:val="28"/>
        </w:rPr>
        <w:t>ные</w:t>
      </w:r>
      <w:r w:rsidRPr="002A7E3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A7E36" w:rsidRPr="002A7E36">
        <w:rPr>
          <w:rFonts w:ascii="Times New Roman" w:hAnsi="Times New Roman" w:cs="Times New Roman"/>
          <w:sz w:val="28"/>
          <w:szCs w:val="28"/>
        </w:rPr>
        <w:t>8950,0</w:t>
      </w:r>
      <w:r w:rsidRPr="002A7E3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D1F97">
        <w:rPr>
          <w:rFonts w:ascii="Times New Roman" w:hAnsi="Times New Roman" w:cs="Times New Roman"/>
          <w:sz w:val="28"/>
          <w:szCs w:val="28"/>
        </w:rPr>
        <w:t>,</w:t>
      </w:r>
      <w:r w:rsidRPr="002A7E36">
        <w:rPr>
          <w:rFonts w:ascii="Times New Roman" w:hAnsi="Times New Roman" w:cs="Times New Roman"/>
          <w:sz w:val="28"/>
          <w:szCs w:val="28"/>
        </w:rPr>
        <w:t xml:space="preserve"> будут осуществляться во второй половине 202</w:t>
      </w:r>
      <w:r w:rsidR="002A7E36" w:rsidRPr="002A7E36">
        <w:rPr>
          <w:rFonts w:ascii="Times New Roman" w:hAnsi="Times New Roman" w:cs="Times New Roman"/>
          <w:sz w:val="28"/>
          <w:szCs w:val="28"/>
        </w:rPr>
        <w:t>4</w:t>
      </w:r>
      <w:r w:rsidRPr="002A7E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78F6" w:rsidRDefault="000578F6" w:rsidP="000578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«Коммунальное хозяйство» - </w:t>
      </w:r>
      <w:r w:rsidR="002A7E36"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623,6</w:t>
      </w:r>
      <w:r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2A7E36"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Pr="002A7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в том числе:</w:t>
      </w:r>
    </w:p>
    <w:p w:rsidR="0023484D" w:rsidRPr="002A7E36" w:rsidRDefault="0023484D" w:rsidP="00234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на приобретение объектов недвижимости  муниципального имущества – 140,1 тыс. рублей;</w:t>
      </w:r>
    </w:p>
    <w:p w:rsidR="000578F6" w:rsidRPr="00D71895" w:rsidRDefault="002A7E36" w:rsidP="00D7189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0578F6" w:rsidRPr="0019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мероприятия по модернизации коммунального хозяйства </w:t>
      </w:r>
      <w:r w:rsidR="00234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483,5</w:t>
      </w:r>
      <w:r w:rsidRPr="0019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  <w:r w:rsidRPr="0019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основные средств для МУП «Коммуникации» - 288,6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(глубинные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осы, насос скважинный, дымосос),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оплачены транспортные услуги за доставку строительных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13,6 тыс. рублей,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техническое диагностирование газового котла «Факел» в д. Врагово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35,0 тыс. рублей,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услуги (установка  колодца, разработка сметной документации ПСД)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- 139,9 тыс. рублей,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материальных запасов</w:t>
      </w:r>
      <w:r w:rsidR="0019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348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7F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48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8F6" w:rsidRPr="00D71895" w:rsidRDefault="000578F6" w:rsidP="000578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895">
        <w:rPr>
          <w:rFonts w:ascii="Times New Roman" w:hAnsi="Times New Roman" w:cs="Times New Roman"/>
          <w:sz w:val="28"/>
          <w:szCs w:val="28"/>
        </w:rPr>
        <w:t xml:space="preserve">Низкое исполнения  расходов по данному подразделу связано с тем, что расходы </w:t>
      </w:r>
      <w:r w:rsidR="00D71895" w:rsidRPr="00D71895">
        <w:rPr>
          <w:rFonts w:ascii="Times New Roman" w:hAnsi="Times New Roman" w:cs="Times New Roman"/>
          <w:sz w:val="28"/>
          <w:szCs w:val="28"/>
        </w:rPr>
        <w:t xml:space="preserve"> по закупкам </w:t>
      </w:r>
      <w:r w:rsidRPr="00D71895">
        <w:rPr>
          <w:rFonts w:ascii="Times New Roman" w:hAnsi="Times New Roman" w:cs="Times New Roman"/>
          <w:sz w:val="28"/>
          <w:szCs w:val="28"/>
        </w:rPr>
        <w:t xml:space="preserve">будут осуществляться со второго квартала </w:t>
      </w:r>
      <w:proofErr w:type="spellStart"/>
      <w:r w:rsidRPr="00D71895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D71895">
        <w:rPr>
          <w:rFonts w:ascii="Times New Roman" w:hAnsi="Times New Roman" w:cs="Times New Roman"/>
          <w:sz w:val="28"/>
          <w:szCs w:val="28"/>
        </w:rPr>
        <w:t>.</w:t>
      </w:r>
    </w:p>
    <w:p w:rsidR="000578F6" w:rsidRPr="00D71895" w:rsidRDefault="000578F6" w:rsidP="000578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8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«Благоустройство»  - </w:t>
      </w:r>
      <w:r w:rsidR="00D71895" w:rsidRPr="00D718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2008,</w:t>
      </w:r>
      <w:r w:rsidR="00BF23E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718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71895" w:rsidRPr="00D718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19,6</w:t>
      </w:r>
      <w:r w:rsidRPr="00D71895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в том числе:</w:t>
      </w:r>
    </w:p>
    <w:p w:rsidR="000578F6" w:rsidRPr="00494900" w:rsidRDefault="000578F6" w:rsidP="000578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прочие мероприятия по благоустройству – </w:t>
      </w:r>
      <w:r w:rsidR="00494900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383,</w:t>
      </w:r>
      <w:r w:rsidR="00BF23E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494900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  <w:r w:rsidR="00494900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375,9 тыс. рублей - оплата услуг по благоустройству территории округа по договорам ГПХ, 2,0 тыс. рублей – при обретение ГСМ для мероприятий по благоустройству, 5,</w:t>
      </w:r>
      <w:r w:rsidR="00BF23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900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услуги по транспортированию отходов 4 и 5 класса опасности, не относящихся к ТКО, </w:t>
      </w:r>
      <w:r w:rsidR="005D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передачей на объект обработки/ </w:t>
      </w:r>
      <w:r w:rsidR="00494900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94900" w:rsidRPr="00494900" w:rsidRDefault="000578F6" w:rsidP="0049490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организацию уличного освещения – </w:t>
      </w:r>
      <w:r w:rsidR="00494900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1589,5</w:t>
      </w:r>
      <w:r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494900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  <w:r w:rsidR="00494900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>1521,1 тыс. рублей оплата за потребленную электрическую энергию, 68,4 тыс. рублей обслуживание электрических сетей, техническое присоединение к сетям;</w:t>
      </w:r>
    </w:p>
    <w:p w:rsidR="00494900" w:rsidRPr="00494900" w:rsidRDefault="00494900" w:rsidP="0049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- 36,0 тыс. руб. проверка определения сметной стоимости работ по благоустройству дворовых  территорий многоквартирных домов в с. Шуйское.</w:t>
      </w:r>
    </w:p>
    <w:p w:rsidR="000578F6" w:rsidRPr="000578F6" w:rsidRDefault="00494900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0578F6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по подразделу  «Благоустройство» финансировани</w:t>
      </w:r>
      <w:r w:rsidR="001D1F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0578F6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проводилось в соответствии с фактической потребностью.</w:t>
      </w:r>
    </w:p>
    <w:p w:rsidR="000578F6" w:rsidRPr="00494900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жилищно-коммунального хозяйства»  </w:t>
      </w:r>
      <w:r w:rsidR="00494900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2024 году не предусматриваются.</w:t>
      </w:r>
    </w:p>
    <w:p w:rsidR="000578F6" w:rsidRPr="00494900" w:rsidRDefault="000578F6" w:rsidP="000578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 с 1 кварталом  202</w:t>
      </w:r>
      <w:r w:rsidR="00494900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изменились, их у</w:t>
      </w:r>
      <w:r w:rsidR="00494900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составило </w:t>
      </w:r>
      <w:r w:rsidR="00494900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1549,</w:t>
      </w:r>
      <w:r w:rsidR="005D44E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94900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54,8%</w:t>
      </w:r>
      <w:r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494900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49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«Охрана окружающей среды» </w:t>
      </w:r>
      <w:r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по данному разделу в 1 квартале 202</w:t>
      </w:r>
      <w:r w:rsidR="00494900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проводились.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682E9E" w:rsidRDefault="000578F6" w:rsidP="00682E9E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2E9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«Образование»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494900" w:rsidRPr="00682E9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35739,5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494900"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21,5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</w:t>
      </w:r>
      <w:r w:rsidR="00494900"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165955,8 тыс. рублей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сравнению с 1 кварталом 202</w:t>
      </w:r>
      <w:r w:rsidR="00494900"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494900"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82E9E"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2229,1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82E9E"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6,7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682E9E" w:rsidRPr="00682E9E" w:rsidRDefault="000578F6" w:rsidP="00682E9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E3B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«Дошкольное образование» составили  </w:t>
      </w:r>
      <w:r w:rsidR="00682E9E"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6553,5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82E9E"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22,3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682E9E"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18,3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 Расходы производились на содержание</w:t>
      </w:r>
      <w:r w:rsidR="00682E9E"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Шуйского детского сада и групп дошкольного образования при школах, в том числе: за счет субвенции из бюджета области 5 560,4 тыс. рублей, за счет субсидии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- 22,1 тыс. рублей, за счет субсидии на выполнение муниципального задания из средств местного бюджета  - 971,0 тыс. рублей. 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«Общее образование» составили </w:t>
      </w:r>
      <w:r w:rsidR="00682E9E"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26113,9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82E9E"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25,2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682E9E"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73,1</w:t>
      </w:r>
      <w:r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школ, групп дошкольного воспитания при школах  и учреждений дополнительного</w:t>
      </w:r>
      <w:r w:rsidR="00682E9E" w:rsidRPr="00682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детей, в том числе:</w:t>
      </w:r>
    </w:p>
    <w:p w:rsidR="00682E9E" w:rsidRDefault="00682E9E" w:rsidP="0068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муниципального задания за счет средств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бюджета – 9748,6 тыс. рублей,</w:t>
      </w:r>
    </w:p>
    <w:p w:rsidR="00682E9E" w:rsidRDefault="00682E9E" w:rsidP="0068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субвенции на обеспечение общеобразовательного процесса – 13552,1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2E9E" w:rsidRDefault="00682E9E" w:rsidP="0068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вознаграждение за выполнение функций классного руководителя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>055,6 тыс. руб.,</w:t>
      </w:r>
    </w:p>
    <w:p w:rsidR="00682E9E" w:rsidRDefault="00682E9E" w:rsidP="0068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питанием отдельных категорий школьников – 510,3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2E9E" w:rsidRDefault="00682E9E" w:rsidP="0068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</w:t>
      </w:r>
      <w:r w:rsidR="001D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бесплатное горячее питание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начальных классов – 708,5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2E9E" w:rsidRDefault="00682E9E" w:rsidP="0068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питанием детей с ограниченными возможностями здоровья – 320,5 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2E9E" w:rsidRDefault="00682E9E" w:rsidP="0068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на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организациях- 198,9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682E9E" w:rsidRPr="00682E9E" w:rsidRDefault="00682E9E" w:rsidP="0068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одаренных детей и талантливой молодежи – 19,4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0578F6" w:rsidRPr="00631D85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«Дополнительное образование детей» составили </w:t>
      </w:r>
      <w:r w:rsidR="00631D85"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2359,0</w:t>
      </w:r>
      <w:r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31D85"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9,0</w:t>
      </w:r>
      <w:r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631D85"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6,6</w:t>
      </w:r>
      <w:r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общих расходов раздела «Образование». Расходы проводились на содержание учреждений дополнительного образования детей в сумме </w:t>
      </w:r>
      <w:r w:rsidR="00631D85"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2359,0</w:t>
      </w:r>
      <w:r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31D85"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</w:t>
      </w:r>
      <w:r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1D85" w:rsidRPr="00631D85">
        <w:rPr>
          <w:rFonts w:ascii="Times New Roman" w:hAnsi="Times New Roman" w:cs="Times New Roman"/>
          <w:sz w:val="28"/>
          <w:szCs w:val="28"/>
        </w:rPr>
        <w:t>субсидии на выполнение муниципального задания:  МБОУ ДО «Междуреченский ЦДО» - 1225,1 тыс. рублей и МБУ ДО «Шуйская ДШИ» -1133,9 тыс. рублей</w:t>
      </w:r>
      <w:r w:rsidR="00631D85">
        <w:rPr>
          <w:sz w:val="28"/>
          <w:szCs w:val="28"/>
        </w:rPr>
        <w:t>.</w:t>
      </w:r>
    </w:p>
    <w:p w:rsidR="000578F6" w:rsidRPr="000578F6" w:rsidRDefault="000578F6" w:rsidP="002C73D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«Молодежная политика и оздоровление детей» составили </w:t>
      </w:r>
      <w:r w:rsidR="00631D85"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8,4</w:t>
      </w:r>
      <w:r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31D85"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2,4</w:t>
      </w:r>
      <w:r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или 0,</w:t>
      </w:r>
      <w:r w:rsidR="00631D85"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2 % от общих расходов раздела «Образование». Расходы производились на проведение мероприятий для детей и молодежи</w:t>
      </w:r>
      <w:r w:rsidR="00631D85"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8,4 тыс. рублей</w:t>
      </w:r>
      <w:r w:rsidRPr="0063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2C73DB" w:rsidRDefault="002C73DB" w:rsidP="002C73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0578F6" w:rsidRPr="002C7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образования» составили </w:t>
      </w:r>
      <w:r w:rsidR="00631D85" w:rsidRPr="002C73DB">
        <w:rPr>
          <w:rFonts w:ascii="Times New Roman" w:eastAsiaTheme="minorEastAsia" w:hAnsi="Times New Roman" w:cs="Times New Roman"/>
          <w:sz w:val="28"/>
          <w:szCs w:val="28"/>
          <w:lang w:eastAsia="ru-RU"/>
        </w:rPr>
        <w:t>704,7</w:t>
      </w:r>
      <w:r w:rsidR="000578F6" w:rsidRPr="002C7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31D85" w:rsidRPr="002C73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11,3</w:t>
      </w:r>
      <w:r w:rsidR="000578F6" w:rsidRPr="002C7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 или </w:t>
      </w:r>
      <w:r w:rsidR="00631D85" w:rsidRPr="002C73D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="000578F6" w:rsidRPr="002C7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</w:t>
      </w:r>
      <w:r w:rsidR="00631D85" w:rsidRPr="002C73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</w:t>
      </w:r>
      <w:r w:rsidR="000578F6" w:rsidRPr="002C7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администрации округа  в сумме </w:t>
      </w:r>
      <w:r w:rsidR="00631D85" w:rsidRPr="002C73DB">
        <w:rPr>
          <w:rFonts w:ascii="Times New Roman" w:eastAsiaTheme="minorEastAsia" w:hAnsi="Times New Roman" w:cs="Times New Roman"/>
          <w:sz w:val="28"/>
          <w:szCs w:val="28"/>
          <w:lang w:eastAsia="ru-RU"/>
        </w:rPr>
        <w:t>666,1</w:t>
      </w:r>
      <w:r w:rsidR="000578F6" w:rsidRPr="002C7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31D85" w:rsidRPr="002C7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631D85" w:rsidRPr="002C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услуг распределительно-логистического центра на поставку продовольственных товаров для муниципальных образовательных организаций </w:t>
      </w:r>
      <w:r w:rsidRPr="002C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631D85" w:rsidRPr="002C73DB">
        <w:rPr>
          <w:rFonts w:ascii="Times New Roman" w:eastAsia="Times New Roman" w:hAnsi="Times New Roman" w:cs="Times New Roman"/>
          <w:sz w:val="28"/>
          <w:szCs w:val="28"/>
          <w:lang w:eastAsia="ru-RU"/>
        </w:rPr>
        <w:t>38,6 тыс. руб</w:t>
      </w:r>
      <w:r w:rsidRPr="002C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0578F6" w:rsidRPr="002C73DB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3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  финансирование проводилось по фактической потребности.</w:t>
      </w:r>
    </w:p>
    <w:p w:rsidR="000578F6" w:rsidRPr="00AC395B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78F6" w:rsidRPr="00AC395B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95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«Культура,  кинематография»</w:t>
      </w:r>
      <w:r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AC395B" w:rsidRPr="00AC395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5500,4</w:t>
      </w:r>
      <w:r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AC395B"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18,1</w:t>
      </w:r>
      <w:r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AC395B"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30426,8</w:t>
      </w:r>
      <w:r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202</w:t>
      </w:r>
      <w:r w:rsidR="00AC395B"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AC395B"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AC395B"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593,7</w:t>
      </w:r>
      <w:r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C395B"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12,1</w:t>
      </w:r>
      <w:r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185A34" w:rsidRPr="00185A34" w:rsidRDefault="000578F6" w:rsidP="00185A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«Культура» составили </w:t>
      </w:r>
      <w:r w:rsidR="00AC395B"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5500,4</w:t>
      </w:r>
      <w:r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AC395B"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18,1</w:t>
      </w:r>
      <w:r w:rsidRPr="00AC3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 100,0 % от общих расходов раздела «Культура,  кинематография». </w:t>
      </w:r>
      <w:r w:rsidRPr="00185A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производились на содержание учреждений МБУК  «Междуреченская ЦБС» в сумме </w:t>
      </w:r>
      <w:r w:rsidR="00185A34" w:rsidRPr="00185A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1581,0</w:t>
      </w:r>
      <w:r w:rsidRPr="00185A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МБУК «Междуреченский музей» - </w:t>
      </w:r>
      <w:r w:rsidR="00185A34" w:rsidRPr="00185A34">
        <w:rPr>
          <w:rFonts w:ascii="Times New Roman" w:eastAsiaTheme="minorEastAsia" w:hAnsi="Times New Roman" w:cs="Times New Roman"/>
          <w:sz w:val="28"/>
          <w:szCs w:val="28"/>
          <w:lang w:eastAsia="ru-RU"/>
        </w:rPr>
        <w:t>473,8</w:t>
      </w:r>
      <w:r w:rsidRPr="00185A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БУК «Центр культурного развития» - </w:t>
      </w:r>
      <w:r w:rsidR="00185A34" w:rsidRPr="00185A34">
        <w:rPr>
          <w:rFonts w:ascii="Times New Roman" w:eastAsiaTheme="minorEastAsia" w:hAnsi="Times New Roman" w:cs="Times New Roman"/>
          <w:sz w:val="28"/>
          <w:szCs w:val="28"/>
          <w:lang w:eastAsia="ru-RU"/>
        </w:rPr>
        <w:t>3445,6</w:t>
      </w:r>
      <w:r w:rsidRPr="00185A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185A34" w:rsidRPr="0018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578F6" w:rsidRPr="00185A34" w:rsidRDefault="00185A34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5A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578F6" w:rsidRPr="00185A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асходы по подразделу «Другие вопросы в области культуры, кинематографии» расходы не предусмотрены бюджетом округа. </w:t>
      </w:r>
    </w:p>
    <w:p w:rsidR="000578F6" w:rsidRPr="00185A34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5A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25,0% связано с тем, что по разделу «Культура, кинематография»   финансирование проводилось по фактической потребности. 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85A34" w:rsidRPr="00185A34" w:rsidRDefault="000578F6" w:rsidP="00185A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5A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«Здравоохранение»</w:t>
      </w:r>
      <w:r w:rsidRPr="00185A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85A34" w:rsidRPr="00185A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данному разделу в 1 квартале 2024 года не проводились.</w:t>
      </w:r>
    </w:p>
    <w:p w:rsidR="000578F6" w:rsidRPr="000578F6" w:rsidRDefault="000578F6" w:rsidP="000578F6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4773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47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4773F7" w:rsidRPr="004773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8203,6</w:t>
      </w:r>
      <w:r w:rsidRPr="0047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4773F7" w:rsidRPr="0047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56,4</w:t>
      </w:r>
      <w:r w:rsidRPr="0047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202</w:t>
      </w:r>
      <w:r w:rsidR="004773F7" w:rsidRPr="0047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7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4773F7" w:rsidRPr="0047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47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4773F7" w:rsidRPr="0047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3398,5</w:t>
      </w:r>
      <w:r w:rsidRPr="0047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4773F7" w:rsidRPr="0047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70,7</w:t>
      </w:r>
      <w:r w:rsidRPr="0047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0578F6" w:rsidRPr="00D528DE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35D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Расходы по подразделу «Пенсионное обеспечение» составили </w:t>
      </w:r>
      <w:r w:rsidR="001835D1" w:rsidRPr="0018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833,4</w:t>
      </w:r>
      <w:r w:rsidRPr="0018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835D1" w:rsidRPr="0018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25,6</w:t>
      </w:r>
      <w:r w:rsidRPr="0018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или </w:t>
      </w:r>
      <w:r w:rsidR="001835D1" w:rsidRPr="0018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10,2</w:t>
      </w:r>
      <w:r w:rsidRPr="0018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общих расходов раздела «Социальная политика». Расходы производились на выплату доплаты к пенсиям </w:t>
      </w:r>
      <w:r w:rsidRP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 служащим и бывшим Главам района и поселений.</w:t>
      </w:r>
    </w:p>
    <w:p w:rsidR="000578F6" w:rsidRPr="00D528DE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«Социальное обеспечение» составили </w:t>
      </w:r>
      <w:r w:rsidR="00E15605" w:rsidRP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>7313,8</w:t>
      </w:r>
      <w:r w:rsidRP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15605" w:rsidRP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66,1</w:t>
      </w:r>
      <w:r w:rsidRP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D528DE" w:rsidRP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>89,2</w:t>
      </w:r>
      <w:r w:rsidRP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производились на:</w:t>
      </w:r>
    </w:p>
    <w:p w:rsidR="000578F6" w:rsidRPr="00D528DE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выплат</w:t>
      </w:r>
      <w:r w:rsid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единовременной денежной компенсации специалистам, работающим и проживающим в сельской местности  – </w:t>
      </w:r>
      <w:r w:rsidR="00491954">
        <w:rPr>
          <w:rFonts w:ascii="Times New Roman" w:eastAsiaTheme="minorEastAsia" w:hAnsi="Times New Roman" w:cs="Times New Roman"/>
          <w:sz w:val="28"/>
          <w:szCs w:val="28"/>
          <w:lang w:eastAsia="ru-RU"/>
        </w:rPr>
        <w:t>543,5</w:t>
      </w:r>
      <w:r w:rsidRP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578F6" w:rsidRPr="00491954" w:rsidRDefault="00491954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578F6" w:rsidRPr="004919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приобретение жилья в рамках муниципальной программы «Комплексное развитие сельских территорий» - </w:t>
      </w:r>
      <w:r w:rsidRPr="00491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577,6 </w:t>
      </w:r>
      <w:r w:rsidR="000578F6" w:rsidRPr="004919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D528DE" w:rsidRPr="00D528DE" w:rsidRDefault="00D528DE" w:rsidP="00D5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из многодетных семей, выплаты на проезд и на одежду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116,1 тыс. рублей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8DE" w:rsidRDefault="00D528DE" w:rsidP="00D5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единовременн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r w:rsidRPr="00D528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денежн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ые выплаты 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заключившим контракт о прохождении военной службы в Вооруженных Силах РФ и направленных для участия в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1320,0 тыс. рублей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8DE" w:rsidRDefault="00D528DE" w:rsidP="00D5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поддержки гражданам, обучающимся в  профессиональных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27,0 тыс. рублей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8DE" w:rsidRPr="00D528DE" w:rsidRDefault="00D528DE" w:rsidP="00D5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социальной карты «Забота»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- 8,2 тыс. рублей</w:t>
      </w:r>
      <w:r w:rsidR="004919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8DE" w:rsidRPr="00D528DE" w:rsidRDefault="00D528DE" w:rsidP="00D5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жильем молодых семей в Междуреченском муниципальном округе </w:t>
      </w:r>
      <w:r w:rsidR="004919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696,4 тыс. руб</w:t>
      </w:r>
      <w:r w:rsidR="004919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8DE" w:rsidRPr="00D528DE" w:rsidRDefault="00D528DE" w:rsidP="00D5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</w:t>
      </w:r>
      <w:r w:rsidR="00EE3B7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EE3B7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5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пострадавшим при пожаре – 25</w:t>
      </w:r>
      <w:r w:rsidR="0049195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0578F6" w:rsidRPr="009F23B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3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социальной политики» составили </w:t>
      </w:r>
      <w:r w:rsidR="009F23B6" w:rsidRPr="009F2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56,4</w:t>
      </w:r>
      <w:r w:rsidRPr="009F23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(25,0%), или </w:t>
      </w:r>
      <w:r w:rsidR="009F23B6" w:rsidRPr="009F2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0,7</w:t>
      </w:r>
      <w:r w:rsidRPr="009F23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из них расходы  на поддержку </w:t>
      </w:r>
      <w:r w:rsidR="009F23B6" w:rsidRPr="009F23B6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"Всероссийское общество инвалидов"</w:t>
      </w:r>
      <w:r w:rsidRPr="009F23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9F23B6" w:rsidRPr="009F23B6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56,4</w:t>
      </w:r>
      <w:r w:rsidRPr="009F23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F84980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F8498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DE6E7B" w:rsidRPr="00F8498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3480,6</w:t>
      </w:r>
      <w:r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DE6E7B"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13,3</w:t>
      </w:r>
      <w:r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 По сравнению с 1 кварталом 202</w:t>
      </w:r>
      <w:r w:rsidR="00DE6E7B"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DE6E7B"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455,3</w:t>
      </w:r>
      <w:r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E6E7B"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15,0</w:t>
      </w:r>
      <w:r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F84980" w:rsidRPr="00F84980" w:rsidRDefault="000578F6" w:rsidP="00F849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производились на  выполнения муниципального задания  МБУ ФОК «Сухона»</w:t>
      </w:r>
      <w:r w:rsidR="00F84980"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2429,5 тыс. рублей,</w:t>
      </w:r>
      <w:r w:rsidR="00F84980" w:rsidRPr="00F8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на иные цели МБУ ФОК «Сухона» (организация и проведение мероприятий на территории округа по месту жительства и (или) отдыха организованных занятий граждан физической культурой)  – 1 000, 0 тыс. рублей</w:t>
      </w:r>
      <w:r w:rsidR="00F8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F84980" w:rsidRPr="00F84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спортивных мероприятий различного уровня (приобретение призов, сувениров для награждения; материальных запасов для организации и подготовки мероприятий) – 55,</w:t>
      </w:r>
      <w:r w:rsidR="00F84980">
        <w:rPr>
          <w:rFonts w:ascii="Times New Roman" w:eastAsia="Times New Roman" w:hAnsi="Times New Roman" w:cs="Times New Roman"/>
          <w:sz w:val="28"/>
          <w:szCs w:val="28"/>
          <w:lang w:eastAsia="ru-RU"/>
        </w:rPr>
        <w:t>1 тыс. рублей.</w:t>
      </w:r>
    </w:p>
    <w:p w:rsidR="000578F6" w:rsidRPr="004D0638" w:rsidRDefault="000578F6" w:rsidP="000578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78F6" w:rsidRPr="009238C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063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«Средства массовой информации» </w:t>
      </w:r>
      <w:r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84980" w:rsidRPr="004D063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375,3</w:t>
      </w:r>
      <w:r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84980"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44,1</w:t>
      </w:r>
      <w:r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</w:t>
      </w:r>
      <w:r w:rsidR="00F84980"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850,4 тыс. рублей</w:t>
      </w:r>
      <w:r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сравнению с 1 кварталом 202</w:t>
      </w:r>
      <w:r w:rsidR="00F84980"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F84980"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84980"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210,3</w:t>
      </w:r>
      <w:r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84980"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2,1 раза</w:t>
      </w:r>
      <w:r w:rsidRPr="004D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проводились на выполнение муниципального задания АМУ «Редакция газеты «Междуречье».</w:t>
      </w:r>
    </w:p>
    <w:p w:rsidR="000578F6" w:rsidRPr="009238C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78F6" w:rsidRPr="009238C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8C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«Обслуживания государственного (муниципального) долга»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0638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</w:t>
      </w:r>
      <w:r w:rsidR="007D2659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данному разделу в 2024 году не </w:t>
      </w:r>
      <w:r w:rsidR="0070090F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планируются</w:t>
      </w:r>
      <w:r w:rsidR="007D2659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578F6" w:rsidRPr="009238C6" w:rsidRDefault="000578F6" w:rsidP="00EE3B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78F6" w:rsidRPr="009238C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округа за 1 квартал 202</w:t>
      </w:r>
      <w:r w:rsidR="0007269E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округа.</w:t>
      </w:r>
    </w:p>
    <w:p w:rsidR="000578F6" w:rsidRPr="009238C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0578F6" w:rsidRPr="009238C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Число муниципальных учреждений по состоянию на 01 апреля 202</w:t>
      </w:r>
      <w:r w:rsidR="009238C6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1</w:t>
      </w:r>
      <w:r w:rsidR="009238C6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1</w:t>
      </w:r>
      <w:r w:rsidR="009238C6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 на  01 апреля  202</w:t>
      </w:r>
      <w:r w:rsidR="009238C6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–1</w:t>
      </w:r>
      <w:r w:rsidR="009238C6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– 16)</w:t>
      </w:r>
      <w:r w:rsidR="009238C6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 1 – автономное учреждение и  2- казенных учреждения.</w:t>
      </w:r>
    </w:p>
    <w:p w:rsidR="000578F6" w:rsidRPr="009238C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238C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2. Штатная численность работников муниципальных учреждений по состоянию на 01 апреля   202</w:t>
      </w:r>
      <w:r w:rsidR="009238C6" w:rsidRPr="009238C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</w:t>
      </w:r>
      <w:r w:rsidRPr="009238C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 и 01 апреля  202</w:t>
      </w:r>
      <w:r w:rsidR="009238C6" w:rsidRPr="009238C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</w:t>
      </w:r>
      <w:r w:rsidRPr="009238C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года – не представлена.</w:t>
      </w:r>
    </w:p>
    <w:p w:rsidR="000578F6" w:rsidRPr="009238C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Объем расходов на оплату труда в муниципальных учреждениях округа составил:</w:t>
      </w:r>
    </w:p>
    <w:p w:rsidR="000578F6" w:rsidRPr="009238C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9238C6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 </w:t>
      </w:r>
      <w:r w:rsidR="009238C6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38931,8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578F6" w:rsidRPr="009238C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9238C6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 </w:t>
      </w:r>
      <w:r w:rsidR="009238C6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40866,1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 расходов  на оплату труда  работников муниципальных учреждений в сравнении с аналогичным периодом прошлого года произошло  на </w:t>
      </w:r>
      <w:r w:rsidR="009238C6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1934,3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="009238C6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5,0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9238C6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8941A8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округа</w:t>
      </w:r>
      <w:r w:rsidRPr="0089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 следующими данными</w:t>
      </w: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578F6" w:rsidRPr="008941A8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A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941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01 апреля 202</w:t>
      </w:r>
      <w:r w:rsidR="008941A8" w:rsidRPr="008941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составило </w:t>
      </w:r>
      <w:r w:rsidR="008941A8" w:rsidRPr="008941A8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89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ед., на 01 апреля 202</w:t>
      </w:r>
      <w:r w:rsidR="008941A8" w:rsidRPr="008941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83 шт. единиц, </w:t>
      </w:r>
      <w:r w:rsidR="008941A8" w:rsidRPr="0089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должностей остается без изменений</w:t>
      </w:r>
      <w:r w:rsidRPr="00894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8F6" w:rsidRPr="008941A8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0578F6" w:rsidRPr="008941A8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941A8"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2023 года  -  10599,2</w:t>
      </w:r>
      <w:r w:rsidR="008941A8" w:rsidRPr="0089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1A8"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8941A8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8941A8"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8941A8"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11558,3</w:t>
      </w:r>
      <w:r w:rsidRPr="0089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0578F6" w:rsidRPr="008941A8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8941A8"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959,1</w:t>
      </w: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941A8"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9,0</w:t>
      </w: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941A8"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связи с </w:t>
      </w:r>
      <w:r w:rsidR="008941A8"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изменением положения по оплате т</w:t>
      </w:r>
      <w:r w:rsidR="001D1F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8941A8"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уда в органе местного</w:t>
      </w:r>
      <w:r w:rsidR="00EE3B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самоуправления</w:t>
      </w: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578F6" w:rsidRPr="008941A8" w:rsidRDefault="000578F6" w:rsidP="000578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941A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5. Анализ исполнения  бюджета округа по источникам финансирования дефицита бюджета округа. </w:t>
      </w:r>
    </w:p>
    <w:p w:rsidR="000578F6" w:rsidRPr="000578F6" w:rsidRDefault="000578F6" w:rsidP="000578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4610F" w:rsidRPr="004E3B54" w:rsidRDefault="000578F6" w:rsidP="000578F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Первоначальный бюджет округа  сформирован </w:t>
      </w:r>
      <w:r w:rsidR="0024610F"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 </w:t>
      </w: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="0024610F"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</w:t>
      </w:r>
    </w:p>
    <w:p w:rsidR="000578F6" w:rsidRPr="004E3B54" w:rsidRDefault="000578F6" w:rsidP="000578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остатка средств на счете бюджета по состоянию  на 01.01.2023 года составляла - </w:t>
      </w:r>
      <w:r w:rsidR="0024610F"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>16959,6 тыс. рублей</w:t>
      </w:r>
      <w:r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8F6" w:rsidRPr="004E3B54" w:rsidRDefault="000578F6" w:rsidP="000578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течение 1 квартала 202</w:t>
      </w:r>
      <w:r w:rsidR="0024610F"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в бюджет округа  вносились один раз на основании  решения Представительного Собрания Междуреченского муниципального округа от </w:t>
      </w:r>
      <w:r w:rsidR="004E3B54"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4E3B54"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4E3B54"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EE3B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дефицит бюджета округа увеличился на </w:t>
      </w:r>
      <w:r w:rsidR="004E3B54"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16860,5</w:t>
      </w: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составил </w:t>
      </w:r>
      <w:r w:rsidR="004E3B54"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16860,5</w:t>
      </w: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578F6" w:rsidRPr="004E3B54" w:rsidRDefault="000578F6" w:rsidP="000578F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округа   является изменение остатков средств на счетах по учету средств бюджета округа.</w:t>
      </w:r>
    </w:p>
    <w:p w:rsidR="000578F6" w:rsidRPr="004E3B54" w:rsidRDefault="000578F6" w:rsidP="0005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округа  за 1 квартал 202</w:t>
      </w:r>
      <w:r w:rsidR="004E3B54"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</w:t>
      </w:r>
      <w:r w:rsidR="004E3B54"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E3B54"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>12079,6</w:t>
      </w:r>
      <w:r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4E3B54">
        <w:rPr>
          <w:rFonts w:ascii="Times New Roman" w:hAnsi="Times New Roman" w:cs="Times New Roman"/>
          <w:sz w:val="28"/>
          <w:szCs w:val="28"/>
        </w:rPr>
        <w:t>Изменение дефицита бюджета  округа отражено на следующей  диаграмме: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4171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noProof/>
          <w:lang w:eastAsia="ru-RU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0578F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64171">
        <w:rPr>
          <w:rFonts w:ascii="Times New Roman" w:hAnsi="Times New Roman" w:cs="Times New Roman"/>
          <w:b/>
          <w:sz w:val="32"/>
          <w:szCs w:val="32"/>
        </w:rPr>
        <w:t>Дефицит (-),  профицит (+) , тыс. руб.</w:t>
      </w:r>
      <w:r w:rsidR="00052215" w:rsidRPr="00D64171">
        <w:rPr>
          <w:noProof/>
          <w:lang w:eastAsia="ru-RU"/>
        </w:rPr>
        <w:t xml:space="preserve"> </w:t>
      </w:r>
    </w:p>
    <w:p w:rsidR="000578F6" w:rsidRPr="000578F6" w:rsidRDefault="00052215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BABF9F0" wp14:editId="1C813338">
            <wp:extent cx="6072389" cy="4243589"/>
            <wp:effectExtent l="0" t="0" r="24130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4F49" w:rsidRPr="00814F49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сравнении данных дефицита бюджета  за 1 квартал 202</w:t>
      </w:r>
      <w:r w:rsidR="00814F49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данными соответствующего периода 202</w:t>
      </w:r>
      <w:r w:rsidR="00814F49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установлено следующее:  первоначально утвержденный  бюджет  на 202</w:t>
      </w:r>
      <w:r w:rsidR="00814F49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принят </w:t>
      </w:r>
      <w:r w:rsidR="00814F49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 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="00814F49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(профицита)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на 202</w:t>
      </w:r>
      <w:r w:rsidR="00814F49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первоначальный бюджет был принят с дефицитом  в размере </w:t>
      </w:r>
      <w:r w:rsidR="00814F49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4262,0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14F49" w:rsidRPr="00814F49" w:rsidRDefault="00814F49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578F6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Изменения в решение «О бюджете округа  на 202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578F6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578F6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578F6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578F6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один раз на основании решения Представительного Собрания округа от 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0578F6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578F6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578F6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0578F6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где  дефицит бюджета округа увеличился на 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16860,5</w:t>
      </w:r>
      <w:r w:rsidR="000578F6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 и составил 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16860,5</w:t>
      </w:r>
      <w:r w:rsidR="000578F6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578F6" w:rsidRPr="00814F49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1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округа за 1 квартал  202</w:t>
      </w:r>
      <w:r w:rsidR="00814F49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814F49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12079,6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за аналогичный период 202</w:t>
      </w:r>
      <w:r w:rsidR="00814F49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  с дефицитом  в сумме </w:t>
      </w:r>
      <w:r w:rsidR="00814F49"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4115,2</w:t>
      </w:r>
      <w:r w:rsidRPr="00814F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78F6" w:rsidRPr="005E5E81" w:rsidRDefault="000578F6" w:rsidP="0005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E5E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 Долговые обязательства бюджета округа.</w:t>
      </w:r>
    </w:p>
    <w:p w:rsidR="000578F6" w:rsidRPr="00566E3D" w:rsidRDefault="000578F6" w:rsidP="0005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E5E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6.1. Общая характеристика муниципального внутреннего долга </w:t>
      </w:r>
      <w:r w:rsidRPr="00566E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округа. </w:t>
      </w:r>
    </w:p>
    <w:p w:rsidR="000578F6" w:rsidRPr="00566E3D" w:rsidRDefault="000578F6" w:rsidP="0005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578F6" w:rsidRPr="00566E3D" w:rsidRDefault="000578F6" w:rsidP="000578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Представительного Собрания округа от 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15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128</w:t>
      </w:r>
      <w:r w:rsidR="003013B3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«О бюджете округа на 202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плановый период 202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-202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годов»   п.1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округа  по состоянию на 1 января 202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0578F6" w:rsidRPr="00566E3D" w:rsidRDefault="000578F6" w:rsidP="000578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округа можно   предусмотреть в размере 50 % общего годового объема доходов  бюджета округа 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0578F6" w:rsidRPr="000578F6" w:rsidRDefault="000578F6" w:rsidP="000578F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0578F6" w:rsidRPr="000578F6" w:rsidRDefault="000578F6" w:rsidP="000578F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  <w:r w:rsidRPr="00566E3D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6.2.Программа внутреннего муниципального заимствования.</w:t>
      </w:r>
    </w:p>
    <w:p w:rsidR="000578F6" w:rsidRPr="000578F6" w:rsidRDefault="000578F6" w:rsidP="000578F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566E3D" w:rsidRDefault="000578F6" w:rsidP="000578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</w:pP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Согласно п.2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Решения  Представительного Собрания округа от 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15 декабря 2023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128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 бюджете округа на 202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плановый период 202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и 202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годов»  утверждена программа  внутреннего заимствования округа на 2023 год и плановый период 2024 и 2025 годов согласно приложению 9,  сумма кредита из других бюджетов системы РФ, по которым возникли долговые обязательства в 202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году составляет 0,0 тыс. рублей,</w:t>
      </w:r>
      <w:r w:rsidR="00E306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что связано с отсутствием 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бюджетн</w:t>
      </w:r>
      <w:r w:rsidR="00E306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ого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кредит</w:t>
      </w:r>
      <w:r w:rsidR="00E306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566E3D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округе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0578F6" w:rsidRPr="00566E3D" w:rsidRDefault="000578F6" w:rsidP="0005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E3D">
        <w:rPr>
          <w:rFonts w:ascii="Times New Roman" w:hAnsi="Times New Roman" w:cs="Times New Roman"/>
          <w:sz w:val="28"/>
          <w:szCs w:val="28"/>
        </w:rPr>
        <w:t>Просроченная задолженность по долговым обязательствам округа (в том числе неустойки (штрафы, пени) и проценты за просрочку исполнения долговых обязательств) в 202</w:t>
      </w:r>
      <w:r w:rsidR="00566E3D" w:rsidRPr="00566E3D">
        <w:rPr>
          <w:rFonts w:ascii="Times New Roman" w:hAnsi="Times New Roman" w:cs="Times New Roman"/>
          <w:sz w:val="28"/>
          <w:szCs w:val="28"/>
        </w:rPr>
        <w:t>3</w:t>
      </w:r>
      <w:r w:rsidRPr="00566E3D">
        <w:rPr>
          <w:rFonts w:ascii="Times New Roman" w:hAnsi="Times New Roman" w:cs="Times New Roman"/>
          <w:sz w:val="28"/>
          <w:szCs w:val="28"/>
        </w:rPr>
        <w:t xml:space="preserve"> году и 1 квартал</w:t>
      </w:r>
      <w:r w:rsidR="00E306DF">
        <w:rPr>
          <w:rFonts w:ascii="Times New Roman" w:hAnsi="Times New Roman" w:cs="Times New Roman"/>
          <w:sz w:val="28"/>
          <w:szCs w:val="28"/>
        </w:rPr>
        <w:t xml:space="preserve">е </w:t>
      </w:r>
      <w:r w:rsidRPr="00566E3D">
        <w:rPr>
          <w:rFonts w:ascii="Times New Roman" w:hAnsi="Times New Roman" w:cs="Times New Roman"/>
          <w:sz w:val="28"/>
          <w:szCs w:val="28"/>
        </w:rPr>
        <w:t xml:space="preserve"> 202</w:t>
      </w:r>
      <w:r w:rsidR="00566E3D" w:rsidRPr="00566E3D">
        <w:rPr>
          <w:rFonts w:ascii="Times New Roman" w:hAnsi="Times New Roman" w:cs="Times New Roman"/>
          <w:sz w:val="28"/>
          <w:szCs w:val="28"/>
        </w:rPr>
        <w:t xml:space="preserve">4 </w:t>
      </w:r>
      <w:r w:rsidRPr="00566E3D">
        <w:rPr>
          <w:rFonts w:ascii="Times New Roman" w:hAnsi="Times New Roman" w:cs="Times New Roman"/>
          <w:sz w:val="28"/>
          <w:szCs w:val="28"/>
        </w:rPr>
        <w:t>года отсутствует.</w:t>
      </w:r>
    </w:p>
    <w:p w:rsidR="000578F6" w:rsidRDefault="000578F6" w:rsidP="0005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06DF" w:rsidRDefault="00E306DF" w:rsidP="0005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06DF" w:rsidRPr="000578F6" w:rsidRDefault="00E306DF" w:rsidP="0005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78F6" w:rsidRPr="00566E3D" w:rsidRDefault="000578F6" w:rsidP="0005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E3D">
        <w:rPr>
          <w:rFonts w:ascii="Times New Roman" w:hAnsi="Times New Roman" w:cs="Times New Roman"/>
          <w:b/>
          <w:i/>
          <w:sz w:val="28"/>
          <w:szCs w:val="28"/>
        </w:rPr>
        <w:lastRenderedPageBreak/>
        <w:t>6.3. Программа муниципальных гарантий округа.</w:t>
      </w:r>
    </w:p>
    <w:p w:rsidR="000578F6" w:rsidRPr="000578F6" w:rsidRDefault="000578F6" w:rsidP="000578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color w:val="FF0000"/>
          <w:sz w:val="28"/>
          <w:szCs w:val="28"/>
          <w:lang w:eastAsia="ru-RU"/>
        </w:rPr>
      </w:pPr>
    </w:p>
    <w:p w:rsidR="000578F6" w:rsidRPr="001608A9" w:rsidRDefault="000578F6" w:rsidP="000578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В соответствии с п. 2</w:t>
      </w:r>
      <w:r w:rsidR="001608A9"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Решения Представительного Собрания округа от </w:t>
      </w:r>
      <w:r w:rsidR="001608A9"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15</w:t>
      </w: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 w:rsidR="001608A9"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</w:t>
      </w:r>
      <w:r w:rsidR="001608A9"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128 </w:t>
      </w: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«О бюджете округа на 202</w:t>
      </w:r>
      <w:r w:rsidR="001608A9"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и плановый период 202</w:t>
      </w:r>
      <w:r w:rsidR="001608A9"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1608A9"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годов»  установлено, что в 202</w:t>
      </w:r>
      <w:r w:rsidR="001608A9"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году и плановом периоде 202</w:t>
      </w:r>
      <w:r w:rsidR="001608A9"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202</w:t>
      </w:r>
      <w:r w:rsidR="001608A9"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годов муниципальные гарантии не предоставляются. </w:t>
      </w:r>
    </w:p>
    <w:p w:rsidR="000578F6" w:rsidRPr="000578F6" w:rsidRDefault="000578F6" w:rsidP="000578F6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0578F6" w:rsidRPr="000578F6" w:rsidRDefault="000578F6" w:rsidP="000578F6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0578F6" w:rsidRPr="00C60BBB" w:rsidRDefault="000578F6" w:rsidP="000578F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7. Кредиторская и дебиторская задолженность</w:t>
      </w:r>
      <w:r w:rsidRPr="00C60BB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</w:t>
      </w:r>
    </w:p>
    <w:p w:rsidR="000578F6" w:rsidRPr="000578F6" w:rsidRDefault="000578F6" w:rsidP="000578F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202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4895,8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рублей), на 01  апреля  202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5556,2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(в том числе просроченной 0,0 тыс. рулей), на 01 января 202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1577,0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(в том числе просроченной – 0,0 тыс. рублей), на 01 апреля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9573,9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0,0 тыс. рулей), в том числе:</w:t>
      </w:r>
    </w:p>
    <w:p w:rsidR="000578F6" w:rsidRPr="00C60BBB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6606,7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заработной плате и начислениям на заработную плату;</w:t>
      </w:r>
    </w:p>
    <w:p w:rsidR="000578F6" w:rsidRPr="00C60BBB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100,4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связи;</w:t>
      </w:r>
    </w:p>
    <w:p w:rsidR="000578F6" w:rsidRPr="00C60BBB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1247,0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коммунальны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578F6" w:rsidRPr="00C60BBB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1026,1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содержанию муниципального имущества;</w:t>
      </w:r>
    </w:p>
    <w:p w:rsidR="000578F6" w:rsidRPr="00C60BBB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334,0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услуг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578F6" w:rsidRPr="00C60BBB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 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35,0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пособи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компенсаци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персоналу в денежной форме;</w:t>
      </w:r>
    </w:p>
    <w:p w:rsidR="000578F6" w:rsidRPr="00C60BBB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 </w:t>
      </w:r>
      <w:r w:rsidR="00C60BBB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214,7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стоимости материальных запасов.</w:t>
      </w:r>
    </w:p>
    <w:p w:rsidR="001334AA" w:rsidRPr="001334AA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202</w:t>
      </w:r>
      <w:r w:rsidR="001D1F9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</w:t>
      </w:r>
      <w:r w:rsidR="001334AA"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снизилась</w:t>
      </w:r>
      <w:r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334AA"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3321,8</w:t>
      </w:r>
      <w:r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в </w:t>
      </w:r>
      <w:r w:rsidR="001334AA"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3,1 раза.</w:t>
      </w:r>
    </w:p>
    <w:p w:rsidR="000578F6" w:rsidRPr="005D5387" w:rsidRDefault="001334AA" w:rsidP="001334A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0578F6"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ходе исполнения бюджета округа за 1 квартал текущего года объем кредиторской задолженности по сравнению с аналогичным периодом прошлого года  </w:t>
      </w:r>
      <w:r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="000578F6"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сумма </w:t>
      </w:r>
      <w:r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роста</w:t>
      </w:r>
      <w:r w:rsidR="000578F6"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составила – </w:t>
      </w:r>
      <w:r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4017,7</w:t>
      </w:r>
      <w:r w:rsidR="000578F6"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72,3</w:t>
      </w:r>
      <w:r w:rsidR="000578F6"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просроченная задолженности </w:t>
      </w:r>
      <w:r w:rsidR="000578F6"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отсутствует.</w:t>
      </w:r>
    </w:p>
    <w:p w:rsidR="000578F6" w:rsidRPr="005D5387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78F6" w:rsidRPr="005D5387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202</w:t>
      </w:r>
      <w:r w:rsidR="004445E7"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8D51F7">
        <w:rPr>
          <w:rFonts w:ascii="Times New Roman" w:eastAsia="Times New Roman" w:hAnsi="Times New Roman" w:cs="Times New Roman"/>
          <w:sz w:val="28"/>
          <w:szCs w:val="28"/>
          <w:lang w:eastAsia="ru-RU"/>
        </w:rPr>
        <w:t>5438,6</w:t>
      </w:r>
      <w:r w:rsidRPr="005D5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на 01 апреля  202</w:t>
      </w:r>
      <w:r w:rsidR="004445E7"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4445E7"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1217,6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01 января 202</w:t>
      </w:r>
      <w:r w:rsidR="004445E7"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5D5387" w:rsidRPr="005D5387">
        <w:rPr>
          <w:rFonts w:ascii="Times New Roman" w:eastAsia="Times New Roman" w:hAnsi="Times New Roman" w:cs="Times New Roman"/>
          <w:sz w:val="28"/>
          <w:szCs w:val="28"/>
          <w:lang w:eastAsia="ru-RU"/>
        </w:rPr>
        <w:t>7653,8</w:t>
      </w:r>
      <w:r w:rsidRPr="005D5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(в </w:t>
      </w:r>
      <w:proofErr w:type="spellStart"/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просроченная – </w:t>
      </w:r>
      <w:r w:rsidR="005D5387"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2649,5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т.р</w:t>
      </w:r>
      <w:proofErr w:type="spellEnd"/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.), на 01 апреля  202</w:t>
      </w:r>
      <w:r w:rsidR="005D5387"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5D5387"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2845,9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578F6" w:rsidRPr="005D5387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="005D5387"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411,0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прочие работы и услуги;</w:t>
      </w:r>
    </w:p>
    <w:p w:rsid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="005D5387"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951,4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коммунальные услуги;</w:t>
      </w:r>
    </w:p>
    <w:p w:rsidR="005D5387" w:rsidRPr="005D5387" w:rsidRDefault="005D5387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 292,9 тыс. рублей услуги по содержанию имущества;</w:t>
      </w:r>
    </w:p>
    <w:p w:rsidR="000578F6" w:rsidRPr="009B40AD" w:rsidRDefault="009B40AD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-1032,0 </w:t>
      </w:r>
      <w:r w:rsidR="000578F6" w:rsidRPr="009B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увеличение стоимости материальных запасов;</w:t>
      </w:r>
    </w:p>
    <w:p w:rsidR="000578F6" w:rsidRPr="009B40AD" w:rsidRDefault="009B40AD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141,3 </w:t>
      </w:r>
      <w:r w:rsidR="000578F6" w:rsidRPr="009B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увеличение стоимости основных средств;</w:t>
      </w:r>
    </w:p>
    <w:p w:rsid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   </w:t>
      </w:r>
      <w:r w:rsidR="005D5387"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услуги связи;</w:t>
      </w:r>
    </w:p>
    <w:p w:rsidR="000578F6" w:rsidRPr="000578F6" w:rsidRDefault="005D5387" w:rsidP="009B40A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   9,8 тыс. рублей транспортные услуги</w:t>
      </w:r>
      <w:r w:rsidR="009B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8D51F7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на начало 202</w:t>
      </w:r>
      <w:r w:rsidR="00FA199A"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у</w:t>
      </w:r>
      <w:r w:rsidR="00FA199A"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величился</w:t>
      </w:r>
      <w:r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8D51F7"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2215,2</w:t>
      </w:r>
      <w:r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D51F7"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40,7%</w:t>
      </w:r>
      <w:r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В ходе исполнения бюджета округа за 1 квартал текущего года объем </w:t>
      </w:r>
      <w:r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дебиторской задолженности </w:t>
      </w:r>
      <w:r w:rsidR="008D51F7"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увеличился </w:t>
      </w:r>
      <w:r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8D51F7"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1528,3 тыс. рублей, в 2,3 раза</w:t>
      </w:r>
      <w:r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5F19F0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78F6" w:rsidRPr="005F19F0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19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0578F6" w:rsidRPr="00DB0D7C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Изменения в решение «О бюджете округа на 202</w:t>
      </w:r>
      <w:r w:rsidR="005F19F0" w:rsidRPr="005F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F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F19F0" w:rsidRPr="005F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F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5F19F0" w:rsidRPr="005F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5F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="005F19F0" w:rsidRPr="005F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F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один раз на основании 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Представительного Собрания округа от </w:t>
      </w:r>
      <w:r w:rsidR="005F19F0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5F19F0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5F19F0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E3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и дополнений в бюджет округа на 202</w:t>
      </w:r>
      <w:r w:rsidR="005F19F0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F19F0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5F19F0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годов».</w:t>
      </w:r>
    </w:p>
    <w:p w:rsidR="000578F6" w:rsidRPr="00DB0D7C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квартал 202</w:t>
      </w:r>
      <w:r w:rsidR="00DB0D7C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доходы бюджета округа  составили </w:t>
      </w:r>
      <w:r w:rsidR="00DB0D7C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94709,0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B0D7C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21,0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DB0D7C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449939,2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 налоговые и неналоговые доходы – </w:t>
      </w:r>
      <w:r w:rsidR="00DB0D7C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21669,2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B0D7C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22,7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DB0D7C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73039,8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B0D7C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20,6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0578F6" w:rsidRPr="00DB0D7C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</w:t>
      </w:r>
      <w:r w:rsidR="00DB0D7C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являлись налог на доходы физических лиц,  акцизы по подакцизным товарам,  налог на совокупный доход, доходы от использования имущества, находящегося в муниципальной собственности, </w:t>
      </w:r>
      <w:r w:rsidR="00DB0D7C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от продажи материальных и нематериальных активов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доля которых в объеме налоговых и неналоговых доходов бюджета округа составила </w:t>
      </w:r>
      <w:r w:rsidR="00DB0D7C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93,7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578F6" w:rsidRPr="00DB0D7C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округа  доля налоговых и неналоговых доходов составила </w:t>
      </w:r>
      <w:r w:rsidR="00DB0D7C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22,9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доля безвозмездных поступлений – </w:t>
      </w:r>
      <w:r w:rsidR="00DB0D7C"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77,1</w:t>
      </w:r>
      <w:r w:rsidRPr="00DB0D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0578F6" w:rsidRPr="001410FD" w:rsidRDefault="000578F6" w:rsidP="00057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8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088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F0884">
        <w:rPr>
          <w:rFonts w:ascii="Times New Roman" w:hAnsi="Times New Roman" w:cs="Times New Roman"/>
          <w:sz w:val="28"/>
          <w:szCs w:val="28"/>
        </w:rPr>
        <w:t>В сравнении с 1 кварталом  202</w:t>
      </w:r>
      <w:r w:rsidR="00BF0884" w:rsidRPr="00BF0884">
        <w:rPr>
          <w:rFonts w:ascii="Times New Roman" w:hAnsi="Times New Roman" w:cs="Times New Roman"/>
          <w:sz w:val="28"/>
          <w:szCs w:val="28"/>
        </w:rPr>
        <w:t>3</w:t>
      </w:r>
      <w:r w:rsidRPr="00BF0884">
        <w:rPr>
          <w:rFonts w:ascii="Times New Roman" w:hAnsi="Times New Roman" w:cs="Times New Roman"/>
          <w:sz w:val="28"/>
          <w:szCs w:val="28"/>
        </w:rPr>
        <w:t xml:space="preserve">  года поступление налоговых и неналоговых доходов у</w:t>
      </w:r>
      <w:r w:rsidR="00BF0884" w:rsidRPr="00BF0884">
        <w:rPr>
          <w:rFonts w:ascii="Times New Roman" w:hAnsi="Times New Roman" w:cs="Times New Roman"/>
          <w:sz w:val="28"/>
          <w:szCs w:val="28"/>
        </w:rPr>
        <w:t>величилось</w:t>
      </w:r>
      <w:r w:rsidRPr="00BF0884">
        <w:rPr>
          <w:rFonts w:ascii="Times New Roman" w:hAnsi="Times New Roman" w:cs="Times New Roman"/>
          <w:sz w:val="28"/>
          <w:szCs w:val="28"/>
        </w:rPr>
        <w:t xml:space="preserve">  на </w:t>
      </w:r>
      <w:r w:rsidR="00BF0884" w:rsidRPr="00BF0884">
        <w:rPr>
          <w:rFonts w:ascii="Times New Roman" w:hAnsi="Times New Roman" w:cs="Times New Roman"/>
          <w:sz w:val="28"/>
          <w:szCs w:val="28"/>
        </w:rPr>
        <w:t>4889,1</w:t>
      </w:r>
      <w:r w:rsidRPr="00BF0884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BF0884" w:rsidRPr="00BF0884">
        <w:rPr>
          <w:rFonts w:ascii="Times New Roman" w:hAnsi="Times New Roman" w:cs="Times New Roman"/>
          <w:sz w:val="28"/>
          <w:szCs w:val="28"/>
        </w:rPr>
        <w:t>29,1</w:t>
      </w:r>
      <w:r w:rsidRPr="00BF0884">
        <w:rPr>
          <w:rFonts w:ascii="Times New Roman" w:hAnsi="Times New Roman" w:cs="Times New Roman"/>
          <w:sz w:val="28"/>
          <w:szCs w:val="28"/>
        </w:rPr>
        <w:t xml:space="preserve">%, в том числе: по налогу на доходы физических лиц на </w:t>
      </w:r>
      <w:r w:rsidR="00BF0884" w:rsidRPr="00BF0884">
        <w:rPr>
          <w:rFonts w:ascii="Times New Roman" w:hAnsi="Times New Roman" w:cs="Times New Roman"/>
          <w:sz w:val="28"/>
          <w:szCs w:val="28"/>
        </w:rPr>
        <w:t>5282,1</w:t>
      </w:r>
      <w:r w:rsidRPr="00BF088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F0884" w:rsidRPr="00BF0884">
        <w:rPr>
          <w:rFonts w:ascii="Times New Roman" w:hAnsi="Times New Roman" w:cs="Times New Roman"/>
          <w:sz w:val="28"/>
          <w:szCs w:val="28"/>
        </w:rPr>
        <w:t>44,2</w:t>
      </w:r>
      <w:r w:rsidRPr="00BF0884">
        <w:rPr>
          <w:rFonts w:ascii="Times New Roman" w:hAnsi="Times New Roman" w:cs="Times New Roman"/>
          <w:sz w:val="28"/>
          <w:szCs w:val="28"/>
        </w:rPr>
        <w:t xml:space="preserve">%, </w:t>
      </w:r>
      <w:r w:rsidR="00BF0884" w:rsidRPr="00BF0884">
        <w:rPr>
          <w:rFonts w:ascii="Times New Roman" w:hAnsi="Times New Roman" w:cs="Times New Roman"/>
          <w:sz w:val="28"/>
          <w:szCs w:val="28"/>
        </w:rPr>
        <w:t xml:space="preserve">по акцизам и подакцизным товарам на 263,8 тыс. рублей, или на 13,9%, </w:t>
      </w:r>
      <w:r w:rsidRPr="00BF0884">
        <w:rPr>
          <w:rFonts w:ascii="Times New Roman" w:hAnsi="Times New Roman" w:cs="Times New Roman"/>
          <w:sz w:val="28"/>
          <w:szCs w:val="28"/>
        </w:rPr>
        <w:t>по налогу на единый сельхоз налог на 2,</w:t>
      </w:r>
      <w:r w:rsidR="00BF0884" w:rsidRPr="00BF0884">
        <w:rPr>
          <w:rFonts w:ascii="Times New Roman" w:hAnsi="Times New Roman" w:cs="Times New Roman"/>
          <w:sz w:val="28"/>
          <w:szCs w:val="28"/>
        </w:rPr>
        <w:t>6</w:t>
      </w:r>
      <w:r w:rsidRPr="00BF0884">
        <w:rPr>
          <w:rFonts w:ascii="Times New Roman" w:hAnsi="Times New Roman" w:cs="Times New Roman"/>
          <w:sz w:val="28"/>
          <w:szCs w:val="28"/>
        </w:rPr>
        <w:t xml:space="preserve"> тыс. рублей, или на 100,0%, по налогу на имущество физических лиц на </w:t>
      </w:r>
      <w:r w:rsidR="00BF0884" w:rsidRPr="00BF0884">
        <w:rPr>
          <w:rFonts w:ascii="Times New Roman" w:hAnsi="Times New Roman" w:cs="Times New Roman"/>
          <w:sz w:val="28"/>
          <w:szCs w:val="28"/>
        </w:rPr>
        <w:t>20,3</w:t>
      </w:r>
      <w:r w:rsidRPr="00BF0884">
        <w:rPr>
          <w:rFonts w:ascii="Times New Roman" w:hAnsi="Times New Roman" w:cs="Times New Roman"/>
          <w:sz w:val="28"/>
          <w:szCs w:val="28"/>
        </w:rPr>
        <w:t xml:space="preserve"> тыс. рублей, или на   </w:t>
      </w:r>
      <w:r w:rsidR="00BF0884" w:rsidRPr="00BF0884">
        <w:rPr>
          <w:rFonts w:ascii="Times New Roman" w:hAnsi="Times New Roman" w:cs="Times New Roman"/>
          <w:sz w:val="28"/>
          <w:szCs w:val="28"/>
        </w:rPr>
        <w:t>38,2</w:t>
      </w:r>
      <w:r w:rsidRPr="00BF0884">
        <w:rPr>
          <w:rFonts w:ascii="Times New Roman" w:hAnsi="Times New Roman" w:cs="Times New Roman"/>
          <w:sz w:val="28"/>
          <w:szCs w:val="28"/>
        </w:rPr>
        <w:t>%,</w:t>
      </w:r>
      <w:r w:rsidR="00E306DF">
        <w:rPr>
          <w:rFonts w:ascii="Times New Roman" w:hAnsi="Times New Roman" w:cs="Times New Roman"/>
          <w:sz w:val="28"/>
          <w:szCs w:val="28"/>
        </w:rPr>
        <w:t xml:space="preserve"> </w:t>
      </w:r>
      <w:r w:rsidRPr="00BF0884">
        <w:rPr>
          <w:rFonts w:ascii="Times New Roman" w:hAnsi="Times New Roman" w:cs="Times New Roman"/>
          <w:sz w:val="28"/>
          <w:szCs w:val="28"/>
        </w:rPr>
        <w:t xml:space="preserve">по  государственной пошлине на </w:t>
      </w:r>
      <w:r w:rsidR="00BF0884" w:rsidRPr="008A1FD3">
        <w:rPr>
          <w:rFonts w:ascii="Times New Roman" w:hAnsi="Times New Roman" w:cs="Times New Roman"/>
          <w:sz w:val="28"/>
          <w:szCs w:val="28"/>
        </w:rPr>
        <w:t>212,7</w:t>
      </w:r>
      <w:r w:rsidRPr="008A1FD3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BF0884">
        <w:rPr>
          <w:rFonts w:ascii="Times New Roman" w:hAnsi="Times New Roman" w:cs="Times New Roman"/>
          <w:sz w:val="28"/>
          <w:szCs w:val="28"/>
        </w:rPr>
        <w:t xml:space="preserve">рублей, или в </w:t>
      </w:r>
      <w:r w:rsidR="00BF0884" w:rsidRPr="00BF0884">
        <w:rPr>
          <w:rFonts w:ascii="Times New Roman" w:hAnsi="Times New Roman" w:cs="Times New Roman"/>
          <w:sz w:val="28"/>
          <w:szCs w:val="28"/>
        </w:rPr>
        <w:t xml:space="preserve">5,9 </w:t>
      </w:r>
      <w:r w:rsidRPr="00BF0884">
        <w:rPr>
          <w:rFonts w:ascii="Times New Roman" w:hAnsi="Times New Roman" w:cs="Times New Roman"/>
          <w:sz w:val="28"/>
          <w:szCs w:val="28"/>
        </w:rPr>
        <w:t xml:space="preserve">раза, по платежам при пользовании природными ресурсами  на </w:t>
      </w:r>
      <w:r w:rsidR="00BF0884" w:rsidRPr="00BF0884">
        <w:rPr>
          <w:rFonts w:ascii="Times New Roman" w:hAnsi="Times New Roman" w:cs="Times New Roman"/>
          <w:sz w:val="28"/>
          <w:szCs w:val="28"/>
        </w:rPr>
        <w:t>16,0</w:t>
      </w:r>
      <w:r w:rsidRPr="00BF0884">
        <w:rPr>
          <w:rFonts w:ascii="Times New Roman" w:hAnsi="Times New Roman" w:cs="Times New Roman"/>
          <w:sz w:val="28"/>
          <w:szCs w:val="28"/>
        </w:rPr>
        <w:t xml:space="preserve"> тыс. рублей, или в 2,</w:t>
      </w:r>
      <w:r w:rsidR="00BF0884" w:rsidRPr="00BF0884">
        <w:rPr>
          <w:rFonts w:ascii="Times New Roman" w:hAnsi="Times New Roman" w:cs="Times New Roman"/>
          <w:sz w:val="28"/>
          <w:szCs w:val="28"/>
        </w:rPr>
        <w:t>2</w:t>
      </w:r>
      <w:r w:rsidRPr="00BF0884">
        <w:rPr>
          <w:rFonts w:ascii="Times New Roman" w:hAnsi="Times New Roman" w:cs="Times New Roman"/>
          <w:sz w:val="28"/>
          <w:szCs w:val="28"/>
        </w:rPr>
        <w:t xml:space="preserve"> раза,</w:t>
      </w:r>
      <w:r w:rsidR="00BF0884">
        <w:rPr>
          <w:rFonts w:ascii="Times New Roman" w:hAnsi="Times New Roman" w:cs="Times New Roman"/>
          <w:sz w:val="28"/>
          <w:szCs w:val="28"/>
        </w:rPr>
        <w:t xml:space="preserve"> по платежам от оказания платных услуг компенсация затрат государства на 13,3 тыс. рублей, или на 100,0</w:t>
      </w:r>
      <w:r w:rsidR="00BF0884" w:rsidRPr="00BF0884">
        <w:rPr>
          <w:rFonts w:ascii="Times New Roman" w:hAnsi="Times New Roman" w:cs="Times New Roman"/>
          <w:sz w:val="28"/>
          <w:szCs w:val="28"/>
        </w:rPr>
        <w:t>%,</w:t>
      </w:r>
      <w:r w:rsidRPr="00BF0884">
        <w:rPr>
          <w:rFonts w:ascii="Times New Roman" w:hAnsi="Times New Roman" w:cs="Times New Roman"/>
          <w:sz w:val="28"/>
          <w:szCs w:val="28"/>
        </w:rPr>
        <w:t xml:space="preserve"> по доходам от продажи материальных и нематериальных активов на </w:t>
      </w:r>
      <w:r w:rsidR="00BF0884" w:rsidRPr="00BF0884">
        <w:rPr>
          <w:rFonts w:ascii="Times New Roman" w:hAnsi="Times New Roman" w:cs="Times New Roman"/>
          <w:sz w:val="28"/>
          <w:szCs w:val="28"/>
        </w:rPr>
        <w:t>415,2</w:t>
      </w:r>
      <w:r w:rsidRPr="00BF0884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BF0884" w:rsidRPr="00BF0884">
        <w:rPr>
          <w:rFonts w:ascii="Times New Roman" w:hAnsi="Times New Roman" w:cs="Times New Roman"/>
          <w:sz w:val="28"/>
          <w:szCs w:val="28"/>
        </w:rPr>
        <w:t>10,4</w:t>
      </w:r>
      <w:r w:rsidRPr="00BF0884">
        <w:rPr>
          <w:rFonts w:ascii="Times New Roman" w:hAnsi="Times New Roman" w:cs="Times New Roman"/>
          <w:sz w:val="28"/>
          <w:szCs w:val="28"/>
        </w:rPr>
        <w:t xml:space="preserve"> раза,</w:t>
      </w:r>
      <w:r w:rsidR="001410FD">
        <w:rPr>
          <w:rFonts w:ascii="Times New Roman" w:hAnsi="Times New Roman" w:cs="Times New Roman"/>
          <w:sz w:val="28"/>
          <w:szCs w:val="28"/>
        </w:rPr>
        <w:t xml:space="preserve"> по штрафам, санкциям, возмещение ущерба на  36,8 тыс. рублей, или в 2,3 раза.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1410FD">
        <w:rPr>
          <w:rFonts w:ascii="Times New Roman" w:hAnsi="Times New Roman" w:cs="Times New Roman"/>
          <w:sz w:val="28"/>
          <w:szCs w:val="28"/>
        </w:rPr>
        <w:t>У</w:t>
      </w:r>
      <w:r w:rsidR="001410FD" w:rsidRPr="001410FD">
        <w:rPr>
          <w:rFonts w:ascii="Times New Roman" w:hAnsi="Times New Roman" w:cs="Times New Roman"/>
          <w:sz w:val="28"/>
          <w:szCs w:val="28"/>
        </w:rPr>
        <w:t>меньшение</w:t>
      </w:r>
      <w:r w:rsidRPr="001410FD">
        <w:rPr>
          <w:rFonts w:ascii="Times New Roman" w:hAnsi="Times New Roman" w:cs="Times New Roman"/>
          <w:sz w:val="28"/>
          <w:szCs w:val="28"/>
        </w:rPr>
        <w:t xml:space="preserve">  собственных доходов наблюдается по </w:t>
      </w:r>
      <w:r w:rsidR="001410FD" w:rsidRPr="001410FD">
        <w:rPr>
          <w:rFonts w:ascii="Times New Roman" w:hAnsi="Times New Roman" w:cs="Times New Roman"/>
          <w:sz w:val="28"/>
          <w:szCs w:val="28"/>
        </w:rPr>
        <w:t xml:space="preserve">налогу на совокупный доход </w:t>
      </w:r>
      <w:r w:rsidRPr="001410FD">
        <w:rPr>
          <w:rFonts w:ascii="Times New Roman" w:hAnsi="Times New Roman" w:cs="Times New Roman"/>
          <w:sz w:val="28"/>
          <w:szCs w:val="28"/>
        </w:rPr>
        <w:t xml:space="preserve"> на </w:t>
      </w:r>
      <w:r w:rsidR="001410FD" w:rsidRPr="001410FD">
        <w:rPr>
          <w:rFonts w:ascii="Times New Roman" w:hAnsi="Times New Roman" w:cs="Times New Roman"/>
          <w:sz w:val="28"/>
          <w:szCs w:val="28"/>
        </w:rPr>
        <w:t>1088,9 тыс. рублей, или  в 3,4 раза</w:t>
      </w:r>
      <w:r w:rsidRPr="001410FD">
        <w:rPr>
          <w:rFonts w:ascii="Times New Roman" w:hAnsi="Times New Roman" w:cs="Times New Roman"/>
          <w:sz w:val="28"/>
          <w:szCs w:val="28"/>
        </w:rPr>
        <w:t xml:space="preserve">, </w:t>
      </w:r>
      <w:r w:rsidR="001410FD" w:rsidRPr="001410FD">
        <w:rPr>
          <w:rFonts w:ascii="Times New Roman" w:hAnsi="Times New Roman" w:cs="Times New Roman"/>
          <w:sz w:val="28"/>
          <w:szCs w:val="28"/>
        </w:rPr>
        <w:t xml:space="preserve">по земельному налогу на 79,0 тыс. рублей, или на 54,1%, </w:t>
      </w:r>
      <w:r w:rsidRPr="001410FD">
        <w:rPr>
          <w:rFonts w:ascii="Times New Roman" w:hAnsi="Times New Roman" w:cs="Times New Roman"/>
          <w:sz w:val="28"/>
          <w:szCs w:val="28"/>
        </w:rPr>
        <w:t xml:space="preserve">по доходам от использования имущества, находящегося в муниципальной собственности на </w:t>
      </w:r>
      <w:r w:rsidR="001410FD" w:rsidRPr="001410FD">
        <w:rPr>
          <w:rFonts w:ascii="Times New Roman" w:hAnsi="Times New Roman" w:cs="Times New Roman"/>
          <w:sz w:val="28"/>
          <w:szCs w:val="28"/>
        </w:rPr>
        <w:t xml:space="preserve">203,2 </w:t>
      </w:r>
      <w:r w:rsidRPr="001410F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410FD" w:rsidRPr="001410FD">
        <w:rPr>
          <w:rFonts w:ascii="Times New Roman" w:hAnsi="Times New Roman" w:cs="Times New Roman"/>
          <w:sz w:val="28"/>
          <w:szCs w:val="28"/>
        </w:rPr>
        <w:t>26,2</w:t>
      </w:r>
      <w:r w:rsidRPr="001410F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578F6" w:rsidRPr="00AD3072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1410FD">
        <w:rPr>
          <w:rFonts w:ascii="Times New Roman" w:hAnsi="Times New Roman" w:cs="Times New Roman"/>
          <w:sz w:val="28"/>
          <w:szCs w:val="28"/>
        </w:rPr>
        <w:t>Безвозмездные поступления за 1 квартал 202</w:t>
      </w:r>
      <w:r w:rsidR="001410FD" w:rsidRPr="001410FD">
        <w:rPr>
          <w:rFonts w:ascii="Times New Roman" w:hAnsi="Times New Roman" w:cs="Times New Roman"/>
          <w:sz w:val="28"/>
          <w:szCs w:val="28"/>
        </w:rPr>
        <w:t>4</w:t>
      </w:r>
      <w:r w:rsidRPr="001410FD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1410FD" w:rsidRPr="001410FD">
        <w:rPr>
          <w:rFonts w:ascii="Times New Roman" w:hAnsi="Times New Roman" w:cs="Times New Roman"/>
          <w:sz w:val="28"/>
          <w:szCs w:val="28"/>
        </w:rPr>
        <w:t>73039,8</w:t>
      </w:r>
      <w:r w:rsidRPr="001410F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410FD" w:rsidRPr="001410FD">
        <w:rPr>
          <w:rFonts w:ascii="Times New Roman" w:hAnsi="Times New Roman" w:cs="Times New Roman"/>
          <w:sz w:val="28"/>
          <w:szCs w:val="28"/>
        </w:rPr>
        <w:t>20,6</w:t>
      </w:r>
      <w:r w:rsidRPr="001410FD">
        <w:rPr>
          <w:rFonts w:ascii="Times New Roman" w:hAnsi="Times New Roman" w:cs="Times New Roman"/>
          <w:sz w:val="28"/>
          <w:szCs w:val="28"/>
        </w:rPr>
        <w:t xml:space="preserve">% </w:t>
      </w:r>
      <w:r w:rsidRPr="00141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утвержденным годовым назначениям в сумме </w:t>
      </w:r>
      <w:r w:rsidR="001410FD" w:rsidRPr="00141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354597,3</w:t>
      </w:r>
      <w:r w:rsidRPr="00141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</w:t>
      </w:r>
      <w:r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ле: дотации – </w:t>
      </w:r>
      <w:r w:rsidR="001410FD"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29127,1</w:t>
      </w:r>
      <w:r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410FD"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26,9</w:t>
      </w:r>
      <w:r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субсидии  – </w:t>
      </w:r>
      <w:r w:rsidR="001410FD"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22389,8</w:t>
      </w:r>
      <w:r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1410FD"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14,6</w:t>
      </w:r>
      <w:r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субвенции – </w:t>
      </w:r>
      <w:r w:rsidR="001410FD"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21844,7</w:t>
      </w:r>
      <w:r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410FD"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23,6</w:t>
      </w:r>
      <w:r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1410FD"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перечисления из бюджета </w:t>
      </w:r>
      <w:r w:rsidR="004D35B8" w:rsidRPr="004D35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округа возврата излишне взысканных  </w:t>
      </w:r>
      <w:r w:rsidR="004D35B8"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сумму –  -321,8 тыс. рублей</w:t>
      </w:r>
      <w:r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AD3072" w:rsidRDefault="000578F6" w:rsidP="000578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3072">
        <w:rPr>
          <w:rFonts w:ascii="Times New Roman" w:hAnsi="Times New Roman" w:cs="Times New Roman"/>
          <w:sz w:val="28"/>
          <w:szCs w:val="28"/>
        </w:rPr>
        <w:t xml:space="preserve">    </w:t>
      </w:r>
      <w:r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 Расходы бюджета округа исполнены в сумме  </w:t>
      </w:r>
      <w:r w:rsidR="00AD3072"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>82629,</w:t>
      </w:r>
      <w:r w:rsidR="008A1FD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AD3072"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17,7</w:t>
      </w:r>
      <w:r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AD3072"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>466799,8</w:t>
      </w:r>
      <w:r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Бюджет округа в 1 квартале 202</w:t>
      </w:r>
      <w:r w:rsidR="00AD3072"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– </w:t>
      </w:r>
      <w:r w:rsidR="00AD3072"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>52924,1</w:t>
      </w:r>
      <w:r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D3072" w:rsidRPr="00AD30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22,3</w:t>
      </w:r>
      <w:r w:rsidR="00AD3072" w:rsidRP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фактическим годовым расходам. По сравнению с 1 кварталом 202</w:t>
      </w:r>
      <w:r w:rsidR="007362CD" w:rsidRP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на социальную сферу  у</w:t>
      </w:r>
      <w:r w:rsidR="007362CD" w:rsidRP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262B1" w:rsidRP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>6667,6</w:t>
      </w:r>
      <w:r w:rsidRP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3262B1" w:rsidRP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14,4</w:t>
      </w:r>
      <w:r w:rsidRP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округа  </w:t>
      </w:r>
      <w:r w:rsidR="003262B1" w:rsidRP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осталась на уровне 2023 года -</w:t>
      </w:r>
      <w:r w:rsidRP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64,0 процент</w:t>
      </w:r>
      <w:r w:rsid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262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A06F54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3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производилось финансирование расходов по раздел</w:t>
      </w:r>
      <w:r w:rsidR="008A1F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F013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«Охрана окружающей среды»</w:t>
      </w:r>
      <w:r w:rsidR="00F013FF" w:rsidRPr="00F013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«Здравоохранение»</w:t>
      </w:r>
      <w:r w:rsidRPr="00F013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 данным разделам предусмотрены бюджетные ассигнования на проведение природоохранных </w:t>
      </w:r>
      <w:r w:rsidRPr="00A06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</w:t>
      </w:r>
      <w:r w:rsidR="00F013FF" w:rsidRPr="00A06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санитарно - эпидемиологическое благополучие населения</w:t>
      </w:r>
      <w:r w:rsidRPr="00A06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78F6" w:rsidRPr="00A06F54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всем расходам,  кроме разделов бюджетной  классификации </w:t>
      </w:r>
      <w:r w:rsidR="00A06F54" w:rsidRPr="00A06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вопросы», «Национальная экономика», </w:t>
      </w:r>
      <w:r w:rsidRPr="00A06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«Социальная политика»  и «</w:t>
      </w:r>
      <w:r w:rsidR="00A06F54" w:rsidRPr="00A06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массовой информации</w:t>
      </w:r>
      <w:r w:rsidRPr="00A06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 уровень исполнения к годовым назначениям составил менее  25 процентов.</w:t>
      </w:r>
    </w:p>
    <w:p w:rsidR="000578F6" w:rsidRPr="00A06F54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0808FD" w:rsidRPr="0027249D" w:rsidRDefault="000578F6" w:rsidP="00080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4. </w:t>
      </w:r>
      <w:r w:rsidR="000808FD" w:rsidRPr="00080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0808FD"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рамках вышеприведенного анализа  </w:t>
      </w:r>
      <w:r w:rsidR="000808FD" w:rsidRPr="00E719E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0808FD"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задолженности плательщиков по платежам в бюджет  в сравнении задолженности на 01.01.2024  года с аналогичным периодом прошлого года   на 2387,9 тыс. рублей, или  на 98,6%. </w:t>
      </w:r>
      <w:r w:rsidR="000808FD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сравнении задолженности по состоянию на 01.0</w:t>
      </w:r>
      <w:r w:rsidR="000808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08FD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808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08FD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202</w:t>
      </w:r>
      <w:r w:rsidR="000808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08FD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наблюдается  </w:t>
      </w:r>
      <w:r w:rsidR="000808FD" w:rsidRPr="00272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080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="000808FD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08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4921,9 </w:t>
      </w:r>
      <w:r w:rsidR="000808FD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080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2,2 раза,</w:t>
      </w:r>
      <w:r w:rsidR="000808FD"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разрезе налоговых источников:</w:t>
      </w:r>
    </w:p>
    <w:p w:rsidR="000808FD" w:rsidRPr="0027249D" w:rsidRDefault="000808FD" w:rsidP="00080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2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272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</w:t>
      </w:r>
      <w:r w:rsidRPr="00272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73,0</w:t>
      </w:r>
      <w:r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24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08FD" w:rsidRPr="00E26CFC" w:rsidRDefault="000808FD" w:rsidP="00080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E2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налогу,</w:t>
      </w:r>
      <w:r w:rsidRPr="00E26CFC">
        <w:rPr>
          <w:rFonts w:ascii="Times New Roman" w:eastAsia="Calibri" w:hAnsi="Times New Roman" w:cs="Times New Roman"/>
          <w:sz w:val="28"/>
          <w:szCs w:val="28"/>
        </w:rPr>
        <w:t xml:space="preserve"> взимаемом в связи с применением упрощенной системы налогообложения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3642,0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раза;</w:t>
      </w:r>
    </w:p>
    <w:p w:rsidR="000808FD" w:rsidRPr="00E26CFC" w:rsidRDefault="000808FD" w:rsidP="00080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единому сельскохозяйственному налогу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87,3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 процентов;</w:t>
      </w:r>
    </w:p>
    <w:p w:rsidR="000808FD" w:rsidRPr="00E26CFC" w:rsidRDefault="000808FD" w:rsidP="00080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 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</w:t>
      </w:r>
      <w:r w:rsidRPr="00E26CFC">
        <w:rPr>
          <w:rFonts w:ascii="Times New Roman" w:eastAsia="Calibri" w:hAnsi="Times New Roman" w:cs="Times New Roman"/>
          <w:sz w:val="28"/>
          <w:szCs w:val="28"/>
        </w:rPr>
        <w:t>диному налогу на вмененный доход для отдельных видов деятельности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 процентов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08FD" w:rsidRPr="00E26CFC" w:rsidRDefault="000808FD" w:rsidP="00080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налогу</w:t>
      </w:r>
      <w:r w:rsidRPr="00E26CFC">
        <w:rPr>
          <w:rFonts w:ascii="Times New Roman" w:eastAsia="Calibri" w:hAnsi="Times New Roman" w:cs="Times New Roman"/>
          <w:sz w:val="28"/>
          <w:szCs w:val="28"/>
        </w:rPr>
        <w:t xml:space="preserve"> на имущество физических лиц 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884,9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91,3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808FD" w:rsidRPr="00E26CFC" w:rsidRDefault="000808FD" w:rsidP="000808F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6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202,8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84,3</w:t>
      </w:r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578F6" w:rsidRPr="00C25891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5. Бюджет округа за 1 квартал  202</w:t>
      </w:r>
      <w:r w:rsidR="00C25891"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C25891"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</w:t>
      </w:r>
      <w:r w:rsidR="00C25891"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12079,6</w:t>
      </w:r>
      <w:r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за аналогичный период 202</w:t>
      </w:r>
      <w:r w:rsidR="00C25891"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  с дефицитом  в сумме </w:t>
      </w:r>
      <w:r w:rsidR="00C25891"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4115,2</w:t>
      </w:r>
      <w:r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8A1FD3" w:rsidRDefault="000578F6" w:rsidP="00C25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25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 </w:t>
      </w:r>
      <w:r w:rsidR="00C25891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Согласно п.22 Решения  Представительного Собрания округа от 15 декабря 2023 года №128 «О бюджете округа на 2024 год и плановый период 2025  и 2026 годов»  утверждена программа  внутреннего заимствования округа на 2023 год и плановый период 2024 и 2025 годов согласно приложению 9,  сумма кредита из других бюджетов системы РФ, по которым возникли долговые обязательства в 2024 году составляет 0,0 тыс. рублей, </w:t>
      </w:r>
      <w:r w:rsidR="008A1F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что связано с отсутствием </w:t>
      </w:r>
      <w:r w:rsidR="008A1FD3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бюджетн</w:t>
      </w:r>
      <w:r w:rsidR="008A1F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ого</w:t>
      </w:r>
      <w:r w:rsidR="008A1FD3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кредит</w:t>
      </w:r>
      <w:r w:rsidR="008A1F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8A1FD3"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округе. </w:t>
      </w:r>
    </w:p>
    <w:p w:rsidR="000578F6" w:rsidRPr="00C25891" w:rsidRDefault="000578F6" w:rsidP="00C25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25891">
        <w:rPr>
          <w:rFonts w:ascii="Times New Roman" w:hAnsi="Times New Roman" w:cs="Times New Roman"/>
          <w:sz w:val="28"/>
          <w:szCs w:val="28"/>
        </w:rPr>
        <w:lastRenderedPageBreak/>
        <w:t>7. Расходы бюджета округа на обслуживание муниципального долга</w:t>
      </w:r>
      <w:r w:rsidR="00C25891" w:rsidRPr="00C25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предусмотрен</w:t>
      </w:r>
      <w:r w:rsidR="00403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="00C25891" w:rsidRPr="00C25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</w:t>
      </w:r>
      <w:r w:rsidR="00403E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джетом округа на 2024</w:t>
      </w:r>
      <w:r w:rsidR="00C25891" w:rsidRPr="00C25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год.</w:t>
      </w:r>
    </w:p>
    <w:p w:rsidR="00C25891" w:rsidRPr="001608A9" w:rsidRDefault="000578F6" w:rsidP="00C25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25891">
        <w:rPr>
          <w:rFonts w:ascii="Times New Roman" w:hAnsi="Times New Roman" w:cs="Times New Roman"/>
          <w:sz w:val="28"/>
          <w:szCs w:val="28"/>
        </w:rPr>
        <w:t>8.</w:t>
      </w:r>
      <w:r w:rsidR="008A1FD3">
        <w:rPr>
          <w:rFonts w:ascii="Times New Roman" w:hAnsi="Times New Roman" w:cs="Times New Roman"/>
          <w:sz w:val="28"/>
          <w:szCs w:val="28"/>
        </w:rPr>
        <w:t xml:space="preserve"> </w:t>
      </w:r>
      <w:r w:rsidR="00C25891"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 п. 21 Решения Представительного Собрания округа от 15 декабря 2023 года №128 «О бюджете округа на 2024 год и плановый период 2025 и 2026 годов»  установлено, что в 2024 году и плановом периоде 2025 и 2026 годов муниципальные гарантии не предоставляются. </w:t>
      </w:r>
    </w:p>
    <w:p w:rsidR="000578F6" w:rsidRPr="00C25891" w:rsidRDefault="00C25891" w:rsidP="00C258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C07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578F6"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r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ходе исполнения бюджета округа за 1 квартал текущего года объем кредиторской задолженности по сравнению с аналогичным периодом прошлого года  увеличился, сумма роста  составила – 4017,7 тыс. рублей, или на 72,3%,  просроченная задолженности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отсутствует.</w:t>
      </w:r>
    </w:p>
    <w:p w:rsidR="000578F6" w:rsidRPr="00C07BB9" w:rsidRDefault="00C07BB9" w:rsidP="00C07BB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578F6"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 </w:t>
      </w:r>
      <w:r w:rsidR="00C25891" w:rsidRPr="00C2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на начало 2024 года по сравнению с началом </w:t>
      </w:r>
      <w:r w:rsidR="00C25891"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прошлого года увеличился на 2215,2 тыс. рублей, или на 40,7%.  В ходе исполнения бюджета округа за 1 квартал текущего года объем дебиторской задолженности также увеличился    на 1528,3 тыс. рублей, в 2,3 раза.</w:t>
      </w: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578F6" w:rsidRPr="000578F6" w:rsidRDefault="000578F6" w:rsidP="000578F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 w:rsidRPr="00C07B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округа:</w:t>
      </w:r>
    </w:p>
    <w:p w:rsidR="000578F6" w:rsidRPr="000578F6" w:rsidRDefault="000578F6" w:rsidP="000578F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</w:t>
      </w:r>
      <w:r w:rsidRPr="00C07BB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Принять исчерпывающие меры по недопущению роста кредиторской задолженности.</w:t>
      </w:r>
    </w:p>
    <w:p w:rsidR="001B70FA" w:rsidRDefault="001B70FA" w:rsidP="001B70FA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 </w:t>
      </w:r>
      <w:r w:rsidRPr="001B0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пополнения доходной части  бюджета округа  рекомендуем принять все необходимые меры по сокращению задолженности по налоговым доходам, в части  налога на доходы физических лиц, налога на имущество физических лиц и земельного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FD3" w:rsidRPr="005F53B0" w:rsidRDefault="008A1FD3" w:rsidP="001B70FA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3. Провести исправления данных в Приложениях 1 и 2 к </w:t>
      </w:r>
      <w:r w:rsidRPr="008A1F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постановлению  от  16.04.2024 года  №248</w:t>
      </w:r>
      <w:r w:rsidR="0040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указанны</w:t>
      </w:r>
      <w:r w:rsidR="0040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данном заключении.</w:t>
      </w:r>
    </w:p>
    <w:p w:rsidR="001B70FA" w:rsidRPr="005F53B0" w:rsidRDefault="001B70FA" w:rsidP="001B70FA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578F6" w:rsidRPr="000578F6" w:rsidRDefault="000578F6" w:rsidP="00057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78F6" w:rsidRPr="000578F6" w:rsidRDefault="000578F6" w:rsidP="000578F6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78F6" w:rsidRPr="001B70FA" w:rsidRDefault="000578F6" w:rsidP="000578F6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0578F6" w:rsidRPr="001B70FA" w:rsidRDefault="000578F6" w:rsidP="000578F6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7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0578F6" w:rsidRPr="001B70FA" w:rsidRDefault="000578F6" w:rsidP="000578F6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7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 комиссии                                                    М.И. Шестакова</w:t>
      </w:r>
    </w:p>
    <w:p w:rsidR="000578F6" w:rsidRPr="000578F6" w:rsidRDefault="000578F6" w:rsidP="000578F6">
      <w:pPr>
        <w:rPr>
          <w:color w:val="FF0000"/>
        </w:rPr>
      </w:pPr>
    </w:p>
    <w:p w:rsidR="000578F6" w:rsidRPr="000578F6" w:rsidRDefault="000578F6" w:rsidP="000578F6">
      <w:pPr>
        <w:rPr>
          <w:color w:val="FF0000"/>
        </w:rPr>
      </w:pPr>
    </w:p>
    <w:p w:rsidR="00D26731" w:rsidRDefault="00D26731"/>
    <w:sectPr w:rsidR="00D26731" w:rsidSect="00CE0C16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E0" w:rsidRDefault="00F46BE0">
      <w:pPr>
        <w:spacing w:after="0" w:line="240" w:lineRule="auto"/>
      </w:pPr>
      <w:r>
        <w:separator/>
      </w:r>
    </w:p>
  </w:endnote>
  <w:endnote w:type="continuationSeparator" w:id="0">
    <w:p w:rsidR="00F46BE0" w:rsidRDefault="00F4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E0" w:rsidRDefault="00F46BE0">
      <w:pPr>
        <w:spacing w:after="0" w:line="240" w:lineRule="auto"/>
      </w:pPr>
      <w:r>
        <w:separator/>
      </w:r>
    </w:p>
  </w:footnote>
  <w:footnote w:type="continuationSeparator" w:id="0">
    <w:p w:rsidR="00F46BE0" w:rsidRDefault="00F4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97" w:rsidRDefault="001D1F97" w:rsidP="00CE0C1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D1F97" w:rsidRDefault="001D1F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F97" w:rsidRDefault="001D1F97" w:rsidP="00CE0C1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05A0">
      <w:rPr>
        <w:rStyle w:val="a8"/>
        <w:noProof/>
      </w:rPr>
      <w:t>32</w:t>
    </w:r>
    <w:r>
      <w:rPr>
        <w:rStyle w:val="a8"/>
      </w:rPr>
      <w:fldChar w:fldCharType="end"/>
    </w:r>
  </w:p>
  <w:p w:rsidR="001D1F97" w:rsidRDefault="001D1F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0FC"/>
    <w:multiLevelType w:val="hybridMultilevel"/>
    <w:tmpl w:val="32F2D596"/>
    <w:lvl w:ilvl="0" w:tplc="01E273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464B54"/>
    <w:multiLevelType w:val="hybridMultilevel"/>
    <w:tmpl w:val="E2A8C308"/>
    <w:lvl w:ilvl="0" w:tplc="1DB0425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5D"/>
    <w:rsid w:val="00001784"/>
    <w:rsid w:val="000108FA"/>
    <w:rsid w:val="00052215"/>
    <w:rsid w:val="00054D2D"/>
    <w:rsid w:val="0005505E"/>
    <w:rsid w:val="000578F6"/>
    <w:rsid w:val="000601C4"/>
    <w:rsid w:val="00063D6B"/>
    <w:rsid w:val="0007269E"/>
    <w:rsid w:val="000808FD"/>
    <w:rsid w:val="0008251D"/>
    <w:rsid w:val="000905A0"/>
    <w:rsid w:val="000942EF"/>
    <w:rsid w:val="000A35D7"/>
    <w:rsid w:val="000B65EE"/>
    <w:rsid w:val="000B7F30"/>
    <w:rsid w:val="000C4506"/>
    <w:rsid w:val="000D7046"/>
    <w:rsid w:val="000E3CCD"/>
    <w:rsid w:val="000F681B"/>
    <w:rsid w:val="001054C1"/>
    <w:rsid w:val="001310FF"/>
    <w:rsid w:val="00133038"/>
    <w:rsid w:val="001334AA"/>
    <w:rsid w:val="001410FD"/>
    <w:rsid w:val="00157FF7"/>
    <w:rsid w:val="001608A9"/>
    <w:rsid w:val="00162B8D"/>
    <w:rsid w:val="00164B4E"/>
    <w:rsid w:val="00172E1F"/>
    <w:rsid w:val="001754E4"/>
    <w:rsid w:val="001835D1"/>
    <w:rsid w:val="00185A34"/>
    <w:rsid w:val="00193ADD"/>
    <w:rsid w:val="00197F97"/>
    <w:rsid w:val="001A1E45"/>
    <w:rsid w:val="001B12DF"/>
    <w:rsid w:val="001B70FA"/>
    <w:rsid w:val="001D1F97"/>
    <w:rsid w:val="001F74E9"/>
    <w:rsid w:val="00223ECF"/>
    <w:rsid w:val="0023484D"/>
    <w:rsid w:val="00241514"/>
    <w:rsid w:val="0024610F"/>
    <w:rsid w:val="0025213C"/>
    <w:rsid w:val="0025781E"/>
    <w:rsid w:val="002839C6"/>
    <w:rsid w:val="002959A1"/>
    <w:rsid w:val="002A654A"/>
    <w:rsid w:val="002A7E36"/>
    <w:rsid w:val="002C2BBE"/>
    <w:rsid w:val="002C73DB"/>
    <w:rsid w:val="002E77DA"/>
    <w:rsid w:val="003013B3"/>
    <w:rsid w:val="00312BF0"/>
    <w:rsid w:val="003262B1"/>
    <w:rsid w:val="00330C16"/>
    <w:rsid w:val="0033521C"/>
    <w:rsid w:val="00335331"/>
    <w:rsid w:val="00376073"/>
    <w:rsid w:val="00393C8A"/>
    <w:rsid w:val="003A0EA9"/>
    <w:rsid w:val="003A400E"/>
    <w:rsid w:val="003B7DD7"/>
    <w:rsid w:val="003D2A3F"/>
    <w:rsid w:val="00403EFB"/>
    <w:rsid w:val="00423626"/>
    <w:rsid w:val="00423A26"/>
    <w:rsid w:val="00441690"/>
    <w:rsid w:val="004445E7"/>
    <w:rsid w:val="00462978"/>
    <w:rsid w:val="004634A4"/>
    <w:rsid w:val="004773F7"/>
    <w:rsid w:val="00491954"/>
    <w:rsid w:val="00494900"/>
    <w:rsid w:val="004A2082"/>
    <w:rsid w:val="004A666D"/>
    <w:rsid w:val="004B3831"/>
    <w:rsid w:val="004C6FE9"/>
    <w:rsid w:val="004D0638"/>
    <w:rsid w:val="004D35B8"/>
    <w:rsid w:val="004E0AB4"/>
    <w:rsid w:val="004E3B54"/>
    <w:rsid w:val="004E6D3B"/>
    <w:rsid w:val="004F494F"/>
    <w:rsid w:val="004F60E6"/>
    <w:rsid w:val="00520D03"/>
    <w:rsid w:val="00523736"/>
    <w:rsid w:val="00540BC7"/>
    <w:rsid w:val="00566E3D"/>
    <w:rsid w:val="00572B49"/>
    <w:rsid w:val="00587D1F"/>
    <w:rsid w:val="00596693"/>
    <w:rsid w:val="005A3E2E"/>
    <w:rsid w:val="005C1329"/>
    <w:rsid w:val="005D44E7"/>
    <w:rsid w:val="005D5387"/>
    <w:rsid w:val="005E5E81"/>
    <w:rsid w:val="005F19F0"/>
    <w:rsid w:val="005F3BBA"/>
    <w:rsid w:val="005F567F"/>
    <w:rsid w:val="00616DD7"/>
    <w:rsid w:val="00631D85"/>
    <w:rsid w:val="00654DD5"/>
    <w:rsid w:val="00656E14"/>
    <w:rsid w:val="006637D5"/>
    <w:rsid w:val="006655F2"/>
    <w:rsid w:val="00680FF6"/>
    <w:rsid w:val="00682B4E"/>
    <w:rsid w:val="00682E9E"/>
    <w:rsid w:val="006865B4"/>
    <w:rsid w:val="006B0FA3"/>
    <w:rsid w:val="006D5FF6"/>
    <w:rsid w:val="006E451B"/>
    <w:rsid w:val="0070090F"/>
    <w:rsid w:val="007362CD"/>
    <w:rsid w:val="00750804"/>
    <w:rsid w:val="00792132"/>
    <w:rsid w:val="007A0264"/>
    <w:rsid w:val="007B3B2D"/>
    <w:rsid w:val="007D2659"/>
    <w:rsid w:val="007D301C"/>
    <w:rsid w:val="007E497D"/>
    <w:rsid w:val="00814F49"/>
    <w:rsid w:val="00820E62"/>
    <w:rsid w:val="008231FF"/>
    <w:rsid w:val="00840903"/>
    <w:rsid w:val="008941A8"/>
    <w:rsid w:val="008A1FD3"/>
    <w:rsid w:val="008A7D98"/>
    <w:rsid w:val="008D1DC7"/>
    <w:rsid w:val="008D51F7"/>
    <w:rsid w:val="008E0676"/>
    <w:rsid w:val="008F49D4"/>
    <w:rsid w:val="009238C6"/>
    <w:rsid w:val="00926934"/>
    <w:rsid w:val="00927268"/>
    <w:rsid w:val="009442C8"/>
    <w:rsid w:val="00944E8B"/>
    <w:rsid w:val="0095178E"/>
    <w:rsid w:val="009B40AD"/>
    <w:rsid w:val="009C58B3"/>
    <w:rsid w:val="009D1D2F"/>
    <w:rsid w:val="009F23B6"/>
    <w:rsid w:val="00A03222"/>
    <w:rsid w:val="00A06F54"/>
    <w:rsid w:val="00A1033E"/>
    <w:rsid w:val="00A11AB8"/>
    <w:rsid w:val="00A122C0"/>
    <w:rsid w:val="00A2437D"/>
    <w:rsid w:val="00A437FE"/>
    <w:rsid w:val="00A72998"/>
    <w:rsid w:val="00A9542A"/>
    <w:rsid w:val="00AA48CA"/>
    <w:rsid w:val="00AC2D8D"/>
    <w:rsid w:val="00AC395B"/>
    <w:rsid w:val="00AD3072"/>
    <w:rsid w:val="00AE1EBB"/>
    <w:rsid w:val="00B20CAD"/>
    <w:rsid w:val="00B23CF3"/>
    <w:rsid w:val="00B340BD"/>
    <w:rsid w:val="00B46FC5"/>
    <w:rsid w:val="00B54CA0"/>
    <w:rsid w:val="00B701D4"/>
    <w:rsid w:val="00B71234"/>
    <w:rsid w:val="00B7149C"/>
    <w:rsid w:val="00B743C1"/>
    <w:rsid w:val="00B96F4D"/>
    <w:rsid w:val="00BA25C7"/>
    <w:rsid w:val="00BC449A"/>
    <w:rsid w:val="00BE7447"/>
    <w:rsid w:val="00BE7FCB"/>
    <w:rsid w:val="00BF0884"/>
    <w:rsid w:val="00BF1419"/>
    <w:rsid w:val="00BF23E0"/>
    <w:rsid w:val="00C07BB9"/>
    <w:rsid w:val="00C21C5F"/>
    <w:rsid w:val="00C25891"/>
    <w:rsid w:val="00C330A2"/>
    <w:rsid w:val="00C521C5"/>
    <w:rsid w:val="00C566F6"/>
    <w:rsid w:val="00C60BBB"/>
    <w:rsid w:val="00C670D4"/>
    <w:rsid w:val="00CA01FC"/>
    <w:rsid w:val="00CC4C66"/>
    <w:rsid w:val="00CE0C16"/>
    <w:rsid w:val="00CE307D"/>
    <w:rsid w:val="00D01C5D"/>
    <w:rsid w:val="00D01E9C"/>
    <w:rsid w:val="00D26731"/>
    <w:rsid w:val="00D3750D"/>
    <w:rsid w:val="00D528DE"/>
    <w:rsid w:val="00D64171"/>
    <w:rsid w:val="00D71895"/>
    <w:rsid w:val="00DB0D7C"/>
    <w:rsid w:val="00DB3701"/>
    <w:rsid w:val="00DD079B"/>
    <w:rsid w:val="00DD20DB"/>
    <w:rsid w:val="00DE6E7B"/>
    <w:rsid w:val="00E10AB5"/>
    <w:rsid w:val="00E15605"/>
    <w:rsid w:val="00E16405"/>
    <w:rsid w:val="00E20296"/>
    <w:rsid w:val="00E306DF"/>
    <w:rsid w:val="00E404C4"/>
    <w:rsid w:val="00E465DA"/>
    <w:rsid w:val="00E719E2"/>
    <w:rsid w:val="00E75FF6"/>
    <w:rsid w:val="00E84E76"/>
    <w:rsid w:val="00E85840"/>
    <w:rsid w:val="00EC2A00"/>
    <w:rsid w:val="00ED0D5D"/>
    <w:rsid w:val="00EE037F"/>
    <w:rsid w:val="00EE0A41"/>
    <w:rsid w:val="00EE3B71"/>
    <w:rsid w:val="00EF50B9"/>
    <w:rsid w:val="00F013FF"/>
    <w:rsid w:val="00F27633"/>
    <w:rsid w:val="00F46BE0"/>
    <w:rsid w:val="00F84980"/>
    <w:rsid w:val="00F97FE7"/>
    <w:rsid w:val="00FA199A"/>
    <w:rsid w:val="00FD5F7E"/>
    <w:rsid w:val="00FD74C3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78F6"/>
  </w:style>
  <w:style w:type="table" w:styleId="a3">
    <w:name w:val="Table Grid"/>
    <w:basedOn w:val="a1"/>
    <w:rsid w:val="00057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57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57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57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57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578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78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0578F6"/>
  </w:style>
  <w:style w:type="paragraph" w:customStyle="1" w:styleId="ConsPlusTitle">
    <w:name w:val="ConsPlusTitle"/>
    <w:rsid w:val="00057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578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57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7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578F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578F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78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578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0578F6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578F6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57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78F6"/>
  </w:style>
  <w:style w:type="table" w:styleId="a3">
    <w:name w:val="Table Grid"/>
    <w:basedOn w:val="a1"/>
    <w:rsid w:val="00057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57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57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57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57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578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78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0578F6"/>
  </w:style>
  <w:style w:type="paragraph" w:customStyle="1" w:styleId="ConsPlusTitle">
    <w:name w:val="ConsPlusTitle"/>
    <w:rsid w:val="00057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578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57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7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578F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578F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78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578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0578F6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578F6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57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за 3 месяца 2023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10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Налог на имущество</c:v>
                </c:pt>
                <c:pt idx="4">
                  <c:v>Государственная пошлина</c:v>
                </c:pt>
                <c:pt idx="5">
                  <c:v>Доходы от использования мун. имущества</c:v>
                </c:pt>
                <c:pt idx="6">
                  <c:v>Платежи при использовании природных рессурсов</c:v>
                </c:pt>
                <c:pt idx="7">
                  <c:v>Платежи от оказания платных услуг и компенсация затрат</c:v>
                </c:pt>
                <c:pt idx="8">
                  <c:v>Доходы от продажи материальных ценностей</c:v>
                </c:pt>
                <c:pt idx="9">
                  <c:v>Штрафы, санкции, возмещение ущерба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11942.5</c:v>
                </c:pt>
                <c:pt idx="1">
                  <c:v>1898.7</c:v>
                </c:pt>
                <c:pt idx="2">
                  <c:v>1551.6</c:v>
                </c:pt>
                <c:pt idx="3">
                  <c:v>278.3</c:v>
                </c:pt>
                <c:pt idx="4">
                  <c:v>43.3</c:v>
                </c:pt>
                <c:pt idx="5">
                  <c:v>979.4</c:v>
                </c:pt>
                <c:pt idx="6">
                  <c:v>13.4</c:v>
                </c:pt>
                <c:pt idx="7">
                  <c:v>0</c:v>
                </c:pt>
                <c:pt idx="8">
                  <c:v>44</c:v>
                </c:pt>
                <c:pt idx="9">
                  <c:v>28.9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за 3 месяца 2024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10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Налог на имущество</c:v>
                </c:pt>
                <c:pt idx="4">
                  <c:v>Государственная пошлина</c:v>
                </c:pt>
                <c:pt idx="5">
                  <c:v>Доходы от использования мун. имущества</c:v>
                </c:pt>
                <c:pt idx="6">
                  <c:v>Платежи при использовании природных рессурсов</c:v>
                </c:pt>
                <c:pt idx="7">
                  <c:v>Платежи от оказания платных услуг и компенсация затрат</c:v>
                </c:pt>
                <c:pt idx="8">
                  <c:v>Доходы от продажи материальных ценностей</c:v>
                </c:pt>
                <c:pt idx="9">
                  <c:v>Штрафы, санкции, возмещение ущерба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17224.599999999999</c:v>
                </c:pt>
                <c:pt idx="1">
                  <c:v>2162.5</c:v>
                </c:pt>
                <c:pt idx="2">
                  <c:v>462.7</c:v>
                </c:pt>
                <c:pt idx="3">
                  <c:v>219.6</c:v>
                </c:pt>
                <c:pt idx="4">
                  <c:v>256</c:v>
                </c:pt>
                <c:pt idx="5">
                  <c:v>776.2</c:v>
                </c:pt>
                <c:pt idx="6">
                  <c:v>29.4</c:v>
                </c:pt>
                <c:pt idx="7">
                  <c:v>13.3</c:v>
                </c:pt>
                <c:pt idx="8">
                  <c:v>459.2</c:v>
                </c:pt>
                <c:pt idx="9">
                  <c:v>65.7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150528"/>
        <c:axId val="144152064"/>
        <c:axId val="0"/>
      </c:bar3DChart>
      <c:catAx>
        <c:axId val="144150528"/>
        <c:scaling>
          <c:orientation val="minMax"/>
        </c:scaling>
        <c:delete val="0"/>
        <c:axPos val="l"/>
        <c:majorTickMark val="out"/>
        <c:minorTickMark val="none"/>
        <c:tickLblPos val="nextTo"/>
        <c:crossAx val="144152064"/>
        <c:crosses val="autoZero"/>
        <c:auto val="1"/>
        <c:lblAlgn val="ctr"/>
        <c:lblOffset val="100"/>
        <c:noMultiLvlLbl val="0"/>
      </c:catAx>
      <c:valAx>
        <c:axId val="144152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415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659666403182462E-2"/>
          <c:y val="4.8551298022922774E-2"/>
          <c:w val="0.87792295310794199"/>
          <c:h val="0.48288457592899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Факт за 3 месяца    2024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2610225219332984E-3"/>
                  <c:y val="-3.4667964010831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870075073110995E-3"/>
                  <c:y val="-3.0815968009628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6.5485362095531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171493469619535E-2"/>
                  <c:y val="4.3787622445880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Лист1!$B$33:$F$33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Лист1!$B$34:$F$34</c:f>
              <c:numCache>
                <c:formatCode>General</c:formatCode>
                <c:ptCount val="5"/>
                <c:pt idx="0">
                  <c:v>29127.1</c:v>
                </c:pt>
                <c:pt idx="1">
                  <c:v>21844.7</c:v>
                </c:pt>
                <c:pt idx="2">
                  <c:v>22389.8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Факт за 3 месяца    2023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218105102355393E-2"/>
                  <c:y val="-3.4667964010831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59988943790153E-2"/>
                  <c:y val="-1.1391292426551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693471511854531E-2"/>
                  <c:y val="-7.70399200240704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257240204429302E-2"/>
                  <c:y val="-3.0651335712116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Лист1!$B$33:$F$33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Лист1!$B$35:$F$35</c:f>
              <c:numCache>
                <c:formatCode>General</c:formatCode>
                <c:ptCount val="5"/>
                <c:pt idx="0">
                  <c:v>25617.4</c:v>
                </c:pt>
                <c:pt idx="1">
                  <c:v>20517.400000000001</c:v>
                </c:pt>
                <c:pt idx="2">
                  <c:v>5213.5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933376"/>
        <c:axId val="185074432"/>
        <c:axId val="0"/>
      </c:bar3DChart>
      <c:catAx>
        <c:axId val="184933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85074432"/>
        <c:crosses val="autoZero"/>
        <c:auto val="1"/>
        <c:lblAlgn val="ctr"/>
        <c:lblOffset val="100"/>
        <c:noMultiLvlLbl val="0"/>
      </c:catAx>
      <c:valAx>
        <c:axId val="18507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933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786441438409938"/>
          <c:y val="0.85435536345125684"/>
          <c:w val="0.31846037194068688"/>
          <c:h val="0.1371007228875836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305774278215223"/>
          <c:y val="7.407407407407407E-2"/>
          <c:w val="0.28191579177602799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Лист1!$C$133</c:f>
              <c:strCache>
                <c:ptCount val="1"/>
                <c:pt idx="0">
                  <c:v>Факт 3 месяца 2023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Лист1!$B$134:$B$147</c:f>
              <c:strCache>
                <c:ptCount val="13"/>
                <c:pt idx="0">
                  <c:v>Обслуживание мун.долга</c:v>
                </c:pt>
                <c:pt idx="1">
                  <c:v>СМИ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  <c:pt idx="4">
                  <c:v>Здравоохранение</c:v>
                </c:pt>
                <c:pt idx="5">
                  <c:v>Культура, кинематография</c:v>
                </c:pt>
                <c:pt idx="6">
                  <c:v>Образование</c:v>
                </c:pt>
                <c:pt idx="7">
                  <c:v>Охрана окружающей среды</c:v>
                </c:pt>
                <c:pt idx="8">
                  <c:v>ЖКХ</c:v>
                </c:pt>
                <c:pt idx="9">
                  <c:v>Национальная экономика</c:v>
                </c:pt>
                <c:pt idx="10">
                  <c:v>Национальная безопасность и правоохраниельная деятельность</c:v>
                </c:pt>
                <c:pt idx="11">
                  <c:v>Национальная оборона</c:v>
                </c:pt>
                <c:pt idx="12">
                  <c:v>Общегосударственные вопросы</c:v>
                </c:pt>
              </c:strCache>
            </c:strRef>
          </c:cat>
          <c:val>
            <c:numRef>
              <c:f>Лист1!$C$134:$C$147</c:f>
              <c:numCache>
                <c:formatCode>General</c:formatCode>
                <c:ptCount val="13"/>
                <c:pt idx="0">
                  <c:v>1.3</c:v>
                </c:pt>
                <c:pt idx="1">
                  <c:v>165</c:v>
                </c:pt>
                <c:pt idx="2">
                  <c:v>3025.3</c:v>
                </c:pt>
                <c:pt idx="3">
                  <c:v>4805.1000000000004</c:v>
                </c:pt>
                <c:pt idx="4">
                  <c:v>9</c:v>
                </c:pt>
                <c:pt idx="5">
                  <c:v>4906.7</c:v>
                </c:pt>
                <c:pt idx="6">
                  <c:v>33510.400000000001</c:v>
                </c:pt>
                <c:pt idx="7">
                  <c:v>0</c:v>
                </c:pt>
                <c:pt idx="8">
                  <c:v>4378.3999999999996</c:v>
                </c:pt>
                <c:pt idx="9">
                  <c:v>2847.8</c:v>
                </c:pt>
                <c:pt idx="10">
                  <c:v>508.5</c:v>
                </c:pt>
                <c:pt idx="11">
                  <c:v>55.3</c:v>
                </c:pt>
                <c:pt idx="12">
                  <c:v>18030.8</c:v>
                </c:pt>
              </c:numCache>
            </c:numRef>
          </c:val>
        </c:ser>
        <c:ser>
          <c:idx val="1"/>
          <c:order val="1"/>
          <c:tx>
            <c:strRef>
              <c:f>Лист1!$D$133</c:f>
              <c:strCache>
                <c:ptCount val="1"/>
                <c:pt idx="0">
                  <c:v>Факт 3 месяца  2024 года</c:v>
                </c:pt>
              </c:strCache>
            </c:strRef>
          </c:tx>
          <c:invertIfNegative val="0"/>
          <c:dLbls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2829,0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Лист1!$B$134:$B$147</c:f>
              <c:strCache>
                <c:ptCount val="13"/>
                <c:pt idx="0">
                  <c:v>Обслуживание мун.долга</c:v>
                </c:pt>
                <c:pt idx="1">
                  <c:v>СМИ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  <c:pt idx="4">
                  <c:v>Здравоохранение</c:v>
                </c:pt>
                <c:pt idx="5">
                  <c:v>Культура, кинематография</c:v>
                </c:pt>
                <c:pt idx="6">
                  <c:v>Образование</c:v>
                </c:pt>
                <c:pt idx="7">
                  <c:v>Охрана окружающей среды</c:v>
                </c:pt>
                <c:pt idx="8">
                  <c:v>ЖКХ</c:v>
                </c:pt>
                <c:pt idx="9">
                  <c:v>Национальная экономика</c:v>
                </c:pt>
                <c:pt idx="10">
                  <c:v>Национальная безопасность и правоохраниельная деятельность</c:v>
                </c:pt>
                <c:pt idx="11">
                  <c:v>Национальная оборона</c:v>
                </c:pt>
                <c:pt idx="12">
                  <c:v>Общегосударственные вопросы</c:v>
                </c:pt>
              </c:strCache>
            </c:strRef>
          </c:cat>
          <c:val>
            <c:numRef>
              <c:f>Лист1!$D$134:$D$147</c:f>
              <c:numCache>
                <c:formatCode>General</c:formatCode>
                <c:ptCount val="13"/>
                <c:pt idx="0">
                  <c:v>0</c:v>
                </c:pt>
                <c:pt idx="1">
                  <c:v>375.3</c:v>
                </c:pt>
                <c:pt idx="2">
                  <c:v>3480.6</c:v>
                </c:pt>
                <c:pt idx="3">
                  <c:v>8203.6</c:v>
                </c:pt>
                <c:pt idx="4">
                  <c:v>0</c:v>
                </c:pt>
                <c:pt idx="5">
                  <c:v>5500.4</c:v>
                </c:pt>
                <c:pt idx="6">
                  <c:v>35739.5</c:v>
                </c:pt>
                <c:pt idx="7">
                  <c:v>0</c:v>
                </c:pt>
                <c:pt idx="8">
                  <c:v>2828.9</c:v>
                </c:pt>
                <c:pt idx="9">
                  <c:v>5399.9</c:v>
                </c:pt>
                <c:pt idx="10">
                  <c:v>555.20000000000005</c:v>
                </c:pt>
                <c:pt idx="11">
                  <c:v>85.4</c:v>
                </c:pt>
                <c:pt idx="12">
                  <c:v>20460.5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9918720"/>
        <c:axId val="179920256"/>
        <c:axId val="0"/>
      </c:bar3DChart>
      <c:catAx>
        <c:axId val="179918720"/>
        <c:scaling>
          <c:orientation val="minMax"/>
        </c:scaling>
        <c:delete val="0"/>
        <c:axPos val="l"/>
        <c:majorTickMark val="out"/>
        <c:minorTickMark val="none"/>
        <c:tickLblPos val="nextTo"/>
        <c:crossAx val="179920256"/>
        <c:crosses val="autoZero"/>
        <c:auto val="1"/>
        <c:lblAlgn val="ctr"/>
        <c:lblOffset val="100"/>
        <c:noMultiLvlLbl val="0"/>
      </c:catAx>
      <c:valAx>
        <c:axId val="1799202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9918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324221802816598E-2"/>
          <c:y val="0"/>
          <c:w val="0.97167577819718332"/>
          <c:h val="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- 24,7%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оборона" - </a:t>
                    </a:r>
                    <a:r>
                      <a:rPr lang="en-US"/>
                      <a:t>0,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 и прав..." - </a:t>
                    </a:r>
                    <a:r>
                      <a:rPr lang="en-US"/>
                      <a:t>0,7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- 6,5%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"ЖКХ"- 3,4%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"Охрана окружающей среды" - </a:t>
                    </a:r>
                    <a:r>
                      <a:rPr lang="en-US"/>
                      <a:t>0,0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"Образование" - 43,3%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"Культура, кинематография" -6,7%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"Здравоохранение" -</a:t>
                    </a:r>
                    <a:r>
                      <a:rPr lang="en-US"/>
                      <a:t>0,0</a:t>
                    </a:r>
                    <a:r>
                      <a:rPr lang="ru-RU"/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"Социальная политика" -</a:t>
                    </a:r>
                    <a:r>
                      <a:rPr lang="ru-RU" baseline="0"/>
                      <a:t> 9,9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- 4,2%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"СМИ" - </a:t>
                    </a:r>
                    <a:r>
                      <a:rPr lang="en-US"/>
                      <a:t>0,</a:t>
                    </a:r>
                    <a:r>
                      <a:rPr lang="ru-RU"/>
                      <a:t>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"Обслуживание мун.долга" - </a:t>
                    </a:r>
                    <a:r>
                      <a:rPr lang="en-US"/>
                      <a:t>0,0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Лист1!$B$58:$B$70</c:f>
              <c:numCache>
                <c:formatCode>General</c:formatCode>
                <c:ptCount val="13"/>
                <c:pt idx="0">
                  <c:v>24.7</c:v>
                </c:pt>
                <c:pt idx="1">
                  <c:v>0.1</c:v>
                </c:pt>
                <c:pt idx="2">
                  <c:v>0.7</c:v>
                </c:pt>
                <c:pt idx="3">
                  <c:v>6.5</c:v>
                </c:pt>
                <c:pt idx="4">
                  <c:v>3.4</c:v>
                </c:pt>
                <c:pt idx="5">
                  <c:v>0</c:v>
                </c:pt>
                <c:pt idx="6">
                  <c:v>43.3</c:v>
                </c:pt>
                <c:pt idx="7">
                  <c:v>6.7</c:v>
                </c:pt>
                <c:pt idx="8">
                  <c:v>0</c:v>
                </c:pt>
                <c:pt idx="9">
                  <c:v>9.9</c:v>
                </c:pt>
                <c:pt idx="10">
                  <c:v>4.2</c:v>
                </c:pt>
                <c:pt idx="1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Лист1!$B$310</c:f>
              <c:strCache>
                <c:ptCount val="1"/>
                <c:pt idx="0">
                  <c:v>за 3 месяца  2024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Лист1!$A$311:$A$313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01.04.</c:v>
                </c:pt>
                <c:pt idx="2">
                  <c:v>Исполненый бюджет по состоянию  на 01.04.</c:v>
                </c:pt>
              </c:strCache>
            </c:strRef>
          </c:cat>
          <c:val>
            <c:numRef>
              <c:f>Лист1!$B$311:$B$313</c:f>
              <c:numCache>
                <c:formatCode>General</c:formatCode>
                <c:ptCount val="3"/>
                <c:pt idx="0">
                  <c:v>0</c:v>
                </c:pt>
                <c:pt idx="1">
                  <c:v>-16860.5</c:v>
                </c:pt>
                <c:pt idx="2">
                  <c:v>12079.6</c:v>
                </c:pt>
              </c:numCache>
            </c:numRef>
          </c:val>
        </c:ser>
        <c:ser>
          <c:idx val="1"/>
          <c:order val="1"/>
          <c:tx>
            <c:strRef>
              <c:f>Лист1!$C$310</c:f>
              <c:strCache>
                <c:ptCount val="1"/>
                <c:pt idx="0">
                  <c:v>за 3 месяца   2023  года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8822904790849204E-2"/>
                  <c:y val="5.9854995382446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916126333402976E-2"/>
                  <c:y val="-3.5917390002993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Лист1!$A$311:$A$313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01.04.</c:v>
                </c:pt>
                <c:pt idx="2">
                  <c:v>Исполненый бюджет по состоянию  на 01.04.</c:v>
                </c:pt>
              </c:strCache>
            </c:strRef>
          </c:cat>
          <c:val>
            <c:numRef>
              <c:f>Лист1!$C$311:$C$313</c:f>
              <c:numCache>
                <c:formatCode>General</c:formatCode>
                <c:ptCount val="3"/>
                <c:pt idx="0">
                  <c:v>-4262</c:v>
                </c:pt>
                <c:pt idx="1">
                  <c:v>-13087.9</c:v>
                </c:pt>
                <c:pt idx="2">
                  <c:v>-4115.2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846976"/>
        <c:axId val="184856960"/>
        <c:axId val="0"/>
      </c:bar3DChart>
      <c:catAx>
        <c:axId val="18484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84856960"/>
        <c:crosses val="autoZero"/>
        <c:auto val="1"/>
        <c:lblAlgn val="ctr"/>
        <c:lblOffset val="100"/>
        <c:noMultiLvlLbl val="0"/>
      </c:catAx>
      <c:valAx>
        <c:axId val="18485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84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10397</Words>
  <Characters>59264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2</cp:revision>
  <cp:lastPrinted>2024-05-07T06:11:00Z</cp:lastPrinted>
  <dcterms:created xsi:type="dcterms:W3CDTF">2024-06-03T06:12:00Z</dcterms:created>
  <dcterms:modified xsi:type="dcterms:W3CDTF">2024-06-03T06:12:00Z</dcterms:modified>
</cp:coreProperties>
</file>