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14C0B" w:rsidRPr="00E14C0B">
        <w:rPr>
          <w:rFonts w:ascii="Times New Roman" w:hAnsi="Times New Roman" w:cs="Times New Roman"/>
          <w:b/>
          <w:sz w:val="28"/>
          <w:szCs w:val="28"/>
        </w:rPr>
        <w:t>Проверка  использования  бюджетных средств, выделенных Междуреченскому муниципальному району на переселение граждан из ветхого и аварийного жилищного фонда за 2022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855773">
        <w:rPr>
          <w:rFonts w:eastAsia="Calibri"/>
          <w:sz w:val="28"/>
          <w:szCs w:val="28"/>
        </w:rPr>
        <w:t>в Администрации округа (правопреемник  Администрации района).</w:t>
      </w: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E14C0B">
        <w:rPr>
          <w:rFonts w:ascii="Times New Roman" w:hAnsi="Times New Roman" w:cs="Times New Roman"/>
          <w:sz w:val="28"/>
          <w:szCs w:val="28"/>
        </w:rPr>
        <w:t>15795,9</w:t>
      </w:r>
      <w:r w:rsidR="008B7329" w:rsidRPr="008B7329">
        <w:rPr>
          <w:rFonts w:ascii="Times New Roman" w:hAnsi="Times New Roman" w:cs="Times New Roman"/>
          <w:sz w:val="28"/>
          <w:szCs w:val="28"/>
        </w:rPr>
        <w:t xml:space="preserve">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E14C0B">
        <w:rPr>
          <w:rFonts w:ascii="Times New Roman" w:hAnsi="Times New Roman" w:cs="Times New Roman"/>
          <w:sz w:val="28"/>
          <w:szCs w:val="28"/>
        </w:rPr>
        <w:t>12</w:t>
      </w:r>
      <w:r w:rsidR="008B7329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E14C0B">
        <w:rPr>
          <w:rFonts w:ascii="Times New Roman" w:hAnsi="Times New Roman" w:cs="Times New Roman"/>
          <w:sz w:val="28"/>
          <w:szCs w:val="28"/>
        </w:rPr>
        <w:t>й</w:t>
      </w:r>
      <w:r w:rsidR="008B732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7329">
        <w:rPr>
          <w:b/>
          <w:sz w:val="26"/>
          <w:szCs w:val="26"/>
        </w:rPr>
        <w:t xml:space="preserve"> </w:t>
      </w:r>
      <w:r w:rsidR="00E14C0B">
        <w:rPr>
          <w:rFonts w:ascii="Times New Roman" w:hAnsi="Times New Roman" w:cs="Times New Roman"/>
          <w:sz w:val="28"/>
          <w:szCs w:val="28"/>
        </w:rPr>
        <w:t>0,0</w:t>
      </w:r>
      <w:r w:rsidR="0025247C" w:rsidRP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8B7329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8520A" w:rsidRDefault="008B7329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1.</w:t>
      </w:r>
      <w:r w:rsidRPr="008B7329">
        <w:t xml:space="preserve"> </w:t>
      </w:r>
      <w:r w:rsidR="00E14C0B" w:rsidRPr="00E14C0B">
        <w:rPr>
          <w:rFonts w:ascii="Times New Roman" w:hAnsi="Times New Roman" w:cs="Times New Roman"/>
          <w:sz w:val="28"/>
          <w:szCs w:val="28"/>
        </w:rPr>
        <w:t>Не</w:t>
      </w:r>
      <w:r w:rsidR="00E14C0B">
        <w:rPr>
          <w:rFonts w:ascii="Times New Roman" w:hAnsi="Times New Roman" w:cs="Times New Roman"/>
          <w:sz w:val="28"/>
          <w:szCs w:val="28"/>
        </w:rPr>
        <w:t xml:space="preserve"> внесены  </w:t>
      </w:r>
      <w:r w:rsidR="00E14C0B" w:rsidRPr="00E14C0B">
        <w:rPr>
          <w:rFonts w:ascii="Times New Roman" w:hAnsi="Times New Roman" w:cs="Times New Roman"/>
          <w:sz w:val="28"/>
          <w:szCs w:val="28"/>
        </w:rPr>
        <w:t>изменени</w:t>
      </w:r>
      <w:r w:rsidR="00E14C0B">
        <w:rPr>
          <w:rFonts w:ascii="Times New Roman" w:hAnsi="Times New Roman" w:cs="Times New Roman"/>
          <w:sz w:val="28"/>
          <w:szCs w:val="28"/>
        </w:rPr>
        <w:t>я</w:t>
      </w:r>
      <w:r w:rsidR="00E14C0B" w:rsidRPr="00E14C0B">
        <w:rPr>
          <w:rFonts w:ascii="Times New Roman" w:hAnsi="Times New Roman" w:cs="Times New Roman"/>
          <w:sz w:val="28"/>
          <w:szCs w:val="28"/>
        </w:rPr>
        <w:t xml:space="preserve"> в план-график закупок на 2022 год  в связи с изменением объема финансового обеспечения</w:t>
      </w:r>
      <w:r w:rsidR="00E14C0B">
        <w:rPr>
          <w:rFonts w:ascii="Times New Roman" w:hAnsi="Times New Roman" w:cs="Times New Roman"/>
          <w:sz w:val="28"/>
          <w:szCs w:val="28"/>
        </w:rPr>
        <w:t xml:space="preserve"> на закупки  жилья;</w:t>
      </w:r>
    </w:p>
    <w:p w:rsidR="00E14C0B" w:rsidRDefault="00E14C0B" w:rsidP="00E14C0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732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4C0B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E14C0B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пунктом 4.3 муниципального контракта </w:t>
      </w:r>
      <w:r w:rsidRPr="00E14C0B">
        <w:rPr>
          <w:rFonts w:ascii="Times New Roman" w:hAnsi="Times New Roman" w:cs="Times New Roman"/>
          <w:sz w:val="28"/>
          <w:szCs w:val="28"/>
        </w:rPr>
        <w:t xml:space="preserve">Продавец в срок, установленный в </w:t>
      </w:r>
      <w:r w:rsidRPr="00E14C0B"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r w:rsidRPr="00E14C0B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E14C0B">
        <w:rPr>
          <w:rFonts w:ascii="Times New Roman" w:hAnsi="Times New Roman" w:cs="Times New Roman"/>
          <w:sz w:val="28"/>
          <w:szCs w:val="28"/>
        </w:rPr>
        <w:t>Контракта (14 дней), но не позднее 2 (двух) рабочих дней с даты окончания срока поставки квартиры, формирует с использованием единой информационной системы, подписывает усиленной электронной подписью лица, имеющего право действовать от имени продавца, и размещает в единой информационной системе документ о приемке, который должен содержать информацию, указанную в пункте 1 части 13 статьи 94 Федерального закона.</w:t>
      </w:r>
      <w:proofErr w:type="gramEnd"/>
      <w:r w:rsidRPr="00E14C0B">
        <w:rPr>
          <w:rFonts w:ascii="Times New Roman" w:hAnsi="Times New Roman" w:cs="Times New Roman"/>
          <w:sz w:val="28"/>
          <w:szCs w:val="28"/>
        </w:rPr>
        <w:t xml:space="preserve">  Сопоставляя сроки составления актов - приема передачи 11 квартир  и  размещения в ЕИС документов о приемке квартир  выявляется нарушение  вышеуказанного пункта контракта по 10 муниципальным контрактам, только в одном муниципальном контракте  сроки  (2 рабочих дня)  соблюдены – муниципальный контракт от 16.08.2022 года №0130300024322000021001. Данный факт является нарушением п.1  части 13 статьи 34 Федерального закона №44-ФЗ.</w:t>
      </w:r>
    </w:p>
    <w:p w:rsidR="00D8520A" w:rsidRPr="009D697F" w:rsidRDefault="00E14C0B" w:rsidP="00E14C0B">
      <w:pPr>
        <w:tabs>
          <w:tab w:val="left" w:pos="0"/>
        </w:tabs>
        <w:contextualSpacing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E14C0B">
        <w:t xml:space="preserve"> </w:t>
      </w:r>
      <w:r>
        <w:t>.</w:t>
      </w:r>
      <w:r w:rsidRPr="00E1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C0B">
        <w:rPr>
          <w:rFonts w:ascii="Times New Roman" w:hAnsi="Times New Roman" w:cs="Times New Roman"/>
          <w:sz w:val="28"/>
          <w:szCs w:val="28"/>
        </w:rPr>
        <w:t>В нарушение ч.3 ст.103 Федерального Закона №44-ФЗ сведения об исполнении контракта (реестровый номер 3351300068222000020)    опубликованы с нарушением срока.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P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4C0B">
        <w:rPr>
          <w:sz w:val="28"/>
          <w:szCs w:val="28"/>
        </w:rPr>
        <w:t xml:space="preserve"> </w:t>
      </w:r>
      <w:r w:rsidRPr="00E14C0B">
        <w:rPr>
          <w:rFonts w:ascii="Times New Roman" w:hAnsi="Times New Roman" w:cs="Times New Roman"/>
          <w:sz w:val="28"/>
          <w:szCs w:val="28"/>
        </w:rPr>
        <w:t>В  Администрацию Междуреченского муниципального округа направ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E14C0B">
        <w:rPr>
          <w:rFonts w:ascii="Times New Roman" w:hAnsi="Times New Roman" w:cs="Times New Roman"/>
          <w:sz w:val="28"/>
          <w:szCs w:val="28"/>
        </w:rPr>
        <w:t xml:space="preserve"> представление о рассмотрении и принятии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  <w:bookmarkStart w:id="0" w:name="_GoBack"/>
      <w:bookmarkEnd w:id="0"/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101A93"/>
    <w:rsid w:val="00195668"/>
    <w:rsid w:val="001A5B0C"/>
    <w:rsid w:val="002404D2"/>
    <w:rsid w:val="0025247C"/>
    <w:rsid w:val="00263400"/>
    <w:rsid w:val="003E660C"/>
    <w:rsid w:val="00481242"/>
    <w:rsid w:val="004F671D"/>
    <w:rsid w:val="00552200"/>
    <w:rsid w:val="0061132E"/>
    <w:rsid w:val="006802EC"/>
    <w:rsid w:val="006B78BC"/>
    <w:rsid w:val="00855773"/>
    <w:rsid w:val="0089076C"/>
    <w:rsid w:val="008B7329"/>
    <w:rsid w:val="008C3BCD"/>
    <w:rsid w:val="008C772D"/>
    <w:rsid w:val="009006B9"/>
    <w:rsid w:val="0091535E"/>
    <w:rsid w:val="00942044"/>
    <w:rsid w:val="009B53CB"/>
    <w:rsid w:val="009D697F"/>
    <w:rsid w:val="00AB64B7"/>
    <w:rsid w:val="00CB144F"/>
    <w:rsid w:val="00CE46B8"/>
    <w:rsid w:val="00D8227D"/>
    <w:rsid w:val="00D8520A"/>
    <w:rsid w:val="00D979DB"/>
    <w:rsid w:val="00DA7CAD"/>
    <w:rsid w:val="00E032D5"/>
    <w:rsid w:val="00E14C0B"/>
    <w:rsid w:val="00F62D5E"/>
    <w:rsid w:val="00F84F3F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2023-06-29T11:45:00Z</dcterms:created>
  <dcterms:modified xsi:type="dcterms:W3CDTF">2023-06-29T11:54:00Z</dcterms:modified>
</cp:coreProperties>
</file>