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167C9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4EE35F44" wp14:editId="03CA83F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7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7167C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</w:t>
      </w:r>
      <w:r w:rsidRPr="007167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before="40" w:after="0" w:line="232" w:lineRule="auto"/>
        <w:ind w:right="-1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7167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167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67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16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7167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716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167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proofErr w:type="spellEnd"/>
      <w:r w:rsidRPr="007167C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167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16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167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16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before="40" w:after="0" w:line="232" w:lineRule="auto"/>
        <w:ind w:right="-1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7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BE0A98" wp14:editId="7CA92695">
                <wp:simplePos x="0" y="0"/>
                <wp:positionH relativeFrom="column">
                  <wp:posOffset>0</wp:posOffset>
                </wp:positionH>
                <wp:positionV relativeFrom="paragraph">
                  <wp:posOffset>158749</wp:posOffset>
                </wp:positionV>
                <wp:extent cx="6245860" cy="0"/>
                <wp:effectExtent l="0" t="19050" r="2159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jc w:val="right"/>
        <w:tblInd w:w="5508" w:type="dxa"/>
        <w:tblLook w:val="01E0" w:firstRow="1" w:lastRow="1" w:firstColumn="1" w:lastColumn="1" w:noHBand="0" w:noVBand="0"/>
      </w:tblPr>
      <w:tblGrid>
        <w:gridCol w:w="4037"/>
      </w:tblGrid>
      <w:tr w:rsidR="007167C9" w:rsidRPr="007167C9" w:rsidTr="00CF09DF">
        <w:trPr>
          <w:trHeight w:val="1525"/>
          <w:jc w:val="right"/>
        </w:trPr>
        <w:tc>
          <w:tcPr>
            <w:tcW w:w="3956" w:type="dxa"/>
          </w:tcPr>
          <w:p w:rsidR="007167C9" w:rsidRPr="007167C9" w:rsidRDefault="007167C9" w:rsidP="007167C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167C9" w:rsidRPr="007167C9" w:rsidRDefault="007167C9" w:rsidP="007167C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" w:hanging="2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67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141AD5" w:rsidRDefault="00174963" w:rsidP="00174963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 </w:t>
            </w:r>
            <w:r w:rsidR="00141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ВРИП </w:t>
            </w:r>
            <w:r w:rsidR="007167C9" w:rsidRPr="007167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контрольно</w:t>
            </w:r>
          </w:p>
          <w:p w:rsidR="007167C9" w:rsidRPr="007167C9" w:rsidRDefault="00174963" w:rsidP="00174963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" w:hanging="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1A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7167C9" w:rsidRPr="007167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счетной комиссии  </w:t>
            </w:r>
          </w:p>
          <w:p w:rsidR="007167C9" w:rsidRPr="007167C9" w:rsidRDefault="00174963" w:rsidP="007167C9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1" w:hanging="2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7167C9" w:rsidRPr="007167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М.И.Шестакова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167C9" w:rsidRPr="007167C9" w:rsidRDefault="007167C9" w:rsidP="007167C9">
            <w:pPr>
              <w:tabs>
                <w:tab w:val="left" w:pos="142"/>
                <w:tab w:val="left" w:pos="284"/>
              </w:tabs>
              <w:spacing w:after="0" w:line="240" w:lineRule="auto"/>
              <w:ind w:right="-1" w:hanging="284"/>
              <w:jc w:val="right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</w:tr>
    </w:tbl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ru-RU"/>
        </w:rPr>
      </w:pP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Отчёт 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результатах контрольного мероприятия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ru-RU"/>
        </w:rPr>
      </w:pP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ОМ-1                                              </w:t>
      </w:r>
      <w:r w:rsidR="0017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7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   202</w:t>
      </w:r>
      <w:r w:rsidR="008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C9" w:rsidRPr="007167C9" w:rsidRDefault="007167C9" w:rsidP="007167C9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(тема) контрольного мероприятия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16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67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реализации контрольных мероприятий за 202</w:t>
      </w:r>
      <w:r w:rsidR="008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год».</w:t>
      </w:r>
    </w:p>
    <w:p w:rsidR="007167C9" w:rsidRPr="007167C9" w:rsidRDefault="007167C9" w:rsidP="0071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67C9" w:rsidRPr="007167C9" w:rsidRDefault="007167C9" w:rsidP="007167C9">
      <w:pPr>
        <w:spacing w:after="0" w:line="24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проведения контрольного мероприятия: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2.1 раздела «Контрольные мероприятия» плана работы Контрольно-счетной  комиссии Междуреченского муниципального округа  на 202</w:t>
      </w:r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распоряжение  от  2</w:t>
      </w:r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№1 «О проведении контрольного мероприятия».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 контрольного мероприятия: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7C9" w:rsidRPr="007167C9" w:rsidRDefault="007167C9" w:rsidP="007167C9">
      <w:pPr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716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исполнения представлений и иных предложений контрольно-счетной комиссии, принятых по результатам проведённых контрольных мероприятий в 202</w:t>
      </w:r>
      <w:r w:rsidR="0081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6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7167C9" w:rsidRPr="007167C9" w:rsidRDefault="007167C9" w:rsidP="007167C9">
      <w:pPr>
        <w:tabs>
          <w:tab w:val="left" w:pos="50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C9" w:rsidRPr="007167C9" w:rsidRDefault="007167C9" w:rsidP="007167C9">
      <w:pPr>
        <w:tabs>
          <w:tab w:val="left" w:pos="507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C9" w:rsidRPr="00813D99" w:rsidRDefault="007167C9" w:rsidP="00813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Объекты контрольного мероприятия: 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округа, Управление образования администрации округа, Управление по развитию территории администрации округа,  </w:t>
      </w:r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округа, </w:t>
      </w:r>
      <w:r w:rsidR="00813D99" w:rsidRPr="00813D99">
        <w:rPr>
          <w:rFonts w:ascii="Times New Roman" w:hAnsi="Times New Roman"/>
          <w:sz w:val="28"/>
          <w:szCs w:val="28"/>
        </w:rPr>
        <w:t xml:space="preserve">КУ      «Центр бюджетного учета и отчетности </w:t>
      </w:r>
      <w:r w:rsidR="00813D99">
        <w:rPr>
          <w:rFonts w:ascii="Times New Roman" w:hAnsi="Times New Roman"/>
          <w:sz w:val="28"/>
          <w:szCs w:val="28"/>
        </w:rPr>
        <w:t>ММО</w:t>
      </w:r>
      <w:r w:rsidR="00813D99" w:rsidRPr="00813D99">
        <w:rPr>
          <w:rFonts w:ascii="Times New Roman" w:hAnsi="Times New Roman"/>
          <w:sz w:val="28"/>
          <w:szCs w:val="28"/>
        </w:rPr>
        <w:t>»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D99"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ММО МФЦ</w:t>
      </w:r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D99"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Шейбухтовская</w:t>
      </w:r>
      <w:proofErr w:type="spellEnd"/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D99" w:rsidRPr="0009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ООШ».</w:t>
      </w:r>
    </w:p>
    <w:p w:rsidR="007167C9" w:rsidRPr="007167C9" w:rsidRDefault="007167C9" w:rsidP="00813D99">
      <w:pPr>
        <w:tabs>
          <w:tab w:val="left" w:pos="142"/>
          <w:tab w:val="left" w:pos="28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Проверяемый период деятельности: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C9" w:rsidRPr="007167C9" w:rsidRDefault="007167C9" w:rsidP="007167C9">
      <w:pPr>
        <w:tabs>
          <w:tab w:val="left" w:pos="-142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контрольного мероприятия: 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</w:t>
      </w:r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 по </w:t>
      </w:r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813D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C9" w:rsidRPr="007167C9" w:rsidRDefault="007167C9" w:rsidP="0071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проверки составлены:  </w:t>
      </w:r>
    </w:p>
    <w:p w:rsidR="006D3CE2" w:rsidRPr="006D3CE2" w:rsidRDefault="006D3CE2" w:rsidP="006D3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D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Акт </w:t>
      </w:r>
      <w:r w:rsidRPr="006D3C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реализации контрольных мероприятий за 204 год</w:t>
      </w:r>
    </w:p>
    <w:p w:rsidR="006D3CE2" w:rsidRPr="006D3CE2" w:rsidRDefault="006D3CE2" w:rsidP="006D3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образования администрации округа»  от 04.02.2025 года №1;</w:t>
      </w:r>
    </w:p>
    <w:p w:rsidR="007167C9" w:rsidRPr="006D3CE2" w:rsidRDefault="007167C9" w:rsidP="0071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Pr="006D3C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 </w:t>
      </w:r>
      <w:r w:rsidRPr="006D3C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3CE2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реализации контрольных мероприятий за 202</w:t>
      </w:r>
      <w:r w:rsidR="006D3CE2" w:rsidRPr="006D3CE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6D3C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7167C9" w:rsidRPr="006D3CE2" w:rsidRDefault="007167C9" w:rsidP="0071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3CE2" w:rsidRPr="006D3C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D3C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Управлении по развитию территории администрации округа» </w:t>
      </w:r>
      <w:r w:rsidRPr="006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CE2" w:rsidRPr="006D3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04.02.2025 года №2;</w:t>
      </w:r>
    </w:p>
    <w:p w:rsidR="007167C9" w:rsidRPr="002B127D" w:rsidRDefault="007167C9" w:rsidP="0071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Pr="002B1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 </w:t>
      </w:r>
      <w:r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реализации контрольных мероприятий за 202</w:t>
      </w:r>
      <w:r w:rsidR="006D3CE2"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167C9" w:rsidRPr="002B127D" w:rsidRDefault="007167C9" w:rsidP="0071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B127D"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Представительном Собрании округа</w:t>
      </w:r>
      <w:r w:rsid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B127D"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B127D"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B127D"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B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№3;</w:t>
      </w:r>
    </w:p>
    <w:p w:rsidR="007167C9" w:rsidRPr="00B85284" w:rsidRDefault="007167C9" w:rsidP="0071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r w:rsidRPr="00B85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 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реализации контрольных мероприятий за 202</w:t>
      </w:r>
      <w:r w:rsidR="002B127D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167C9" w:rsidRPr="00B85284" w:rsidRDefault="007167C9" w:rsidP="0071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2B127D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127D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бюджетного учета и отчетности»</w:t>
      </w:r>
      <w:r w:rsidRPr="00B8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B127D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127D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№4;</w:t>
      </w:r>
    </w:p>
    <w:p w:rsidR="007167C9" w:rsidRPr="00B85284" w:rsidRDefault="007167C9" w:rsidP="0071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 </w:t>
      </w:r>
      <w:r w:rsidRPr="00B85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 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реализации контрольных мероприятий за 202</w:t>
      </w:r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167C9" w:rsidRPr="00B85284" w:rsidRDefault="007167C9" w:rsidP="0071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ММО МФЦ</w:t>
      </w:r>
      <w:r w:rsid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№5;</w:t>
      </w:r>
    </w:p>
    <w:p w:rsidR="007167C9" w:rsidRPr="00B85284" w:rsidRDefault="007167C9" w:rsidP="00716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E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Pr="00B85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 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реализации контрольных мероприятий за 202</w:t>
      </w:r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167C9" w:rsidRPr="00B85284" w:rsidRDefault="007167C9" w:rsidP="0071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</w:t>
      </w:r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Шейбухтовская</w:t>
      </w:r>
      <w:proofErr w:type="spellEnd"/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5284"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№6.   </w:t>
      </w:r>
    </w:p>
    <w:p w:rsidR="00B85284" w:rsidRPr="00B85284" w:rsidRDefault="00B85284" w:rsidP="00B85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 </w:t>
      </w:r>
      <w:r w:rsidRPr="00B85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 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реализации контрольных мероприятий за 2024 год</w:t>
      </w:r>
    </w:p>
    <w:p w:rsidR="00B85284" w:rsidRPr="00B85284" w:rsidRDefault="00B85284" w:rsidP="00B852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Администрации округа»</w:t>
      </w:r>
      <w:r w:rsidRPr="00B85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07.02.2025 года №7.   </w:t>
      </w:r>
    </w:p>
    <w:p w:rsidR="007167C9" w:rsidRPr="00B85284" w:rsidRDefault="007167C9" w:rsidP="0071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E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подписаны  руководителями Учреждений без пояснений.</w:t>
      </w:r>
    </w:p>
    <w:p w:rsidR="007167C9" w:rsidRPr="00B85284" w:rsidRDefault="007167C9" w:rsidP="0071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2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Возражения,  замечания  руководителей  объектов  контрольных мероприятий на результаты контрольных  мероприятий отсутствуют.</w:t>
      </w:r>
    </w:p>
    <w:p w:rsidR="007167C9" w:rsidRPr="006D3CE2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D3CE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6D3CE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7167C9" w:rsidRPr="007167C9" w:rsidRDefault="007167C9" w:rsidP="007167C9">
      <w:pPr>
        <w:tabs>
          <w:tab w:val="left" w:pos="142"/>
          <w:tab w:val="left" w:pos="284"/>
        </w:tabs>
        <w:spacing w:after="0" w:line="240" w:lineRule="auto"/>
        <w:ind w:right="-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C9" w:rsidRPr="007167C9" w:rsidRDefault="007167C9" w:rsidP="007167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проверки установлено следующее:</w:t>
      </w:r>
    </w:p>
    <w:p w:rsidR="007167C9" w:rsidRPr="007167C9" w:rsidRDefault="007167C9" w:rsidP="007167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7C9" w:rsidRPr="007167C9" w:rsidRDefault="007167C9" w:rsidP="00716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Управление образования администрации округа</w:t>
      </w:r>
    </w:p>
    <w:p w:rsidR="007167C9" w:rsidRPr="007167C9" w:rsidRDefault="007167C9" w:rsidP="007167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167C9" w:rsidRPr="007167C9" w:rsidRDefault="007167C9" w:rsidP="00716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C9" w:rsidRPr="007167C9" w:rsidRDefault="00C20884" w:rsidP="00C208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0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Внешняя проверка бюджетной отчетности главных администраторов средств бюджета округа – Управления образования администрации округа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0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C20884" w:rsidRPr="002B0D8A" w:rsidRDefault="007167C9" w:rsidP="00C20884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B85284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="00C20884" w:rsidRPr="00506621">
        <w:rPr>
          <w:rFonts w:ascii="Times New Roman" w:hAnsi="Times New Roman" w:cs="Times New Roman"/>
          <w:sz w:val="28"/>
          <w:szCs w:val="28"/>
        </w:rPr>
        <w:t>Проведена</w:t>
      </w:r>
      <w:r w:rsidR="00C20884" w:rsidRPr="0050662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внешняя </w:t>
      </w:r>
      <w:r w:rsidR="00C20884" w:rsidRPr="00506621">
        <w:rPr>
          <w:rFonts w:ascii="Times New Roman" w:hAnsi="Times New Roman" w:cs="Times New Roman"/>
          <w:sz w:val="28"/>
          <w:szCs w:val="28"/>
        </w:rPr>
        <w:t xml:space="preserve">проверка бюджетной </w:t>
      </w:r>
      <w:proofErr w:type="gramStart"/>
      <w:r w:rsidR="00C20884" w:rsidRPr="00506621">
        <w:rPr>
          <w:rFonts w:ascii="Times New Roman" w:hAnsi="Times New Roman" w:cs="Times New Roman"/>
          <w:sz w:val="28"/>
          <w:szCs w:val="28"/>
        </w:rPr>
        <w:t>отчетности главных администраторов средств бюджета Управления  образования  администрации округа</w:t>
      </w:r>
      <w:proofErr w:type="gramEnd"/>
      <w:r w:rsidR="00C20884" w:rsidRPr="00506621">
        <w:rPr>
          <w:rFonts w:ascii="Times New Roman" w:hAnsi="Times New Roman" w:cs="Times New Roman"/>
          <w:sz w:val="28"/>
          <w:szCs w:val="28"/>
        </w:rPr>
        <w:t xml:space="preserve"> за 202</w:t>
      </w:r>
      <w:r w:rsidR="00C20884">
        <w:rPr>
          <w:rFonts w:ascii="Times New Roman" w:hAnsi="Times New Roman" w:cs="Times New Roman"/>
          <w:sz w:val="28"/>
          <w:szCs w:val="28"/>
        </w:rPr>
        <w:t>3</w:t>
      </w:r>
      <w:r w:rsidR="00C20884" w:rsidRPr="00506621">
        <w:rPr>
          <w:rFonts w:ascii="Times New Roman" w:hAnsi="Times New Roman" w:cs="Times New Roman"/>
          <w:sz w:val="28"/>
          <w:szCs w:val="28"/>
        </w:rPr>
        <w:t xml:space="preserve"> год, по результатам которой выявлены следующие нарушения и недостатки:</w:t>
      </w:r>
      <w:r w:rsidR="00C20884" w:rsidRPr="00506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20884" w:rsidRPr="00437606" w:rsidRDefault="00C20884" w:rsidP="00C20884">
      <w:pPr>
        <w:autoSpaceDE w:val="0"/>
        <w:autoSpaceDN w:val="0"/>
        <w:adjustRightInd w:val="0"/>
        <w:ind w:firstLine="425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376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376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376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проверке  формирования и размещения Плана-графика   на Официальном сайте  на 2023 год установлено следующее. План-график утвержден 10 февраля 2023 года и размещен на Официальном сайте  также 10.02.2023 года с нарушением срока, кроме того в столбце 6 по строкам 14,15,16  указан 2023 год, необходимо указать 2024 год.</w:t>
      </w:r>
      <w:r w:rsidRPr="00437606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C20884" w:rsidRPr="00437606" w:rsidRDefault="00C20884" w:rsidP="00C2088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2. Нормативные затраты на обеспечение функций Управления  образования на 2023 год не утверждены и не  размещены в ЕИС,  что является нарушением ст.19 Федерального закона №44-ФЗ.</w:t>
      </w:r>
    </w:p>
    <w:p w:rsidR="00C20884" w:rsidRPr="002B0D8A" w:rsidRDefault="00C20884" w:rsidP="00C208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0884" w:rsidRPr="00437606" w:rsidRDefault="00C20884" w:rsidP="00C20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7606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от 31.10.2022 года №41,  Управлению образования администрации округа  предлагается следующее:</w:t>
      </w:r>
    </w:p>
    <w:p w:rsidR="00C20884" w:rsidRPr="00437606" w:rsidRDefault="00C20884" w:rsidP="00C20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допускать нарушений Федерального закона от   05.04.2013 № 44-ФЗ «О контрактной системе в сфере закупок товаров, работ, услуг для обеспечения государственных и муниципальных нужд» в части планирования осуществления закупок.  </w:t>
      </w:r>
    </w:p>
    <w:p w:rsidR="00C20884" w:rsidRPr="00437606" w:rsidRDefault="00C20884" w:rsidP="00C208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Разработать и утвердить нормативные затраты на осуществление </w:t>
      </w:r>
      <w:proofErr w:type="gramStart"/>
      <w:r w:rsidRPr="0043760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    Управления образования администрации округа</w:t>
      </w:r>
      <w:proofErr w:type="gramEnd"/>
      <w:r w:rsidRPr="00437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884" w:rsidRPr="002B0D8A" w:rsidRDefault="00C20884" w:rsidP="00C208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0884" w:rsidRPr="00AE6BBE" w:rsidRDefault="00C20884" w:rsidP="00C2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E6B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проверки  исполнений предложений представления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12.04.2024 года №5</w:t>
      </w:r>
      <w:r w:rsidRPr="00AE6B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установлено следующее</w:t>
      </w:r>
      <w:r w:rsidRPr="00A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0884" w:rsidRPr="002B0D8A" w:rsidRDefault="00C20884" w:rsidP="00C208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0884" w:rsidRPr="00AE6BBE" w:rsidRDefault="00C20884" w:rsidP="00C208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A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</w:t>
      </w:r>
      <w:proofErr w:type="gramStart"/>
      <w:r w:rsidRPr="00AE6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Междуреченского муниципального округа   рассмотрены материалы проверки контрольно-счетной комиссии Междуреченского муниципального округа  «Внешняя проверка бюджетной отчетности  главных администраторов средств бюджета округа – Управления образования администрации округа за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 </w:t>
      </w:r>
      <w:r w:rsidRPr="00A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к сведению</w:t>
      </w:r>
      <w:r w:rsidRPr="00AE6BBE">
        <w:rPr>
          <w:rFonts w:ascii="Times New Roman" w:hAnsi="Times New Roman"/>
          <w:sz w:val="28"/>
          <w:szCs w:val="28"/>
        </w:rPr>
        <w:t xml:space="preserve"> в дальнейшем н</w:t>
      </w:r>
      <w:r w:rsidRPr="00A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допускать нарушений  Федерального закона от  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AE6B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6BBE">
        <w:rPr>
          <w:rFonts w:ascii="Times New Roman" w:hAnsi="Times New Roman" w:cs="Times New Roman"/>
          <w:sz w:val="28"/>
          <w:szCs w:val="28"/>
        </w:rPr>
        <w:t xml:space="preserve"> части планирования осуществления закупок.</w:t>
      </w:r>
    </w:p>
    <w:p w:rsidR="00C20884" w:rsidRPr="00AE6BBE" w:rsidRDefault="00C20884" w:rsidP="00C20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 утверждены нормативные затраты на осуществление </w:t>
      </w:r>
      <w:proofErr w:type="gramStart"/>
      <w:r w:rsidRPr="00AE6BB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Управления образования администрации  округа</w:t>
      </w:r>
      <w:proofErr w:type="gramEnd"/>
      <w:r w:rsidRPr="00A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от 04.03.2024 года №15.</w:t>
      </w:r>
    </w:p>
    <w:p w:rsidR="00C20884" w:rsidRPr="002B0D8A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0D8A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AE6BBE">
        <w:rPr>
          <w:rFonts w:ascii="Times New Roman" w:hAnsi="Times New Roman" w:cs="Times New Roman"/>
          <w:sz w:val="28"/>
          <w:szCs w:val="28"/>
        </w:rPr>
        <w:t xml:space="preserve">3. Информация о  результатах рассмотрения настоящего представления и принятых мерах  поступила в ревизионную комиссию </w:t>
      </w:r>
      <w:r w:rsidRPr="00136285">
        <w:rPr>
          <w:rFonts w:ascii="Times New Roman" w:hAnsi="Times New Roman" w:cs="Times New Roman"/>
          <w:i/>
          <w:sz w:val="28"/>
          <w:szCs w:val="28"/>
        </w:rPr>
        <w:t>без нарушения</w:t>
      </w:r>
      <w:r w:rsidRPr="00AE6BBE">
        <w:rPr>
          <w:rFonts w:ascii="Times New Roman" w:hAnsi="Times New Roman" w:cs="Times New Roman"/>
          <w:sz w:val="28"/>
          <w:szCs w:val="28"/>
        </w:rPr>
        <w:t xml:space="preserve">  установленного срока (срок 13 мая  2024 года,  предоставлено 13  мая 2024 года, </w:t>
      </w:r>
      <w:r>
        <w:rPr>
          <w:rFonts w:ascii="Times New Roman" w:hAnsi="Times New Roman" w:cs="Times New Roman"/>
          <w:sz w:val="28"/>
          <w:szCs w:val="28"/>
        </w:rPr>
        <w:t>входящий</w:t>
      </w:r>
      <w:r w:rsidRPr="00AE6BBE">
        <w:rPr>
          <w:rFonts w:ascii="Times New Roman" w:hAnsi="Times New Roman" w:cs="Times New Roman"/>
          <w:sz w:val="28"/>
          <w:szCs w:val="28"/>
        </w:rPr>
        <w:t xml:space="preserve"> номер 11).</w:t>
      </w:r>
    </w:p>
    <w:p w:rsidR="00C20884" w:rsidRPr="002B0D8A" w:rsidRDefault="00C20884" w:rsidP="00C20884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0884" w:rsidRPr="00AE6BBE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0D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B0D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</w:t>
      </w:r>
      <w:r w:rsidRPr="002B0D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E6B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C20884" w:rsidRPr="00AE6BBE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На дату проведения проверки в Управлении образования администрации Междуреченского муниципального округа  устранены все нарушения, отмеченные в представлении.</w:t>
      </w:r>
    </w:p>
    <w:p w:rsidR="00C20884" w:rsidRPr="00AE6BBE" w:rsidRDefault="00C20884" w:rsidP="00C2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E6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AE6B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Предложения:</w:t>
      </w:r>
    </w:p>
    <w:p w:rsidR="00C20884" w:rsidRPr="00136285" w:rsidRDefault="00C20884" w:rsidP="00C20884">
      <w:pPr>
        <w:spacing w:before="100" w:beforeAutospacing="1" w:after="100" w:afterAutospacing="1" w:line="240" w:lineRule="auto"/>
        <w:jc w:val="both"/>
      </w:pPr>
      <w:r w:rsidRPr="00136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Отчёт о результатах проверки  Главе округа  Кузнецову С.А.</w:t>
      </w:r>
    </w:p>
    <w:p w:rsidR="007167C9" w:rsidRDefault="00C20884" w:rsidP="00C20884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C208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Управлении</w:t>
      </w:r>
      <w:proofErr w:type="gramEnd"/>
      <w:r w:rsidRPr="00C2088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по развитию территории администрации округа</w:t>
      </w:r>
    </w:p>
    <w:p w:rsidR="00C20884" w:rsidRPr="00C20884" w:rsidRDefault="00C20884" w:rsidP="00C20884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center"/>
        <w:rPr>
          <w:b/>
          <w:color w:val="C00000"/>
          <w:sz w:val="24"/>
          <w:szCs w:val="24"/>
          <w:u w:val="single"/>
          <w:lang w:eastAsia="ru-RU"/>
        </w:rPr>
      </w:pPr>
    </w:p>
    <w:p w:rsidR="00C20884" w:rsidRPr="00C97F00" w:rsidRDefault="00C20884" w:rsidP="00C20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«Внешняя проверка бюджетной отчетности главных администраторов средств бюджета округа - </w:t>
      </w:r>
      <w:r w:rsidRPr="00FE723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Управления по развитию территории администрации округа</w:t>
      </w:r>
      <w:r w:rsidRPr="00FE72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2023  год».</w:t>
      </w:r>
    </w:p>
    <w:p w:rsidR="00C20884" w:rsidRPr="007916B7" w:rsidRDefault="00C20884" w:rsidP="00C20884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916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20884" w:rsidRPr="002B0D8A" w:rsidRDefault="00C20884" w:rsidP="00C20884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7916B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506621">
        <w:rPr>
          <w:rFonts w:ascii="Times New Roman" w:hAnsi="Times New Roman" w:cs="Times New Roman"/>
          <w:sz w:val="28"/>
          <w:szCs w:val="28"/>
        </w:rPr>
        <w:t>Проведена</w:t>
      </w:r>
      <w:r w:rsidRPr="0050662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внешняя </w:t>
      </w:r>
      <w:r w:rsidRPr="00506621">
        <w:rPr>
          <w:rFonts w:ascii="Times New Roman" w:hAnsi="Times New Roman" w:cs="Times New Roman"/>
          <w:sz w:val="28"/>
          <w:szCs w:val="28"/>
        </w:rPr>
        <w:t xml:space="preserve">проверка бюджетной </w:t>
      </w:r>
      <w:proofErr w:type="gramStart"/>
      <w:r w:rsidRPr="00506621">
        <w:rPr>
          <w:rFonts w:ascii="Times New Roman" w:hAnsi="Times New Roman" w:cs="Times New Roman"/>
          <w:sz w:val="28"/>
          <w:szCs w:val="28"/>
        </w:rPr>
        <w:t>отчетности главных администраторов средств бюджета Управления</w:t>
      </w:r>
      <w:proofErr w:type="gramEnd"/>
      <w:r w:rsidRPr="005066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развитию территории</w:t>
      </w:r>
      <w:r w:rsidRPr="00506621">
        <w:rPr>
          <w:rFonts w:ascii="Times New Roman" w:hAnsi="Times New Roman" w:cs="Times New Roman"/>
          <w:sz w:val="28"/>
          <w:szCs w:val="28"/>
        </w:rPr>
        <w:t xml:space="preserve">  администрации округа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6621">
        <w:rPr>
          <w:rFonts w:ascii="Times New Roman" w:hAnsi="Times New Roman" w:cs="Times New Roman"/>
          <w:sz w:val="28"/>
          <w:szCs w:val="28"/>
        </w:rPr>
        <w:t xml:space="preserve"> год, по результатам которой выявлены следующие нарушения и недостатки:</w:t>
      </w:r>
      <w:r w:rsidRPr="005066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20884" w:rsidRPr="00C97F00" w:rsidRDefault="00C20884" w:rsidP="00C2088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связи с реорганизацией поселений и района в округ, все имущество передавалось на уровень округа,  в том числе и основные средства в эксплуатации. </w:t>
      </w:r>
      <w:r w:rsidRPr="00C9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имущества речь идет о прекращении права оперативного управления по решению собственника имущества. В такой ситуации учреждение для передачи имущества, учитываемого на </w:t>
      </w:r>
      <w:proofErr w:type="spellStart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21 "Основные средства в эксплуатации", вынуждено прекратить его эксплуатацию и восстановить на соответствующем балансовом счете 101 00 "Основные средства". </w:t>
      </w:r>
      <w:proofErr w:type="gramStart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 восстановление объектов основных средств на балансовом учете на основании решения уполномоченного органа о прекращении их эксплуатации и безвозмездной передаче иному правообладателю, учитываемых на </w:t>
      </w:r>
      <w:proofErr w:type="spellStart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21 "Основные средства в эксплуатации", отражается по дебету соответствующих счетов аналитического учета счета 0 101 00 000 "Основные средства" и кредиту счета 0 401 10 172 "Доходы от операций с активами" по стоимости</w:t>
      </w:r>
      <w:proofErr w:type="gramEnd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отраженной в составе основных средств на </w:t>
      </w:r>
      <w:proofErr w:type="spellStart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забалансовом</w:t>
      </w:r>
      <w:proofErr w:type="spellEnd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счете 21 "Основные средства в эксплуатации", с одновременным уменьшением </w:t>
      </w:r>
      <w:proofErr w:type="spellStart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забалансового</w:t>
      </w:r>
      <w:proofErr w:type="spellEnd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21 "Основные средства в эксплуатации</w:t>
      </w:r>
      <w:r w:rsidRPr="00C97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Таким образом, на 01.01.2023 года при составлении отчетности  за 2022 год по Администрациям реорганизуемых поселений не были произведены необходимые проводки.   Восстановление на баланс не </w:t>
      </w:r>
    </w:p>
    <w:p w:rsidR="00C20884" w:rsidRPr="00C97F00" w:rsidRDefault="00C20884" w:rsidP="00C20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произведено в декабре 2022 года, поступление имущества на 21 </w:t>
      </w:r>
      <w:proofErr w:type="spellStart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забалансовый</w:t>
      </w:r>
      <w:proofErr w:type="spellEnd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следовало отразить в течение 2023 года как поступление по правопреемнику «Управление по развитию территории администрации округа».</w:t>
      </w:r>
    </w:p>
    <w:p w:rsidR="00C20884" w:rsidRPr="00C97F00" w:rsidRDefault="00C20884" w:rsidP="00C2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Первоначальный план-график на 2023 год и плановый  период утвержден и размещен в ЕИС 01 февраля 2023 года с нарушением  срока размещения.</w:t>
      </w:r>
    </w:p>
    <w:p w:rsidR="00C20884" w:rsidRPr="00C97F00" w:rsidRDefault="00C20884" w:rsidP="00C2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План-график отражает закупки на 2023 год (графа 6 плана-графика), ИКЗ указан на 2023 год, а суммы распределены на 2023 год и плановый период. Таким образом, план-график сформирован с нарушениями. Закупки должны быть отражены по позициям с указанием годов осуществления закупки (2023, 2024, 2025), соответственно и ИКЗ должно быть сформировано с начальными цифрами 23,24,25. </w:t>
      </w:r>
      <w:proofErr w:type="gramStart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  имеет место нарушение п.3 Порядка формирования, утверждения планов-графиков </w:t>
      </w: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закупок, утвержденных  Постановлением Правительства РФ от 30 сентября 2019 года  № 1279 « Об установлении порядка формирования, утверждения планов-графиков закупок, внесения изменений в такие</w:t>
      </w:r>
      <w:proofErr w:type="gramEnd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решений правительства Российской Федерации» (далее – Порядок №1279).</w:t>
      </w:r>
    </w:p>
    <w:p w:rsidR="00C20884" w:rsidRPr="00C97F00" w:rsidRDefault="00C20884" w:rsidP="00C20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В соответствии с планом – графиком от 18.07.2023  года на закупки планируется направить в 2023 году 15650,2 тыс.  рублей, в том числе по п.4 ч.1 ст.93 44-ФЗ  - 2438,4 тыс. рублей. Решением Представительного Собрания округа от 28.12.2023 года №140 «О внесении изменений в решение от 20.12.2022 года №81» Управлению по развитию территории установлены бюджетные ассигнования на закупки  в сумме 16740,3 тыс. рублей. </w:t>
      </w:r>
      <w:r w:rsidRPr="00C97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в нарушение пункта 2 части 8 ст.16 Федерального закона №44-ФЗ </w:t>
      </w: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размещенный план-график не достоверен, планирование осуществлено с  нарушением законодательства о  закупках.</w:t>
      </w:r>
    </w:p>
    <w:p w:rsidR="00C20884" w:rsidRPr="00C97F00" w:rsidRDefault="00C20884" w:rsidP="00C20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При проведении  выборочной проверки заключенных договоров и муниципальных контрактов выявились следующие нарушения:</w:t>
      </w:r>
    </w:p>
    <w:p w:rsidR="00C20884" w:rsidRPr="00C97F00" w:rsidRDefault="00C20884" w:rsidP="00C20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контракты с гарантирующим поставщиком электроэнергии по  п.29 ч.1 ст. 93 44-ФЗ не выложены в ЕИС, исполнение контракта также отсутствует;</w:t>
      </w:r>
    </w:p>
    <w:p w:rsidR="00C20884" w:rsidRPr="00C97F00" w:rsidRDefault="00C20884" w:rsidP="00C20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контракты, заключенные по п.8 части 1 ст.93 44-ФЗ также не отражены в ЕИС (теплоснабжение, водоснабжение, вывоз ТБО);</w:t>
      </w:r>
    </w:p>
    <w:p w:rsidR="00C20884" w:rsidRPr="00C97F00" w:rsidRDefault="00C20884" w:rsidP="00C20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 контракте, заключенный с субъектом естественных монополий (ПАО «Ростелеком») на услуги электросвязи не отражено, по какому пункту части </w:t>
      </w:r>
    </w:p>
    <w:p w:rsidR="00C20884" w:rsidRPr="00C97F00" w:rsidRDefault="00C20884" w:rsidP="00C20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93 он заключен,  его можно было заключить по п.1 ч.1 ст.93 44-ФЗ и разместить в ЕИС;</w:t>
      </w:r>
    </w:p>
    <w:p w:rsidR="00C20884" w:rsidRPr="00C97F00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договора и муниципальные контракты заключены 09 января 2023 года, до утверждения и размещения  плана-графика на 2023 год (1 февраля 2023 года), что является нарушением пункта 2 статьи 72 Бюджетного кодекса РФ.</w:t>
      </w:r>
    </w:p>
    <w:p w:rsidR="00C20884" w:rsidRPr="00C97F00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C97F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72</w:t>
        </w:r>
      </w:hyperlink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proofErr w:type="gramEnd"/>
    </w:p>
    <w:p w:rsidR="00C20884" w:rsidRPr="00C97F00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6.Нормативные затраты на обеспечение функций Управления  по развитию территории на 2023 год не утверждены и не размещены в ЕИС.</w:t>
      </w:r>
    </w:p>
    <w:p w:rsidR="00C20884" w:rsidRPr="00C97F00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7.</w:t>
      </w:r>
      <w:r w:rsidRPr="00C97F0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97F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сумму 15312,6 тыс. рублей закупки осуществлены  с единственным поставщиком, из них:  по п. 8 и 29 ч.1 ст. 93 44-ФЗ на сумму 4031,6 тыс. рублей,  по пункту 4 ч.1 ст. 93 44-ФЗ – 11281,0  тыс. рублей, что является нарушением  ст. 93 </w:t>
      </w: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5 апреля 2013 г.       № 44-ФЗ «О  контрактной системе в сфере закупок товаров, работ, услуг</w:t>
      </w:r>
      <w:proofErr w:type="gramEnd"/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государственных и муниципальных нужд (закупки по п.4 ч.1 ст.93 не должны превышать 2,0 миллионов рублей или </w:t>
      </w:r>
      <w:r w:rsidRPr="00C97F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должны превышать десять процентов совокупного годового объема закупок заказчика)</w:t>
      </w: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884" w:rsidRPr="00C97F00" w:rsidRDefault="00C20884" w:rsidP="00C20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от 31.10.2022 года №41,  Администрации округа  предлагается следующее:</w:t>
      </w:r>
    </w:p>
    <w:p w:rsidR="00C20884" w:rsidRPr="00C97F00" w:rsidRDefault="00C20884" w:rsidP="00C20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Не допускать нарушений Федерального закона </w:t>
      </w:r>
      <w:r w:rsidRPr="00C97F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06.12.2011 года №402-ФЗ  «О бухгалтерском учете»</w:t>
      </w: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884" w:rsidRPr="00C97F00" w:rsidRDefault="00C20884" w:rsidP="00C20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допускать нарушений Федерального закона от   05.04.2013 № 44-ФЗ «О контрактной системе в сфере закупок товаров, работ, услуг для обеспечения государственных и муниципальных нужд» в части планирования,   заключения и исполнения муниципальных контрактов, заключения договоров с единственным поставщиком.</w:t>
      </w:r>
    </w:p>
    <w:p w:rsidR="00C20884" w:rsidRPr="00C97F00" w:rsidRDefault="00C20884" w:rsidP="00C208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Разработать и утвердить нормативные затраты на осуществление функций Управления по развитию территории администрации округа.</w:t>
      </w:r>
    </w:p>
    <w:p w:rsidR="00C20884" w:rsidRPr="007916B7" w:rsidRDefault="00C20884" w:rsidP="00C208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0884" w:rsidRPr="00C87EA7" w:rsidRDefault="00C20884" w:rsidP="00C208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7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87E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результате проверки  исполнений предложений 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 12.04.2024 года №2 </w:t>
      </w:r>
      <w:r w:rsidRPr="00C87E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установлено следующее</w:t>
      </w:r>
      <w:r w:rsidRPr="00C87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C20884" w:rsidRPr="007916B7" w:rsidRDefault="00C20884" w:rsidP="00C208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0884" w:rsidRPr="00806560" w:rsidRDefault="00C20884" w:rsidP="00C208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proofErr w:type="gramStart"/>
      <w:r w:rsidRPr="0080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1.Управлением по развитию территорий администрации Междуреченского муниципального округа   рассмотрены материалы проверки контрольно-счетной комиссии Междуреченского муниципального округа  «Внешняя проверка бюджетной отчетности  главных администраторов средств бюджета округа Управления по развитию территории администрации округа»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806560">
        <w:rPr>
          <w:rFonts w:ascii="Times New Roman" w:hAnsi="Times New Roman"/>
          <w:color w:val="000000" w:themeColor="text1"/>
          <w:sz w:val="28"/>
          <w:szCs w:val="28"/>
        </w:rPr>
        <w:t>принят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06560">
        <w:rPr>
          <w:rFonts w:ascii="Times New Roman" w:hAnsi="Times New Roman"/>
          <w:color w:val="000000" w:themeColor="text1"/>
          <w:sz w:val="28"/>
          <w:szCs w:val="28"/>
        </w:rPr>
        <w:t xml:space="preserve"> к сведению в дальнейшем н</w:t>
      </w:r>
      <w:r w:rsidRPr="0080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допускать нарушений Федерального закона от 06.12.2011 года №402-ФЗ  «О бухгалтерском учете» и Федерального закона от   05.04.2013 № 44-ФЗ «О контрактной системе в</w:t>
      </w:r>
      <w:proofErr w:type="gramEnd"/>
      <w:r w:rsidRPr="00806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сфере закупок товаров, работ, услуг для обеспечения государственных и муниципальных нужд» в части планирования,   заключения и исполнения муниципальных контрактов, заключения договоров с единственным поставщиком.</w:t>
      </w:r>
    </w:p>
    <w:p w:rsidR="00C20884" w:rsidRPr="00EB6840" w:rsidRDefault="00C20884" w:rsidP="00C208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87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87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утверждены нормативные затраты на осуществление </w:t>
      </w:r>
      <w:r w:rsidRPr="00BC373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Управления по развитию территории администрации округа приказом от 01.03.2024 года №3.</w:t>
      </w:r>
    </w:p>
    <w:p w:rsidR="00C20884" w:rsidRPr="006923C0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B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6923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6923C0">
        <w:rPr>
          <w:rFonts w:ascii="Times New Roman" w:hAnsi="Times New Roman" w:cs="Times New Roman"/>
          <w:sz w:val="28"/>
          <w:szCs w:val="28"/>
        </w:rPr>
        <w:t xml:space="preserve">. Информация о  результатах рассмотрения настоящего представления и принятых мерах  поступила в ревизионную комиссию </w:t>
      </w:r>
      <w:r w:rsidRPr="006923C0">
        <w:rPr>
          <w:rFonts w:ascii="Times New Roman" w:hAnsi="Times New Roman" w:cs="Times New Roman"/>
          <w:i/>
          <w:sz w:val="28"/>
          <w:szCs w:val="28"/>
        </w:rPr>
        <w:t xml:space="preserve">без нарушения </w:t>
      </w:r>
      <w:r w:rsidRPr="006923C0">
        <w:rPr>
          <w:rFonts w:ascii="Times New Roman" w:hAnsi="Times New Roman" w:cs="Times New Roman"/>
          <w:sz w:val="28"/>
          <w:szCs w:val="28"/>
        </w:rPr>
        <w:t xml:space="preserve"> установленного срока (срок 13 мая  2024 года,  предоставлено 13  мая 2024 года, </w:t>
      </w:r>
      <w:r>
        <w:rPr>
          <w:rFonts w:ascii="Times New Roman" w:hAnsi="Times New Roman" w:cs="Times New Roman"/>
          <w:sz w:val="28"/>
          <w:szCs w:val="28"/>
        </w:rPr>
        <w:t>входящий</w:t>
      </w:r>
      <w:r w:rsidRPr="006923C0">
        <w:rPr>
          <w:rFonts w:ascii="Times New Roman" w:hAnsi="Times New Roman" w:cs="Times New Roman"/>
          <w:sz w:val="28"/>
          <w:szCs w:val="28"/>
        </w:rPr>
        <w:t xml:space="preserve"> номер 13).</w:t>
      </w:r>
    </w:p>
    <w:p w:rsidR="00C20884" w:rsidRPr="007916B7" w:rsidRDefault="00C20884" w:rsidP="00C208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20884" w:rsidRPr="007E6E18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6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7E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6E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C20884" w:rsidRPr="00C20884" w:rsidRDefault="00C20884" w:rsidP="00C2088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884">
        <w:rPr>
          <w:rFonts w:ascii="Times New Roman" w:eastAsia="Times New Roman" w:hAnsi="Times New Roman" w:cs="Times New Roman"/>
          <w:sz w:val="28"/>
          <w:szCs w:val="28"/>
        </w:rPr>
        <w:t>На дату проведения проверки в  Управлении по развитию территорий администрации Междуреченского муниципального округа устранены все нарушения, отмеченные в представлении.</w:t>
      </w:r>
    </w:p>
    <w:p w:rsidR="00C20884" w:rsidRDefault="00C20884" w:rsidP="00C20884">
      <w:pPr>
        <w:pStyle w:val="ac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884" w:rsidRPr="00C20884" w:rsidRDefault="00C20884" w:rsidP="00C20884">
      <w:pPr>
        <w:pStyle w:val="ac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884" w:rsidRDefault="00C20884" w:rsidP="00C2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23D">
        <w:rPr>
          <w:rFonts w:ascii="Times New Roman" w:hAnsi="Times New Roman" w:cs="Times New Roman"/>
          <w:b/>
          <w:sz w:val="28"/>
          <w:szCs w:val="28"/>
        </w:rPr>
        <w:t>«Проверка формирования и использования Дорожного фонда Междуреченского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округа за 2023 год»</w:t>
      </w:r>
    </w:p>
    <w:p w:rsidR="00C20884" w:rsidRDefault="00C20884" w:rsidP="00C20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884" w:rsidRPr="00313AB2" w:rsidRDefault="00C20884" w:rsidP="00C20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13AB2">
        <w:rPr>
          <w:rFonts w:ascii="Times New Roman" w:hAnsi="Times New Roman" w:cs="Times New Roman"/>
          <w:sz w:val="28"/>
          <w:szCs w:val="28"/>
        </w:rPr>
        <w:t>Проведена</w:t>
      </w:r>
      <w:r w:rsidRPr="00313AB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внешняя </w:t>
      </w:r>
      <w:r w:rsidRPr="00313AB2">
        <w:rPr>
          <w:rFonts w:ascii="Times New Roman" w:hAnsi="Times New Roman" w:cs="Times New Roman"/>
          <w:sz w:val="28"/>
          <w:szCs w:val="28"/>
        </w:rPr>
        <w:t>проверка формирования и использования Дорожного фонда Междуреченского муниципального округа за 2023 год в Управлении по развитию территории администрации округа»,  по результатам которого  выявлены следующие нарушения и недостатки:</w:t>
      </w:r>
    </w:p>
    <w:p w:rsidR="00C20884" w:rsidRPr="00FE723D" w:rsidRDefault="00C20884" w:rsidP="00C20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20884" w:rsidRPr="00FE723D" w:rsidRDefault="00C20884" w:rsidP="00C2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FE72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заключенных договоров отмечены следующие нарушения Федерального закона №44-ФЗ:</w:t>
      </w:r>
    </w:p>
    <w:p w:rsidR="00C20884" w:rsidRPr="00FE723D" w:rsidRDefault="00C20884" w:rsidP="00C2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 договорах проставлены  ИКЗ, что отражены в плане-графике закупок Учреждения на 2023 год. Однако данные ИКЗ отражены для осуществления закупок посредством проведения электронной процедуры, мы же имеем заключение контракта с единственным поставщиком (п.4 части 1 ст. 93 Федерального закона №44-ФЗ), без проведения конкурентной закупки, соответственно и ИКЗ  будет другой -233351300382035130100100020000000000, отраженный в плане-графике закупок в ЕИС.    Данное  несоответствие ИКЗ является нарушением статьи 23 Федерального закона №44-ФЗ. </w:t>
      </w:r>
    </w:p>
    <w:p w:rsidR="00C20884" w:rsidRPr="00FE723D" w:rsidRDefault="00C20884" w:rsidP="00C2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договорах, заключенных с </w:t>
      </w:r>
      <w:proofErr w:type="spellStart"/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Люсковым</w:t>
      </w:r>
      <w:proofErr w:type="spellEnd"/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и Загоскиным А.А. , не указана цена договора. Указана только стоимость работы 1 часа трактора: от 1497,30 рублей до 1500,0 рублей, что является нарушением части 15 статьи 34 Федерального закона №44-ФЗ.</w:t>
      </w:r>
    </w:p>
    <w:p w:rsidR="00C20884" w:rsidRPr="00FE723D" w:rsidRDefault="00C20884" w:rsidP="00C208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договор с </w:t>
      </w:r>
      <w:proofErr w:type="spellStart"/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Люсковым</w:t>
      </w:r>
      <w:proofErr w:type="spellEnd"/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заключен  09 января 2023 года   ранее размещения плана-графика в ЕИС на 2023 год и плановый период (размещен 01 февраля 2023 года),   что является нарушением части 1 статьи16 Федерального закона №44-ФЗ  и   пункта 2 статьи 72 Бюджетного кодекса РФ.  </w:t>
      </w:r>
      <w:proofErr w:type="gramStart"/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 w:rsidRPr="00FE72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72</w:t>
        </w:r>
      </w:hyperlink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    </w:t>
      </w:r>
      <w:proofErr w:type="gramEnd"/>
    </w:p>
    <w:p w:rsidR="00C20884" w:rsidRPr="002B0F1C" w:rsidRDefault="00C20884" w:rsidP="00C208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884" w:rsidRPr="002B0F1C" w:rsidRDefault="00C20884" w:rsidP="00C2088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  от 31.10.2022 года №41 ,  Управлению по развитию  территории  предлагается следующее: </w:t>
      </w:r>
    </w:p>
    <w:p w:rsidR="00C20884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Не допускать нарушений Федерального закона №44-ФЗ в части  сроков заключения договоров, цены договоров, отражения ИКЗ на договорах. </w:t>
      </w:r>
    </w:p>
    <w:p w:rsidR="00C20884" w:rsidRPr="002B0F1C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20884" w:rsidRPr="00E8395C" w:rsidRDefault="00C20884" w:rsidP="00C2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7E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результате проверки  исполнений предложений представления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 29.11.2024 года №12 </w:t>
      </w:r>
      <w:r w:rsidRPr="00C87EA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установлено следующее</w:t>
      </w:r>
      <w:r w:rsidRPr="00C87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20884" w:rsidRDefault="00C20884" w:rsidP="00C20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723D">
        <w:rPr>
          <w:rFonts w:ascii="Times New Roman" w:hAnsi="Times New Roman" w:cs="Times New Roman"/>
          <w:sz w:val="28"/>
          <w:szCs w:val="28"/>
        </w:rPr>
        <w:t>Управлением по развитию территории администрации  округа</w:t>
      </w:r>
      <w:r w:rsidRPr="00FE72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E723D">
        <w:rPr>
          <w:rFonts w:ascii="Times New Roman" w:hAnsi="Times New Roman"/>
          <w:sz w:val="28"/>
          <w:szCs w:val="28"/>
        </w:rPr>
        <w:t>рассмотрено  представление,  принято к сведению в дальнейшем н</w:t>
      </w:r>
      <w:r w:rsidRPr="00FE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допускать нарушений  Федерального закона от  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FE723D">
        <w:rPr>
          <w:rFonts w:ascii="Times New Roman" w:hAnsi="Times New Roman" w:cs="Times New Roman"/>
          <w:sz w:val="28"/>
          <w:szCs w:val="28"/>
        </w:rPr>
        <w:t>в части  сроков заключения договоров, цены договоров, отражения ИКЗ на договорах.</w:t>
      </w:r>
    </w:p>
    <w:p w:rsidR="00C20884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C9">
        <w:rPr>
          <w:rFonts w:ascii="Times New Roman" w:hAnsi="Times New Roman" w:cs="Times New Roman"/>
          <w:sz w:val="28"/>
          <w:szCs w:val="28"/>
        </w:rPr>
        <w:t xml:space="preserve">       2. Информация о  результатах рассмотрения настоящего представления и принятых мерах  поступила в ревизионную комиссию </w:t>
      </w:r>
      <w:r w:rsidRPr="001269C9">
        <w:rPr>
          <w:rFonts w:ascii="Times New Roman" w:hAnsi="Times New Roman" w:cs="Times New Roman"/>
          <w:i/>
          <w:sz w:val="28"/>
          <w:szCs w:val="28"/>
        </w:rPr>
        <w:t xml:space="preserve">без нарушения </w:t>
      </w:r>
      <w:r w:rsidRPr="001269C9">
        <w:rPr>
          <w:rFonts w:ascii="Times New Roman" w:hAnsi="Times New Roman" w:cs="Times New Roman"/>
          <w:sz w:val="28"/>
          <w:szCs w:val="28"/>
        </w:rPr>
        <w:t xml:space="preserve"> установленного срока (срок 30 декабря  2024 года,  предоставлено 06   декабря 2024 года, входящий номер 158).</w:t>
      </w:r>
    </w:p>
    <w:p w:rsidR="00C20884" w:rsidRPr="001269C9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884" w:rsidRPr="007E6E18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7E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6E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C20884" w:rsidRPr="007E6E18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На дату проведения проверки в  Управлении по развитию территорий администрации Междуреченского муниципального округа устранены все нарушения, отмеченные в представлении.</w:t>
      </w:r>
    </w:p>
    <w:p w:rsidR="00C20884" w:rsidRPr="007E6E18" w:rsidRDefault="00C20884" w:rsidP="00C2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E6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7E6E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Предложения:</w:t>
      </w:r>
    </w:p>
    <w:p w:rsidR="00C20884" w:rsidRPr="00E8395C" w:rsidRDefault="00C20884" w:rsidP="00C20884">
      <w:pPr>
        <w:spacing w:before="100" w:beforeAutospacing="1" w:after="100" w:afterAutospacing="1" w:line="240" w:lineRule="auto"/>
        <w:jc w:val="both"/>
      </w:pPr>
      <w:r w:rsidRPr="007E6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Отчёт о результатах проверки  Главе округа  Кузнецову С.А.</w:t>
      </w:r>
    </w:p>
    <w:p w:rsidR="007167C9" w:rsidRPr="00C20884" w:rsidRDefault="007167C9" w:rsidP="007167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7167C9" w:rsidRPr="00C20884" w:rsidRDefault="00C20884" w:rsidP="00C20884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088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Представительном </w:t>
      </w:r>
      <w:proofErr w:type="gramStart"/>
      <w:r w:rsidRPr="00C20884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Собрании</w:t>
      </w:r>
      <w:proofErr w:type="gramEnd"/>
      <w:r w:rsidRPr="00C2088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Междуреченского муниципального округа</w:t>
      </w:r>
    </w:p>
    <w:p w:rsidR="007167C9" w:rsidRPr="007167C9" w:rsidRDefault="007167C9" w:rsidP="007167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20884" w:rsidRPr="007772F2" w:rsidRDefault="00C20884" w:rsidP="00C20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 w:rsidRPr="0077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«Внешняя проверка бюджетной отчетности главных администраторов средств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7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Представительного Собрания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7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7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год» </w:t>
      </w:r>
    </w:p>
    <w:p w:rsidR="00C20884" w:rsidRPr="003A03C5" w:rsidRDefault="00C20884" w:rsidP="00C20884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20884" w:rsidRPr="0090150E" w:rsidRDefault="00C20884" w:rsidP="00831657">
      <w:pPr>
        <w:tabs>
          <w:tab w:val="left" w:pos="142"/>
          <w:tab w:val="left" w:pos="567"/>
          <w:tab w:val="left" w:pos="709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50E">
        <w:rPr>
          <w:rFonts w:ascii="Times New Roman" w:hAnsi="Times New Roman" w:cs="Times New Roman"/>
          <w:sz w:val="28"/>
          <w:szCs w:val="28"/>
        </w:rPr>
        <w:t xml:space="preserve">         Проведена</w:t>
      </w:r>
      <w:r w:rsidRPr="0090150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внешняя </w:t>
      </w:r>
      <w:r w:rsidRPr="0090150E">
        <w:rPr>
          <w:rFonts w:ascii="Times New Roman" w:hAnsi="Times New Roman" w:cs="Times New Roman"/>
          <w:sz w:val="28"/>
          <w:szCs w:val="28"/>
        </w:rPr>
        <w:t>проверка бюджетной отчетности главных администраторов средств бюджета округа – Представительного Собрания округа   за 2023 год, по результатам которой выявлены следующие нарушения и недостатки:</w:t>
      </w:r>
      <w:r w:rsidRPr="009015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20884" w:rsidRPr="00BF43DA" w:rsidRDefault="00C20884" w:rsidP="00831657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43D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F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проверке формирования Плана-графика на 2023 год  уставлено отсутствие  размещения Плана – Графика в ЕИС </w:t>
      </w: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</w:t>
      </w:r>
      <w:r w:rsidRPr="00BF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таким образом, имеется нарушение п.2 ст.72 БК РФ </w:t>
      </w: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государственные (</w:t>
      </w:r>
      <w:proofErr w:type="gramStart"/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муниципальные) </w:t>
      </w:r>
      <w:proofErr w:type="gramEnd"/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контракты заключаются </w:t>
      </w: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</w:t>
      </w:r>
      <w:hyperlink r:id="rId12" w:history="1">
        <w:r w:rsidRPr="00BF43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</w:t>
      </w:r>
      <w:proofErr w:type="gramStart"/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</w:t>
      </w:r>
      <w:hyperlink r:id="rId13" w:history="1">
        <w:r w:rsidRPr="00BF43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статьи),  п.1 ст.16</w:t>
      </w:r>
      <w:r w:rsidRPr="00BF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05.04.2013 N 44-ФЗ (ред. от 25.12.2023) «О контрактной системе в сфере закупок товаров, работ, услуг</w:t>
      </w:r>
      <w:r w:rsidRPr="00BF43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обеспечения государственных и муниципальных нужд»</w:t>
      </w: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(Планирование закупок осуществляется посредством формирования, утверждения и ведения планов-графиков</w:t>
      </w:r>
      <w:proofErr w:type="gramEnd"/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Закупки, не предусмотренные планами-графиками, не могут быть осуществлены) и постановления Правительства РФ от 30.09.2019 года №1279 «Положение о порядке формирования, утверждение  Планов-Графиков закупок, внесение изменений в такие Планы-Графики, размещение планов-графиков Закупок в единой информационной системе 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 и планирование закупок заказчиком, осуществляющим деятельность</w:t>
      </w:r>
      <w:proofErr w:type="gramEnd"/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иностранного государства, а также о требованиях к форме Планов-Графиков закупок».</w:t>
      </w:r>
    </w:p>
    <w:p w:rsidR="00C20884" w:rsidRPr="00BF43DA" w:rsidRDefault="00C20884" w:rsidP="008316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Нормативные затраты на обеспечение функций Представительного Собрания округа на 2023 год также не утверждены и не размещены в ЕИС, что является нарушением статьи 19 Федерального закона от 05.04.2013 № 44-ФЗ.</w:t>
      </w:r>
      <w:r w:rsidRPr="00BF43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C20884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В соответствии со статьей 73 Бюджетного кодекса РФ </w:t>
      </w:r>
      <w:r w:rsidRPr="00BF43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получатели бюджетных средств обязаны вести реестры закупок, осуществленных без заключения государственных или муниципальных контрактов. Представительное Собрание округа не предоставило реестр закупок за 2023 год, однако по  показателям формы 0503127 «</w:t>
      </w: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сумма  по ВР 240 составляет 174,6 тыс. рублей.</w:t>
      </w:r>
    </w:p>
    <w:p w:rsidR="00C20884" w:rsidRPr="00BF43DA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884" w:rsidRPr="00BF43DA" w:rsidRDefault="00C20884" w:rsidP="00C208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от 31.10.2022 года №41,  Представительному Собранию  округа  предлагается следующее:</w:t>
      </w:r>
    </w:p>
    <w:p w:rsidR="00C20884" w:rsidRPr="00BF43DA" w:rsidRDefault="00C20884" w:rsidP="00C208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допускать нарушений Федерального закона от   05.04.2013 № 44-ФЗ «О контрактной системе в сфере закупок товаров, работ, услуг для обеспечения государственных и муниципальных нужд» в части планирования осуществления закупок. Разместить в ЕИС план-график закупок на 2024 год.</w:t>
      </w:r>
    </w:p>
    <w:p w:rsidR="00C20884" w:rsidRPr="00BF43DA" w:rsidRDefault="00C20884" w:rsidP="00C208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2. Разработать и утвердить нормативные затраты на осуществление функций    Представительного Собрания округа.</w:t>
      </w:r>
    </w:p>
    <w:p w:rsidR="00C20884" w:rsidRPr="00BF43DA" w:rsidRDefault="00C20884" w:rsidP="00C208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884" w:rsidRPr="00BF43DA" w:rsidRDefault="00C20884" w:rsidP="00C2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43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проверки  исполнений предложений представления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12.04.2024 года №4 </w:t>
      </w:r>
      <w:r w:rsidRPr="00BF43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установлено следующее</w:t>
      </w:r>
      <w:r w:rsidRPr="00BF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20884" w:rsidRPr="003A03C5" w:rsidRDefault="00C20884" w:rsidP="00C208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0884" w:rsidRDefault="00C20884" w:rsidP="00C2088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6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53E6F">
        <w:rPr>
          <w:rFonts w:ascii="Times New Roman" w:hAnsi="Times New Roman" w:cs="Times New Roman"/>
          <w:sz w:val="28"/>
          <w:szCs w:val="28"/>
        </w:rPr>
        <w:t xml:space="preserve"> </w:t>
      </w:r>
      <w:r w:rsidRPr="00553E6F">
        <w:rPr>
          <w:rFonts w:ascii="Times New Roman" w:hAnsi="Times New Roman"/>
          <w:sz w:val="28"/>
          <w:szCs w:val="28"/>
        </w:rPr>
        <w:t>Представительным Собранием Междуреченского муниципального  ок</w:t>
      </w:r>
      <w:r>
        <w:rPr>
          <w:rFonts w:ascii="Times New Roman" w:hAnsi="Times New Roman"/>
          <w:sz w:val="28"/>
          <w:szCs w:val="28"/>
        </w:rPr>
        <w:t>руга рассмотрено  представление и</w:t>
      </w:r>
      <w:r w:rsidRPr="00553E6F">
        <w:rPr>
          <w:rFonts w:ascii="Times New Roman" w:hAnsi="Times New Roman"/>
          <w:sz w:val="28"/>
          <w:szCs w:val="28"/>
        </w:rPr>
        <w:t xml:space="preserve">  принято к сведению в дальнейшем н</w:t>
      </w:r>
      <w:r w:rsidRPr="005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нарушений  Федерального закона от   05.04.2013 № 44-ФЗ «О контрактной системе в сфере закупок товаров, работ, услуг для обеспечения государственных и муниципальных нужд» в части планирования осуществления закупок.</w:t>
      </w:r>
    </w:p>
    <w:p w:rsidR="00C20884" w:rsidRPr="00553E6F" w:rsidRDefault="00C20884" w:rsidP="00C2088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План-график  закупок на 2024 год разработан и размещен</w:t>
      </w:r>
      <w:r w:rsidRPr="005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ЕИС.</w:t>
      </w:r>
    </w:p>
    <w:p w:rsidR="00C20884" w:rsidRPr="0018583E" w:rsidRDefault="00C20884" w:rsidP="00C208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8583E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.Разработаны и утверждены нормативные затраты на осуществление функций Представительного Собрания Междуреченского муниципального округа (приказ от 30.11.2024 года №08).</w:t>
      </w:r>
    </w:p>
    <w:p w:rsidR="00C20884" w:rsidRPr="003A03C5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3E6F">
        <w:rPr>
          <w:rFonts w:ascii="Times New Roman" w:hAnsi="Times New Roman" w:cs="Times New Roman"/>
          <w:sz w:val="28"/>
          <w:szCs w:val="28"/>
        </w:rPr>
        <w:t xml:space="preserve">. Информация о  результатах рассмотрения настоящего представления и принятых мерах  поступила в ревизионную комиссию </w:t>
      </w:r>
      <w:r w:rsidRPr="00553E6F">
        <w:rPr>
          <w:rFonts w:ascii="Times New Roman" w:hAnsi="Times New Roman" w:cs="Times New Roman"/>
          <w:i/>
          <w:sz w:val="28"/>
          <w:szCs w:val="28"/>
        </w:rPr>
        <w:t xml:space="preserve">без нарушения </w:t>
      </w:r>
      <w:r w:rsidRPr="00553E6F">
        <w:rPr>
          <w:rFonts w:ascii="Times New Roman" w:hAnsi="Times New Roman" w:cs="Times New Roman"/>
          <w:sz w:val="28"/>
          <w:szCs w:val="28"/>
        </w:rPr>
        <w:t xml:space="preserve"> установленного срока (срок 13 мая  2024 года,  предоставлено 13  мая 202</w:t>
      </w:r>
      <w:r w:rsidR="0064462A">
        <w:rPr>
          <w:rFonts w:ascii="Times New Roman" w:hAnsi="Times New Roman" w:cs="Times New Roman"/>
          <w:sz w:val="28"/>
          <w:szCs w:val="28"/>
        </w:rPr>
        <w:t>4</w:t>
      </w:r>
      <w:r w:rsidRPr="00553E6F">
        <w:rPr>
          <w:rFonts w:ascii="Times New Roman" w:hAnsi="Times New Roman" w:cs="Times New Roman"/>
          <w:sz w:val="28"/>
          <w:szCs w:val="28"/>
        </w:rPr>
        <w:t xml:space="preserve"> года, входящий номер 12).</w:t>
      </w:r>
    </w:p>
    <w:p w:rsidR="00C20884" w:rsidRPr="003A03C5" w:rsidRDefault="00C20884" w:rsidP="00C208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20884" w:rsidRPr="00EF5DF9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03C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EF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EF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5D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C20884" w:rsidRPr="00EF5DF9" w:rsidRDefault="00C20884" w:rsidP="00C20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На дату проведения проверки в  Представительном Собрании округа  устранены все нарушения, отмеченные в представлении.</w:t>
      </w:r>
    </w:p>
    <w:p w:rsidR="00C20884" w:rsidRPr="00EF5DF9" w:rsidRDefault="00C20884" w:rsidP="00C208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F5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EF5D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Предложения:</w:t>
      </w:r>
    </w:p>
    <w:p w:rsidR="00C20884" w:rsidRPr="00EF5DF9" w:rsidRDefault="00C20884" w:rsidP="00C20884">
      <w:pPr>
        <w:spacing w:before="100" w:beforeAutospacing="1" w:after="100" w:afterAutospacing="1" w:line="240" w:lineRule="auto"/>
        <w:jc w:val="both"/>
      </w:pPr>
      <w:r w:rsidRPr="00EF5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Отчёт о результатах проверки  Главе округа  Кузнецову С.А.</w:t>
      </w:r>
    </w:p>
    <w:p w:rsidR="009E5BFD" w:rsidRPr="009E5BFD" w:rsidRDefault="009E5BFD" w:rsidP="009E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E5BFD">
        <w:rPr>
          <w:rFonts w:ascii="Times New Roman" w:hAnsi="Times New Roman"/>
          <w:b/>
          <w:sz w:val="28"/>
          <w:szCs w:val="28"/>
          <w:u w:val="single"/>
        </w:rPr>
        <w:t>КУ      «Центр бюджетного учета и отчетности Междуреченского муниципального округа»</w:t>
      </w:r>
    </w:p>
    <w:p w:rsidR="00C20884" w:rsidRPr="00EF5DF9" w:rsidRDefault="00C20884" w:rsidP="00C2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FD" w:rsidRPr="00CD1594" w:rsidRDefault="00C20884" w:rsidP="009E5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88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9E5BFD" w:rsidRPr="00CD1594">
        <w:rPr>
          <w:rFonts w:ascii="Times New Roman" w:eastAsia="Calibri" w:hAnsi="Times New Roman" w:cs="Times New Roman"/>
          <w:b/>
          <w:sz w:val="28"/>
          <w:szCs w:val="28"/>
        </w:rPr>
        <w:t xml:space="preserve">«Аудит закупок в </w:t>
      </w:r>
      <w:r w:rsidR="009E5BFD" w:rsidRPr="00CD1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казенном учреждении «Центр  бюджетного учета и отчетности Междуреченского муниципального округа</w:t>
      </w:r>
      <w:r w:rsidR="009E5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9E5BFD" w:rsidRPr="00CD1594">
        <w:rPr>
          <w:rFonts w:ascii="Times New Roman" w:eastAsia="Calibri" w:hAnsi="Times New Roman" w:cs="Times New Roman"/>
          <w:b/>
          <w:sz w:val="28"/>
          <w:szCs w:val="28"/>
        </w:rPr>
        <w:t xml:space="preserve"> за 2023 год и истекший период 2024 года»</w:t>
      </w:r>
    </w:p>
    <w:p w:rsidR="009E5BFD" w:rsidRPr="00860C41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60C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E5BFD" w:rsidRPr="00860C41" w:rsidRDefault="009E5BFD" w:rsidP="009E5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4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860C41">
        <w:rPr>
          <w:rFonts w:ascii="Times New Roman" w:hAnsi="Times New Roman" w:cs="Times New Roman"/>
          <w:sz w:val="28"/>
          <w:szCs w:val="28"/>
        </w:rPr>
        <w:t>Проведена</w:t>
      </w:r>
      <w:r w:rsidRPr="00860C41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внешняя </w:t>
      </w:r>
      <w:r w:rsidRPr="00860C4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CD1594">
        <w:rPr>
          <w:rFonts w:ascii="Times New Roman" w:hAnsi="Times New Roman" w:cs="Times New Roman"/>
          <w:sz w:val="28"/>
          <w:szCs w:val="28"/>
        </w:rPr>
        <w:t>а</w:t>
      </w:r>
      <w:r w:rsidRPr="00CD1594">
        <w:rPr>
          <w:rFonts w:ascii="Times New Roman" w:eastAsia="Calibri" w:hAnsi="Times New Roman" w:cs="Times New Roman"/>
          <w:sz w:val="28"/>
          <w:szCs w:val="28"/>
        </w:rPr>
        <w:t xml:space="preserve">удита закупок в </w:t>
      </w:r>
      <w:r w:rsidRPr="00CD1594">
        <w:rPr>
          <w:rFonts w:ascii="Times New Roman" w:eastAsia="Times New Roman" w:hAnsi="Times New Roman" w:cs="Times New Roman"/>
          <w:bCs/>
          <w:sz w:val="28"/>
          <w:szCs w:val="28"/>
        </w:rPr>
        <w:t>казенном учреждении «Центр  бюджетного учета и отчетности Междуреченского муниципального округа»</w:t>
      </w:r>
      <w:r w:rsidRPr="00CD1594">
        <w:rPr>
          <w:rFonts w:ascii="Times New Roman" w:eastAsia="Calibri" w:hAnsi="Times New Roman" w:cs="Times New Roman"/>
          <w:sz w:val="28"/>
          <w:szCs w:val="28"/>
        </w:rPr>
        <w:t xml:space="preserve"> за 2023 год и истекший период 2024 года»</w:t>
      </w:r>
      <w:r w:rsidRPr="00860C41">
        <w:rPr>
          <w:rFonts w:ascii="Times New Roman" w:hAnsi="Times New Roman" w:cs="Times New Roman"/>
          <w:sz w:val="28"/>
          <w:szCs w:val="28"/>
        </w:rPr>
        <w:t>, по результатам которой выявлены следующие нарушения и недостатки:</w:t>
      </w:r>
      <w:r w:rsidRPr="00860C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Приказов о назначении контрактного управляющего за проверяемый период не издавалось, должностная инструкция контрактного управляющего </w:t>
      </w: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утверждена, что является нарушением части 2 статьи  38 Федерального закона №44-ФЗ.   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</w:t>
      </w:r>
      <w:r w:rsidRPr="00CD1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отражает закупки на 2023 год (графа 6 плана-графика), ИКЗ указан на 2023 год, а суммы распределены на 2023 год и плановый период. Таким образом, план-график сформирован с нарушениями. Закупки должны быть отражены по позициям с указанием годов осуществления закупки (2023, 2024, 2025), соответственно и ИКЗ должно быть сформировано с начальными цифрами 23,24,25. </w:t>
      </w:r>
      <w:proofErr w:type="gramStart"/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 имеет место нарушение п.3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закупок, утвержденных  Постановлением Правительства РФ от 30 сентября 2019 года  № 1279 « Об установлении порядка формирования, утверждения планов-графиков закупок, внесения изменений в такие</w:t>
      </w:r>
      <w:proofErr w:type="gramEnd"/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решений правительства Российской Федерации» (далее – Порядок №1279). Аналогичная ошибка и в плане-графике на 2024 год и плановый период, которая была устранена во время проведения контрольного мероприятия.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Pr="00CD159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Pr="00CD1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пункта 2 части 8 ст.16 Федерального закона №44-ФЗ </w:t>
      </w: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размещенный план-график на 2024 год и плановый период 2025 и 2026 годов не полностью отражает изменения в закупках на 2024 год и плановый период 2025 и 2026 годов (увеличение сумм  закупок в апреле 2024 года на 27100,0 тыс. рублей, не отраженное в плане-графике).</w:t>
      </w:r>
      <w:proofErr w:type="gramEnd"/>
      <w:r w:rsidRPr="00CD1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 исправлена в ходе проведения проверки.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</w:t>
      </w:r>
      <w:r w:rsidRPr="00CD15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D1594">
        <w:rPr>
          <w:rFonts w:ascii="Times New Roman" w:hAnsi="Times New Roman" w:cs="Times New Roman"/>
          <w:sz w:val="28"/>
          <w:szCs w:val="28"/>
          <w:lang w:eastAsia="ru-RU"/>
        </w:rPr>
        <w:t>При проверке исполнения контрактов за 2023 год выявились следующие нарушения: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hAnsi="Times New Roman" w:cs="Times New Roman"/>
          <w:sz w:val="28"/>
          <w:szCs w:val="28"/>
          <w:lang w:eastAsia="ru-RU"/>
        </w:rPr>
        <w:t xml:space="preserve">  - контракт на поставку электроэнергии с ООО «ССК», заключенный на сумму 51109,04 рублей, исполнен в сумме 37868,41 рублей (74,1 %), дополнительное соглашение на уменьшение суммы контракта не заключено;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hAnsi="Times New Roman" w:cs="Times New Roman"/>
          <w:sz w:val="28"/>
          <w:szCs w:val="28"/>
          <w:lang w:eastAsia="ru-RU"/>
        </w:rPr>
        <w:t xml:space="preserve">  -  контракт с ООО «Приток» на  отпуск питьевой воды и водоотведение, заключенный на сумму 8967,0 рублей, исполнен в сумме 3736,25 рублей (41,7%), дополнительное соглашение на уменьшение суммы контракта  в соответствии с пунктом 4.2 контракта  не заключено;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hAnsi="Times New Roman" w:cs="Times New Roman"/>
          <w:sz w:val="28"/>
          <w:szCs w:val="28"/>
          <w:lang w:eastAsia="ru-RU"/>
        </w:rPr>
        <w:t xml:space="preserve">  -  договор на оказание услуг связи (телефония) с ПАО «Ростелеком», заключенный  на сумму 44806,28 рублей исполнен на сумму 45369,80 рублей, то есть на 563,52 рублей больше, дополнительное соглашение на увеличение суммы договора не заключено.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hAnsi="Times New Roman" w:cs="Times New Roman"/>
          <w:sz w:val="28"/>
          <w:szCs w:val="28"/>
          <w:lang w:eastAsia="ru-RU"/>
        </w:rPr>
        <w:t xml:space="preserve">      5.</w:t>
      </w:r>
      <w:r w:rsidRPr="00CD1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проверку  нормативные затраты на обеспечение функций Учреждения не предоставлены, так как не утверждены администрацией округа и не размещены в ЕИС.</w:t>
      </w:r>
    </w:p>
    <w:p w:rsidR="009E5BFD" w:rsidRDefault="009E5BFD" w:rsidP="009E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6.</w:t>
      </w:r>
      <w:r w:rsidRPr="00CD15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объеме закупок у СМП, СОНКО  Учреждением  за 2023 год  не создавался и не размещался в ЕИС.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>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от 31.10.2022 года №41,  Учреждению  предлагается следующее: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допускать нарушений ст. 16 Федерального закона №44-ФЗ в части  формирования и достоверности данных плана-графика  закупок  товаров, работ и услуг.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Не допускать нарушений ч.2 ст. 38  Федерального закона №44-ФЗ.   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  Не допускать нарушений статьи 34 Федерального закона №44-ФЗ в части исполнения контрактов. </w:t>
      </w:r>
    </w:p>
    <w:p w:rsidR="009E5BFD" w:rsidRPr="00CD1594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Совместно с администрацией округа разработать нормативные затраты на обеспечение функций Учреждения  и разместить в ЕИС.</w:t>
      </w:r>
    </w:p>
    <w:p w:rsidR="009E5BFD" w:rsidRPr="00CD1594" w:rsidRDefault="009E5BFD" w:rsidP="009E5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1594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          5. Принять меры к   качественному составлению и своевременному размещению Отчета  </w:t>
      </w:r>
      <w:r w:rsidRPr="00CD15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объеме закупок у СМП, СОНКО за 2024 год.</w:t>
      </w:r>
    </w:p>
    <w:p w:rsidR="009E5BFD" w:rsidRPr="00860C41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5BFD" w:rsidRPr="00860C41" w:rsidRDefault="009E5BFD" w:rsidP="009E5BF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60C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проверки  исполнений предложений представления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23.08.2024 года №9 </w:t>
      </w:r>
      <w:r w:rsidRPr="00860C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установлено следующее</w:t>
      </w:r>
      <w:r w:rsidRPr="0086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E5BFD" w:rsidRDefault="009E5BFD" w:rsidP="009E5B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B502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Казенным учреждени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Pr="00B502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«Центр  бюджетного учета и отчетности Междуреченского муниципального округа»</w:t>
      </w:r>
      <w:r>
        <w:rPr>
          <w:rFonts w:ascii="Times New Roman" w:hAnsi="Times New Roman"/>
          <w:sz w:val="28"/>
          <w:szCs w:val="28"/>
        </w:rPr>
        <w:t xml:space="preserve"> рассмотрено  представление и</w:t>
      </w:r>
      <w:r w:rsidRPr="00553E6F">
        <w:rPr>
          <w:rFonts w:ascii="Times New Roman" w:hAnsi="Times New Roman"/>
          <w:sz w:val="28"/>
          <w:szCs w:val="28"/>
        </w:rPr>
        <w:t xml:space="preserve">  принято к сведению в дальнейшем н</w:t>
      </w:r>
      <w:r w:rsidRPr="005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ст. 16, ч.2 ст. 38 , ст. 34 </w:t>
      </w:r>
      <w:r w:rsidRPr="005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  05.04.2013 № 44-ФЗ «О контрактной системе в сфере закупок товаров, работ, услуг для обеспечения государственных и муниципальных нужд»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достоверности плана-графика закупок товаров, работ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услуг, а также в части исполнения контрактов.</w:t>
      </w:r>
    </w:p>
    <w:p w:rsidR="009E5BFD" w:rsidRDefault="009E5BFD" w:rsidP="009E5B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2.Назначен контрактный управляющий приказом от 02.09.2024 года №54-ОД.</w:t>
      </w:r>
    </w:p>
    <w:p w:rsidR="009E5BFD" w:rsidRDefault="009E5BFD" w:rsidP="009E5B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3.План-график разработан в соответствии со ст. 14 </w:t>
      </w:r>
      <w:r w:rsidRPr="005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  05.04.2013 № 44-ФЗ</w:t>
      </w:r>
      <w:r w:rsidRPr="00D3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E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5BFD" w:rsidRDefault="009E5BFD" w:rsidP="009E5BF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D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объеме закупок у СМП, СОНКО  Учреждением  за 2023 год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размещен 29.03.2024 года, при проверке на сайте ЕИС произошел сбой, в результате чего  отчет не отображался. </w:t>
      </w:r>
    </w:p>
    <w:p w:rsidR="009E5BFD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</w:t>
      </w:r>
      <w:r w:rsidRPr="00D64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и утверждены нормативные затраты на осуществление функций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</w:t>
      </w:r>
      <w:r w:rsidRPr="00B502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«Центр  бюджетного учета и отчетности Междуреченского муниципального округа»</w:t>
      </w:r>
      <w:r w:rsidRPr="00B5025B">
        <w:rPr>
          <w:rFonts w:ascii="Times New Roman" w:hAnsi="Times New Roman"/>
          <w:sz w:val="28"/>
          <w:szCs w:val="28"/>
        </w:rPr>
        <w:t xml:space="preserve"> </w:t>
      </w:r>
      <w:r w:rsidRPr="0018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01.09.2023 года №8-ОД</w:t>
      </w:r>
      <w:r w:rsidRPr="001858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5BFD" w:rsidRPr="0018583E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</w:t>
      </w:r>
      <w:r w:rsidRPr="00370EA5">
        <w:rPr>
          <w:rFonts w:ascii="Times New Roman" w:hAnsi="Times New Roman" w:cs="Times New Roman"/>
          <w:sz w:val="28"/>
          <w:szCs w:val="28"/>
        </w:rPr>
        <w:t xml:space="preserve"> </w:t>
      </w:r>
      <w:r w:rsidRPr="00553E6F">
        <w:rPr>
          <w:rFonts w:ascii="Times New Roman" w:hAnsi="Times New Roman" w:cs="Times New Roman"/>
          <w:sz w:val="28"/>
          <w:szCs w:val="28"/>
        </w:rPr>
        <w:t xml:space="preserve">Информация о  результатах рассмотрения настоящего представления и принятых мерах  поступила в ревизионную комиссию </w:t>
      </w:r>
      <w:r w:rsidRPr="00553E6F">
        <w:rPr>
          <w:rFonts w:ascii="Times New Roman" w:hAnsi="Times New Roman" w:cs="Times New Roman"/>
          <w:i/>
          <w:sz w:val="28"/>
          <w:szCs w:val="28"/>
        </w:rPr>
        <w:t xml:space="preserve">без нарушения </w:t>
      </w:r>
      <w:r w:rsidRPr="00553E6F">
        <w:rPr>
          <w:rFonts w:ascii="Times New Roman" w:hAnsi="Times New Roman" w:cs="Times New Roman"/>
          <w:sz w:val="28"/>
          <w:szCs w:val="28"/>
        </w:rPr>
        <w:t xml:space="preserve"> </w:t>
      </w:r>
      <w:r w:rsidRPr="00553E6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установленного срока (срок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53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53E6F">
        <w:rPr>
          <w:rFonts w:ascii="Times New Roman" w:hAnsi="Times New Roman" w:cs="Times New Roman"/>
          <w:sz w:val="28"/>
          <w:szCs w:val="28"/>
        </w:rPr>
        <w:t xml:space="preserve">  2024 года,  предоставлено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53E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53E6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3E6F">
        <w:rPr>
          <w:rFonts w:ascii="Times New Roman" w:hAnsi="Times New Roman" w:cs="Times New Roman"/>
          <w:sz w:val="28"/>
          <w:szCs w:val="28"/>
        </w:rPr>
        <w:t xml:space="preserve"> года, входящий номер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53E6F">
        <w:rPr>
          <w:rFonts w:ascii="Times New Roman" w:hAnsi="Times New Roman" w:cs="Times New Roman"/>
          <w:sz w:val="28"/>
          <w:szCs w:val="28"/>
        </w:rPr>
        <w:t>).</w:t>
      </w:r>
    </w:p>
    <w:p w:rsidR="009E5BFD" w:rsidRPr="00370EA5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0C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60C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</w:t>
      </w:r>
      <w:r w:rsidRPr="00860C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370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9E5BFD" w:rsidRPr="00370EA5" w:rsidRDefault="009E5BFD" w:rsidP="009E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370EA5">
        <w:rPr>
          <w:rFonts w:ascii="Times New Roman" w:eastAsia="Times New Roman" w:hAnsi="Times New Roman" w:cs="Times New Roman"/>
          <w:sz w:val="28"/>
          <w:szCs w:val="28"/>
        </w:rPr>
        <w:t xml:space="preserve">На дату проведения проверки </w:t>
      </w:r>
      <w:r w:rsidRPr="00370EA5">
        <w:rPr>
          <w:rFonts w:ascii="Times New Roman" w:eastAsia="Times New Roman" w:hAnsi="Times New Roman" w:cs="Times New Roman"/>
          <w:bCs/>
          <w:sz w:val="28"/>
          <w:szCs w:val="28"/>
        </w:rPr>
        <w:t xml:space="preserve">КУ «Центр  бюджетного учета и отчетности Междуреченского муниципального округа» </w:t>
      </w:r>
      <w:r w:rsidRPr="00370EA5">
        <w:rPr>
          <w:rFonts w:ascii="Times New Roman" w:eastAsia="Times New Roman" w:hAnsi="Times New Roman" w:cs="Times New Roman"/>
          <w:sz w:val="28"/>
          <w:szCs w:val="28"/>
        </w:rPr>
        <w:t>устранены нарушения, отмеченные в представлении.</w:t>
      </w:r>
    </w:p>
    <w:p w:rsidR="009E5BFD" w:rsidRPr="00860C41" w:rsidRDefault="009E5BFD" w:rsidP="009E5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60C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860C4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</w:t>
      </w:r>
    </w:p>
    <w:p w:rsidR="009E5BFD" w:rsidRPr="00370EA5" w:rsidRDefault="009E5BFD" w:rsidP="009E5B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0E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370E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Предложения:</w:t>
      </w:r>
    </w:p>
    <w:p w:rsidR="009E5BFD" w:rsidRPr="00370EA5" w:rsidRDefault="009E5BFD" w:rsidP="009E5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EA5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1.Направить Отчёт о результатах проверки  Главе округа  Кузнецову С.А.</w:t>
      </w:r>
      <w:r w:rsidRPr="00370E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9E5BFD" w:rsidRPr="00370EA5" w:rsidRDefault="009E5BFD" w:rsidP="009E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DEA" w:rsidRDefault="007167C9" w:rsidP="0097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C2088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="00977DEA" w:rsidRPr="00977D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Муниципальном бюджетном   </w:t>
      </w:r>
      <w:proofErr w:type="gramStart"/>
      <w:r w:rsidR="00977DEA" w:rsidRPr="00977D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учреждении</w:t>
      </w:r>
      <w:proofErr w:type="gramEnd"/>
      <w:r w:rsidR="00977DEA" w:rsidRPr="00977D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Междуреченского муниципального округа «Многофункциональный центр   предоставления государственных и муниципальных услуг»</w:t>
      </w:r>
      <w:r w:rsidRPr="00977DEA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</w:t>
      </w:r>
    </w:p>
    <w:p w:rsidR="00977DEA" w:rsidRDefault="00977DEA" w:rsidP="0097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977DEA" w:rsidRPr="002F3733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111">
        <w:rPr>
          <w:rFonts w:ascii="Times New Roman" w:eastAsia="Calibri" w:hAnsi="Times New Roman" w:cs="Times New Roman"/>
          <w:b/>
          <w:sz w:val="28"/>
          <w:szCs w:val="28"/>
        </w:rPr>
        <w:t xml:space="preserve">«Проверка обеспечения учета, сохранности и эффективного использования муниципального имущества, переданного в оперативное </w:t>
      </w:r>
      <w:r w:rsidRPr="002F3733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 </w:t>
      </w:r>
      <w:r>
        <w:rPr>
          <w:rFonts w:ascii="Times New Roman" w:eastAsia="Calibri" w:hAnsi="Times New Roman" w:cs="Times New Roman"/>
          <w:b/>
          <w:sz w:val="28"/>
          <w:szCs w:val="28"/>
        </w:rPr>
        <w:t>МБУ</w:t>
      </w:r>
      <w:r w:rsidRPr="00B844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06E1">
        <w:rPr>
          <w:rFonts w:ascii="Times New Roman" w:eastAsia="Calibri" w:hAnsi="Times New Roman" w:cs="Times New Roman"/>
          <w:b/>
          <w:sz w:val="28"/>
          <w:szCs w:val="28"/>
        </w:rPr>
        <w:t>ММО</w:t>
      </w:r>
      <w:r w:rsidRPr="002F37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06E1">
        <w:rPr>
          <w:rFonts w:ascii="Times New Roman" w:eastAsia="Calibri" w:hAnsi="Times New Roman" w:cs="Times New Roman"/>
          <w:b/>
          <w:sz w:val="28"/>
          <w:szCs w:val="28"/>
        </w:rPr>
        <w:t xml:space="preserve">МФЦ  </w:t>
      </w:r>
      <w:r w:rsidRPr="002F3733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Pr="00DE06E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F3733">
        <w:rPr>
          <w:rFonts w:ascii="Times New Roman" w:eastAsia="Calibri" w:hAnsi="Times New Roman" w:cs="Times New Roman"/>
          <w:b/>
          <w:sz w:val="28"/>
          <w:szCs w:val="28"/>
        </w:rPr>
        <w:t xml:space="preserve"> год и истекший период 202</w:t>
      </w:r>
      <w:r w:rsidRPr="00DE06E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F3733">
        <w:rPr>
          <w:rFonts w:ascii="Times New Roman" w:eastAsia="Calibri" w:hAnsi="Times New Roman" w:cs="Times New Roman"/>
          <w:b/>
          <w:sz w:val="28"/>
          <w:szCs w:val="28"/>
        </w:rPr>
        <w:t xml:space="preserve"> года»</w:t>
      </w:r>
      <w:r w:rsidRPr="002F373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F3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7DEA" w:rsidRPr="00E42111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421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77DEA" w:rsidRDefault="00977DEA" w:rsidP="00977DE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11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E42111">
        <w:rPr>
          <w:rFonts w:ascii="Times New Roman" w:hAnsi="Times New Roman" w:cs="Times New Roman"/>
          <w:sz w:val="28"/>
          <w:szCs w:val="28"/>
        </w:rPr>
        <w:t>Проведена</w:t>
      </w:r>
      <w:r w:rsidRPr="00E42111">
        <w:rPr>
          <w:rFonts w:ascii="Times New Roman" w:hAnsi="Times New Roman" w:cs="Times New Roman"/>
          <w:bCs/>
          <w:sz w:val="28"/>
          <w:szCs w:val="28"/>
        </w:rPr>
        <w:t xml:space="preserve"> внешняя </w:t>
      </w:r>
      <w:r w:rsidRPr="00AC21B6">
        <w:rPr>
          <w:rFonts w:ascii="Times New Roman" w:eastAsia="Calibri" w:hAnsi="Times New Roman" w:cs="Times New Roman"/>
          <w:sz w:val="28"/>
          <w:szCs w:val="28"/>
        </w:rPr>
        <w:t>проверка обеспечения учета, сохранности и эффективного использования муниципального имущества, переданного в оперативное управление  МБУ  ММО МФЦ  за 2023 год и истекший период 2024 года</w:t>
      </w:r>
      <w:r w:rsidRPr="00AC21B6">
        <w:rPr>
          <w:rFonts w:ascii="Times New Roman" w:hAnsi="Times New Roman" w:cs="Times New Roman"/>
          <w:sz w:val="28"/>
          <w:szCs w:val="28"/>
        </w:rPr>
        <w:t>», по результатам которого выявлены следующие нарушения и недостатки  Учреждения:</w:t>
      </w:r>
    </w:p>
    <w:p w:rsidR="00977DEA" w:rsidRPr="000E0687" w:rsidRDefault="00977DEA" w:rsidP="00977DEA">
      <w:pPr>
        <w:pStyle w:val="ConsPlusNonformat"/>
        <w:contextualSpacing/>
        <w:jc w:val="both"/>
        <w:rPr>
          <w:sz w:val="28"/>
          <w:szCs w:val="28"/>
        </w:rPr>
      </w:pPr>
    </w:p>
    <w:p w:rsidR="00977DEA" w:rsidRDefault="00977DEA" w:rsidP="00977D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Поступление за 2023 год составило 155995,0 рублей, из них:</w:t>
      </w:r>
    </w:p>
    <w:p w:rsidR="00977DEA" w:rsidRPr="000E0687" w:rsidRDefault="00977DEA" w:rsidP="00977D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1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машины и оборудование на 106758,0 рублей (МФУ </w:t>
      </w:r>
      <w:r w:rsidRPr="0071300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Canon</w:t>
      </w:r>
      <w:r w:rsidRPr="0071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-38063,0 рубля, планшет </w:t>
      </w:r>
      <w:r w:rsidRPr="0071300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Apple</w:t>
      </w:r>
      <w:r w:rsidRPr="0071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-39720,0 рублей, планшет </w:t>
      </w:r>
      <w:r w:rsidRPr="0071300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Samsung</w:t>
      </w:r>
      <w:r w:rsidRPr="0071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-28975,0 рублей), распоряжением администрации о передаче в оперативное управление данные машины и оборудование оформлены только в 2024 году распоряжением администрации  округа от 19.01.2024 года №14-р «О передаче имущества» на основании ходатайства Учреждения от 17.01.2024 года №11 и 12.</w:t>
      </w:r>
      <w:proofErr w:type="gramEnd"/>
      <w:r w:rsidRPr="0071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сверке оборотной ведомости за 2023 год по Учреждению с реестром муниципального имущества округа выявлено несоответствие на вышеуказанную сумму 106758,0 рублей по машинам и оборудованию.</w:t>
      </w:r>
      <w:r w:rsidRPr="0071300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77DEA" w:rsidRPr="0071300B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1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пунктом 6 Порядка ведения органами местного самоуправления реестра муниципального имущества, утвержденного Приказом Министерства экономического развития Российской Федерации от 30.08.2011 года № 424,</w:t>
      </w:r>
      <w:r w:rsidRPr="007130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внесение в реестр сведений об объектах учета и записей об изменении сведений о них осуществляется на основе  письменного заявления правообладателя недвижимого и (или) движимого имущества, сведения о котором подлежат включению в разделы 1 и 2 </w:t>
      </w:r>
      <w:r w:rsidRPr="0071300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реестра</w:t>
      </w:r>
      <w:proofErr w:type="gramEnd"/>
      <w:r w:rsidRPr="0071300B">
        <w:rPr>
          <w:rFonts w:ascii="Times New Roman" w:eastAsia="Calibri" w:hAnsi="Times New Roman" w:cs="Times New Roman"/>
          <w:sz w:val="28"/>
          <w:szCs w:val="28"/>
          <w:lang w:eastAsia="ru-RU"/>
        </w:rPr>
        <w:t>, или лица, сведения о котором подлежат включению в раздел 3 реестра.</w:t>
      </w:r>
    </w:p>
    <w:p w:rsidR="00977DEA" w:rsidRPr="0071300B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0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977DEA" w:rsidRPr="000E0687" w:rsidRDefault="00977DEA" w:rsidP="00977D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30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Таким образом, наблюдается несвоевременное внесение сведений по приобретенным  основным средствам.</w:t>
      </w:r>
    </w:p>
    <w:p w:rsidR="00977DEA" w:rsidRPr="0071300B" w:rsidRDefault="00977DEA" w:rsidP="00977D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Договор </w:t>
      </w:r>
      <w:r w:rsidRPr="007130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01.01.2023 года №7 с КУ ММО «Центр обеспечения деятельности учреждений бюджетной сферы» заключен на безвозмездное пользование нежилыми помещениями, где размещается Учреждение (номера кабинетов 6,7,8,9,10,11 по техническому паспорту) общей площадью 54,1 кв. м. Срок действия договора - с 01 января 2023 года по 31декабря 2023 года. Однако согласно форме 0503768 «Сведения о движении нефинансовых активов учреждения» за 2023 год нежилые помещения переданы в оперативное управление Учреждения  и отражены на балансе Учреждения в сумме 10339,13 рублей на 01.01.2023 года и на 01.01.2024 года. Данная ошибка была устранена только в 2024 году  после издания распоряжения администрации округа от 07.05.2024 года №148-р, по которому распоряжение от 03.03.2021 года №80-р «О передаче имущества» признано утратившим силу. В бухгалтерском учете отражено списание с баланса нежилых помещений балансовой стоимостью 10339,13 рублей.</w:t>
      </w:r>
    </w:p>
    <w:p w:rsidR="00977DEA" w:rsidRPr="0071300B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</w:t>
      </w:r>
      <w:r w:rsidRPr="007130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приказах о проведении инвентаризации материально ответственное лицо – директор Учреждения назначен председателем инвентаризационной комиссии, что является нарушением </w:t>
      </w:r>
      <w:r w:rsidRPr="007130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п. 2.3, 2.8 Методических указаний по инвентаризации имущества и финансовых обязательств, утвержденных Приказом Минфина от 13.06.1995 № 49 «</w:t>
      </w: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указаний по инвентаризации имущества и финансовых обязательств»</w:t>
      </w:r>
      <w:r w:rsidRPr="007130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Pr="0071300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Материально ответственное лицо  не включается в состав инвентаризационной комиссии</w:t>
      </w:r>
      <w:r w:rsidRPr="0071300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,</w:t>
      </w:r>
      <w:r w:rsidRPr="007130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поскольку оно является заинтересованным  лицом. Материально ответственное лицо должно присутствовать при проведении инвентаризации имущества, за которое оно отвечает.</w:t>
      </w:r>
    </w:p>
    <w:p w:rsidR="00977DEA" w:rsidRPr="0071300B" w:rsidRDefault="00977DEA" w:rsidP="00977DE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77DEA" w:rsidRPr="0071300B" w:rsidRDefault="00977DEA" w:rsidP="00977D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  от 31.10.2022 года №41 ,  МБУ ММО МФЦ  предлагается следующее:</w:t>
      </w:r>
    </w:p>
    <w:p w:rsidR="00977DEA" w:rsidRPr="0071300B" w:rsidRDefault="00977DEA" w:rsidP="00977D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DEA" w:rsidRPr="0071300B" w:rsidRDefault="00977DEA" w:rsidP="00977D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 допускать несвоевременного внесения сведений по приобретенным    объектам имущества  в реестр муниципального имущества округа.  </w:t>
      </w:r>
    </w:p>
    <w:p w:rsidR="00977DEA" w:rsidRPr="0071300B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Оформить приказы  на осуществление инвентаризации в  соответствии с   </w:t>
      </w:r>
      <w:r w:rsidRPr="007130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Методическими указаниями по инвентаризации имущества и финансовых обязательств, утвержденных Приказом Минфина от 13.06.1995 </w:t>
      </w:r>
      <w:r w:rsidRPr="007130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№ 49 «</w:t>
      </w: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указаний по инвентаризации имущества и финансовых обязательств»</w:t>
      </w:r>
      <w:r w:rsidRPr="007130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977DEA" w:rsidRPr="0071300B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EA" w:rsidRPr="00E42111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77DEA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42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проверки  исполнений предложений представления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01.11.2024 года № 10 </w:t>
      </w:r>
      <w:r w:rsidRPr="00E42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установлено следующее</w:t>
      </w:r>
      <w:r w:rsidRPr="00E4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77DEA" w:rsidRPr="00E42111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DEA" w:rsidRPr="0071300B" w:rsidRDefault="00977DEA" w:rsidP="00977D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11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D732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32D6">
        <w:rPr>
          <w:rFonts w:ascii="Times New Roman" w:eastAsia="Calibri" w:hAnsi="Times New Roman" w:cs="Times New Roman"/>
          <w:sz w:val="28"/>
          <w:szCs w:val="28"/>
        </w:rPr>
        <w:t>МБУ  ММО МФЦ</w:t>
      </w:r>
      <w:r w:rsidRPr="00D732D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E42111">
        <w:rPr>
          <w:rFonts w:ascii="Times New Roman" w:hAnsi="Times New Roman"/>
          <w:sz w:val="28"/>
          <w:szCs w:val="28"/>
        </w:rPr>
        <w:t>рассмотрено  представление,  принято к сведению в дальнейшем</w:t>
      </w:r>
      <w:r w:rsidRPr="00D732D6">
        <w:rPr>
          <w:rFonts w:ascii="Times New Roman" w:hAnsi="Times New Roman"/>
          <w:sz w:val="28"/>
          <w:szCs w:val="28"/>
        </w:rPr>
        <w:t xml:space="preserve"> не допускать </w:t>
      </w:r>
      <w:r w:rsidRPr="00E42111">
        <w:rPr>
          <w:rFonts w:ascii="Times New Roman" w:hAnsi="Times New Roman"/>
          <w:sz w:val="28"/>
          <w:szCs w:val="28"/>
        </w:rPr>
        <w:t xml:space="preserve"> </w:t>
      </w: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несвоевременного внесения сведений по приобретенным    объектам имущества  в реестр муниципального имущества округа.  </w:t>
      </w:r>
    </w:p>
    <w:p w:rsidR="00977DEA" w:rsidRPr="00F8453B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453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4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оформлен</w:t>
      </w: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19.11.2024 года №21-ОД «О проведении инвентаризации» в </w:t>
      </w: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соответствии с   </w:t>
      </w:r>
      <w:r w:rsidRPr="007130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Методическими указаниями по инвентаризации имущества и финансовых обязательств, утвержденных Приказом Минфина от 13.06.1995 № 49 «</w:t>
      </w: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методических указаний по инвентаризации имущества и финансовых обязательств»</w:t>
      </w:r>
      <w:r w:rsidRPr="0071300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состав инвентаризационной комиссии включены сотрудники учреждения, не </w:t>
      </w:r>
      <w:r w:rsidRPr="00F8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являющиеся материально-ответственными лицами.</w:t>
      </w:r>
    </w:p>
    <w:p w:rsidR="00977DEA" w:rsidRPr="00E42111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845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E42111">
        <w:rPr>
          <w:rFonts w:ascii="Times New Roman" w:hAnsi="Times New Roman" w:cs="Times New Roman"/>
          <w:sz w:val="28"/>
          <w:szCs w:val="28"/>
        </w:rPr>
        <w:t xml:space="preserve"> Информация о  результатах рассмотрения настоящего представления и принятых мерах  поступила в ревизионную комиссию </w:t>
      </w:r>
      <w:r w:rsidRPr="00E42111">
        <w:rPr>
          <w:rFonts w:ascii="Times New Roman" w:hAnsi="Times New Roman" w:cs="Times New Roman"/>
          <w:i/>
          <w:sz w:val="28"/>
          <w:szCs w:val="28"/>
        </w:rPr>
        <w:t xml:space="preserve">без нарушения </w:t>
      </w:r>
      <w:r w:rsidRPr="00E42111">
        <w:rPr>
          <w:rFonts w:ascii="Times New Roman" w:hAnsi="Times New Roman" w:cs="Times New Roman"/>
          <w:sz w:val="28"/>
          <w:szCs w:val="28"/>
        </w:rPr>
        <w:t xml:space="preserve"> установленного срока (срок </w:t>
      </w:r>
      <w:r w:rsidRPr="00F8453B">
        <w:rPr>
          <w:rFonts w:ascii="Times New Roman" w:hAnsi="Times New Roman" w:cs="Times New Roman"/>
          <w:sz w:val="28"/>
          <w:szCs w:val="28"/>
        </w:rPr>
        <w:t>02 декабря</w:t>
      </w:r>
      <w:r w:rsidRPr="00E42111">
        <w:rPr>
          <w:rFonts w:ascii="Times New Roman" w:hAnsi="Times New Roman" w:cs="Times New Roman"/>
          <w:sz w:val="28"/>
          <w:szCs w:val="28"/>
        </w:rPr>
        <w:t xml:space="preserve">  2024 года,  предоставлено </w:t>
      </w:r>
      <w:r w:rsidRPr="00F8453B">
        <w:rPr>
          <w:rFonts w:ascii="Times New Roman" w:hAnsi="Times New Roman" w:cs="Times New Roman"/>
          <w:sz w:val="28"/>
          <w:szCs w:val="28"/>
        </w:rPr>
        <w:t>20</w:t>
      </w:r>
      <w:r w:rsidRPr="00E42111">
        <w:rPr>
          <w:rFonts w:ascii="Times New Roman" w:hAnsi="Times New Roman" w:cs="Times New Roman"/>
          <w:sz w:val="28"/>
          <w:szCs w:val="28"/>
        </w:rPr>
        <w:t xml:space="preserve">  </w:t>
      </w:r>
      <w:r w:rsidRPr="00F8453B">
        <w:rPr>
          <w:rFonts w:ascii="Times New Roman" w:hAnsi="Times New Roman" w:cs="Times New Roman"/>
          <w:sz w:val="28"/>
          <w:szCs w:val="28"/>
        </w:rPr>
        <w:t>ноября</w:t>
      </w:r>
      <w:r w:rsidRPr="00E42111">
        <w:rPr>
          <w:rFonts w:ascii="Times New Roman" w:hAnsi="Times New Roman" w:cs="Times New Roman"/>
          <w:sz w:val="28"/>
          <w:szCs w:val="28"/>
        </w:rPr>
        <w:t xml:space="preserve"> 2024 года, входящий номер </w:t>
      </w:r>
      <w:r w:rsidRPr="00F8453B">
        <w:rPr>
          <w:rFonts w:ascii="Times New Roman" w:hAnsi="Times New Roman" w:cs="Times New Roman"/>
          <w:sz w:val="28"/>
          <w:szCs w:val="28"/>
        </w:rPr>
        <w:t>32</w:t>
      </w:r>
      <w:r w:rsidRPr="00E42111">
        <w:rPr>
          <w:rFonts w:ascii="Times New Roman" w:hAnsi="Times New Roman" w:cs="Times New Roman"/>
          <w:sz w:val="28"/>
          <w:szCs w:val="28"/>
        </w:rPr>
        <w:t>).</w:t>
      </w:r>
    </w:p>
    <w:p w:rsidR="00977DEA" w:rsidRPr="00E42111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21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E42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E4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21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977DEA" w:rsidRPr="00E42111" w:rsidRDefault="00977DEA" w:rsidP="00977D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E42111">
        <w:rPr>
          <w:rFonts w:ascii="Times New Roman" w:eastAsia="Times New Roman" w:hAnsi="Times New Roman" w:cs="Times New Roman"/>
          <w:sz w:val="28"/>
          <w:szCs w:val="28"/>
        </w:rPr>
        <w:t xml:space="preserve">На дату проведения проверки </w:t>
      </w:r>
      <w:r w:rsidRPr="00F84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ММО МФЦ  </w:t>
      </w:r>
      <w:r w:rsidRPr="00E42111">
        <w:rPr>
          <w:rFonts w:ascii="Times New Roman" w:eastAsia="Times New Roman" w:hAnsi="Times New Roman" w:cs="Times New Roman"/>
          <w:sz w:val="28"/>
          <w:szCs w:val="28"/>
        </w:rPr>
        <w:t>устранены нарушения, отмеченные в представлении.</w:t>
      </w:r>
    </w:p>
    <w:p w:rsidR="00977DEA" w:rsidRPr="00E42111" w:rsidRDefault="00977DEA" w:rsidP="00977D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4211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E4211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</w:t>
      </w:r>
    </w:p>
    <w:p w:rsidR="00977DEA" w:rsidRPr="00E42111" w:rsidRDefault="00977DEA" w:rsidP="00977D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4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E421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Предложения:</w:t>
      </w:r>
    </w:p>
    <w:p w:rsidR="00977DEA" w:rsidRPr="00E42111" w:rsidRDefault="00977DEA" w:rsidP="00977D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111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1.Направить Отчёт о результатах проверки  Главе округа  Кузнецову С.А.</w:t>
      </w:r>
      <w:r w:rsidRPr="00E42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977DEA" w:rsidRDefault="00977DEA" w:rsidP="0097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977DEA" w:rsidRDefault="00977DEA" w:rsidP="0097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9224C1" w:rsidRDefault="009224C1" w:rsidP="0097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9224C1">
        <w:rPr>
          <w:rFonts w:ascii="Times New Roman" w:hAnsi="Times New Roman"/>
          <w:b/>
          <w:sz w:val="28"/>
          <w:szCs w:val="28"/>
          <w:u w:val="single"/>
        </w:rPr>
        <w:t>МБОУ «</w:t>
      </w:r>
      <w:proofErr w:type="spellStart"/>
      <w:r w:rsidRPr="009224C1">
        <w:rPr>
          <w:rFonts w:ascii="Times New Roman" w:hAnsi="Times New Roman"/>
          <w:b/>
          <w:sz w:val="28"/>
          <w:szCs w:val="28"/>
          <w:u w:val="single"/>
        </w:rPr>
        <w:t>Шейбухтовская</w:t>
      </w:r>
      <w:proofErr w:type="spellEnd"/>
      <w:r w:rsidRPr="009224C1">
        <w:rPr>
          <w:rFonts w:ascii="Times New Roman" w:hAnsi="Times New Roman"/>
          <w:b/>
          <w:sz w:val="28"/>
          <w:szCs w:val="28"/>
          <w:u w:val="single"/>
        </w:rPr>
        <w:t xml:space="preserve">  ООШ»</w:t>
      </w:r>
      <w:r w:rsidR="007167C9" w:rsidRPr="009224C1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</w:t>
      </w:r>
    </w:p>
    <w:p w:rsidR="009224C1" w:rsidRDefault="009224C1" w:rsidP="0097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9224C1" w:rsidRPr="00297D09" w:rsidRDefault="009224C1" w:rsidP="00922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97D09">
        <w:rPr>
          <w:rFonts w:ascii="Times New Roman" w:eastAsia="Calibri" w:hAnsi="Times New Roman" w:cs="Times New Roman"/>
          <w:b/>
          <w:sz w:val="28"/>
          <w:szCs w:val="28"/>
        </w:rPr>
        <w:t>Проверка соблюдения порядка формирования и финансового обеспечения выполнения  муниципального задания МБОУ «</w:t>
      </w:r>
      <w:proofErr w:type="spellStart"/>
      <w:r w:rsidRPr="00297D09">
        <w:rPr>
          <w:rFonts w:ascii="Times New Roman" w:eastAsia="Calibri" w:hAnsi="Times New Roman" w:cs="Times New Roman"/>
          <w:b/>
          <w:sz w:val="28"/>
          <w:szCs w:val="28"/>
        </w:rPr>
        <w:t>Шейбухтовская</w:t>
      </w:r>
      <w:proofErr w:type="spellEnd"/>
      <w:r w:rsidRPr="00297D09">
        <w:rPr>
          <w:rFonts w:ascii="Times New Roman" w:eastAsia="Calibri" w:hAnsi="Times New Roman" w:cs="Times New Roman"/>
          <w:b/>
          <w:sz w:val="28"/>
          <w:szCs w:val="28"/>
        </w:rPr>
        <w:t xml:space="preserve">  ООШ»     за 2023 год – истекший период 2024 года</w:t>
      </w:r>
      <w:r w:rsidRPr="0029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9224C1" w:rsidRPr="00A372AB" w:rsidRDefault="009224C1" w:rsidP="009224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372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224C1" w:rsidRPr="00297D09" w:rsidRDefault="009224C1" w:rsidP="0092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D09">
        <w:rPr>
          <w:rFonts w:ascii="Times New Roman" w:hAnsi="Times New Roman" w:cs="Times New Roman"/>
          <w:sz w:val="28"/>
          <w:szCs w:val="28"/>
        </w:rPr>
        <w:t xml:space="preserve">         Проведена</w:t>
      </w:r>
      <w:r w:rsidRPr="00297D0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внешняя </w:t>
      </w:r>
      <w:r w:rsidRPr="00297D0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297D09">
        <w:rPr>
          <w:rFonts w:ascii="Times New Roman" w:eastAsia="Calibri" w:hAnsi="Times New Roman" w:cs="Times New Roman"/>
          <w:sz w:val="28"/>
          <w:szCs w:val="28"/>
        </w:rPr>
        <w:t>соблюдения порядка формирования и финансового обеспечения выполнения  муниципального задания МБОУ «</w:t>
      </w:r>
      <w:proofErr w:type="spellStart"/>
      <w:r w:rsidRPr="00297D09">
        <w:rPr>
          <w:rFonts w:ascii="Times New Roman" w:eastAsia="Calibri" w:hAnsi="Times New Roman" w:cs="Times New Roman"/>
          <w:sz w:val="28"/>
          <w:szCs w:val="28"/>
        </w:rPr>
        <w:t>Шейбухтовская</w:t>
      </w:r>
      <w:proofErr w:type="spellEnd"/>
      <w:r w:rsidRPr="00297D09">
        <w:rPr>
          <w:rFonts w:ascii="Times New Roman" w:eastAsia="Calibri" w:hAnsi="Times New Roman" w:cs="Times New Roman"/>
          <w:sz w:val="28"/>
          <w:szCs w:val="28"/>
        </w:rPr>
        <w:t xml:space="preserve">  ООШ»     за 2023 год – истекший период 2024 года</w:t>
      </w:r>
      <w:r w:rsidRPr="00297D09">
        <w:rPr>
          <w:rFonts w:ascii="Times New Roman" w:hAnsi="Times New Roman" w:cs="Times New Roman"/>
          <w:sz w:val="28"/>
          <w:szCs w:val="28"/>
        </w:rPr>
        <w:t xml:space="preserve">, </w:t>
      </w:r>
      <w:r w:rsidRPr="00DB1EC7">
        <w:rPr>
          <w:rFonts w:ascii="Times New Roman" w:hAnsi="Times New Roman" w:cs="Times New Roman"/>
          <w:sz w:val="28"/>
          <w:szCs w:val="28"/>
        </w:rPr>
        <w:t xml:space="preserve">по результатам которого выявлены следующие нарушения и недостатки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B1EC7">
        <w:rPr>
          <w:rFonts w:ascii="Times New Roman" w:hAnsi="Times New Roman" w:cs="Times New Roman"/>
          <w:sz w:val="28"/>
          <w:szCs w:val="28"/>
        </w:rPr>
        <w:t>:</w:t>
      </w:r>
    </w:p>
    <w:p w:rsidR="009224C1" w:rsidRDefault="009224C1" w:rsidP="0092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224C1" w:rsidRPr="00425BB3" w:rsidRDefault="009224C1" w:rsidP="00922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Согласно Уставу Учреждения  функции и полномочия Учредителя  исполняет Администрация округа в лице Управления образования. </w:t>
      </w: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Управлением образования утвержден Устав Учреждения в последней редакции.</w:t>
      </w:r>
      <w:r w:rsidRPr="00425BB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25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решению Представительного Собрания Междуреченского муниципального округа от 20.12.2022 года №81 «О бюджете округа на 2023 год и плановый период 2024 и 2025 годов»     </w:t>
      </w: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финансирование бюджетных учреждений образования осуществляет Учредитель - Администрация округа.  Администрация округа  согласовывает   Планы финансово-хозяйственной деятельности и изменения к ним. Расходы отражены   по ГРБС  «Администрация округа»  в бюджете округа на 2023 год и плановый период 2024 и 2025 годов. </w:t>
      </w:r>
      <w:r w:rsidRPr="00425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образования не является главным распорядителем бюджетных средств и получает средства только на свое содержание в соответствии с бюджетом округа на 2023 год и плановый период.    Финансовое обеспечение отдельных государственных полномочий  также осуществляется Администрацией округа, расходы  отражены в бюджете округа на 2023 год и плановый период. Таким образом,  в Уставе Учреждения неправильно указан Учредитель, соответственно  утверждать новый Устав Управление образования не имело полномочий. Утверждение  Устава Учреждения - прерогатива администрации округа, как Учредителя Учреждения.</w:t>
      </w:r>
    </w:p>
    <w:p w:rsidR="009224C1" w:rsidRDefault="009224C1" w:rsidP="00922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9224C1" w:rsidRPr="00425BB3" w:rsidRDefault="009224C1" w:rsidP="0092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2. </w:t>
      </w:r>
      <w:proofErr w:type="gramStart"/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нарушение </w:t>
      </w:r>
      <w:hyperlink r:id="rId14" w:history="1">
        <w:r w:rsidRPr="00425BB3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пункта 15.1</w:t>
        </w:r>
      </w:hyperlink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г. N 86н (далее - Порядок N 86н), Учреждением не обеспечено размещение на сайте www.bus.gov.ru   документов   в сроки, установленные </w:t>
      </w:r>
      <w:hyperlink r:id="rId15" w:history="1">
        <w:r w:rsidRPr="00425BB3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15</w:t>
        </w:r>
      </w:hyperlink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Порядка N 86н </w:t>
      </w:r>
      <w:r w:rsidRPr="00425B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(не позднее пяти рабочих</w:t>
      </w:r>
      <w:proofErr w:type="gramEnd"/>
      <w:r w:rsidRPr="00425BB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дней, следующих за днем принятия документов</w:t>
      </w:r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9224C1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42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 проверки муниципальных заданий и отчетов об их исполнении выявлены следующие недостатки: </w:t>
      </w: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показателю качества муниципальных услуг  «доля родителей (законных представителей), удовлетворенных условиями и качеством предоставления услуги»  (в процентах) в отчетах по исполнению муниципального задания  отражен плановый показатель – не менее 80%.  По данной строке необходимо отражать фактический показатель по результатам анкетирования родителей;</w:t>
      </w: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проведенном выборочном опросе (анкетировании) получателей услуг об их удовлетворенности качеством и доступностью предоставляемых услуг также не предоставлен;</w:t>
      </w: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показатели, отраженные в отчетах об исполнении муниципального задания, не соответствуют показателям, отраженным в муниципальном задании.</w:t>
      </w:r>
      <w:r w:rsidRPr="0042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за 1 квартал 2023 года  отражено вместо не менее 80 % - 100 процентов, что не соответствует действительности.</w:t>
      </w:r>
      <w:r w:rsidRPr="0042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ошибка отражена и в отчетах за 2 и 3 квартал и в целом за  2023 год</w:t>
      </w:r>
    </w:p>
    <w:p w:rsidR="009224C1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Pr="0042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заданиями на 2023 и 2024  год предусмотрены только услуги, однако в отчетах за 2023   и 2024 годы отражены работы.</w:t>
      </w:r>
    </w:p>
    <w:p w:rsidR="009224C1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425BB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425B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отчетах за 2023 год отражены показатели качества, не утвержденные по данной муниципальной услуге в муниципальном задании. Например в муниципальном задании на 2023 год по муниципальной услуге «Реализация основных общеобразовательных программ начального общего образования» определены 3 показателя качества муниципальной услуги. В отчете о выполнении муниципального задания за 3 квартал 2023 года указан  еще один показатель качества, который не имел место в муниципальном задании – уровень соответствия учебного плана общеобразовательного учреждения требованиям федерального базисного учебного плана в процентах.</w:t>
      </w:r>
    </w:p>
    <w:p w:rsidR="009224C1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</w:t>
      </w:r>
      <w:r w:rsidRPr="00425BB3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425B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годовом отчете за 2023 год по выполнению муниципального задания по муниципальной услуге «реализация дополнительных общеразвивающих образовательных программ» отражено, что при годовом плане 3400 человеко-часов исполнение за год составило 1972 часа, то есть всего 58% от годового муниципального задания при допустимом возможном отклонении 10 процентов. Однако при подсчете показателей за кварталы 2023 года по данной муниципальной услуге получается 3094 человека-часа ( 1 квартал -960 чел-час., 2 квартал – 960 чел.час., 3 квартал  - 498 чел. час., 4 квартал -676 чел. час.). Данное исполнение  составляет 91 процент от муниципального задания, в пределах допустимого возможного отклонения. Кроме того,  не в соответствии с муниципальным заданием указан показатель объема по вышеуказанной муниципальной услуге.</w:t>
      </w:r>
    </w:p>
    <w:p w:rsidR="009224C1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7.</w:t>
      </w:r>
      <w:r w:rsidRPr="00425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2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выполнении муниципального задания за 2023  год</w:t>
      </w:r>
      <w:r w:rsidRPr="00425BB3">
        <w:rPr>
          <w:rFonts w:ascii="Times New Roman" w:eastAsia="Times New Roman" w:hAnsi="Times New Roman" w:cs="Times New Roman"/>
          <w:color w:val="F79646"/>
          <w:sz w:val="28"/>
          <w:szCs w:val="28"/>
          <w:lang w:eastAsia="ru-RU"/>
        </w:rPr>
        <w:t xml:space="preserve">  </w:t>
      </w: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16" w:history="1">
        <w:r w:rsidRPr="00425B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425B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25B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bus</w:t>
        </w:r>
        <w:r w:rsidRPr="00425B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25B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gov</w:t>
        </w:r>
        <w:r w:rsidRPr="00425BB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425BB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«Государственные и муниципальные учреждения»  опубликован 22 февраля 2024 года  (утвержден Главой округа 14 февраля  2024 года) с нарушением срока публикации на 1 день. Отчет должен быть    опубликован в течение  5 рабочих дней, следующих за принятием документа.</w:t>
      </w:r>
      <w:r w:rsidRPr="00425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имеет место нарушение</w:t>
      </w:r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hyperlink r:id="rId17" w:history="1">
        <w:r w:rsidRPr="00425BB3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пункта 15.1</w:t>
        </w:r>
      </w:hyperlink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г. N 86н (далее - Порядок N 86н), Учреждением не обеспечено размещение на сайте www.bus.gov.ru   документов   в сроки, установленные </w:t>
      </w:r>
      <w:hyperlink r:id="rId18" w:history="1">
        <w:r w:rsidRPr="00425BB3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15</w:t>
        </w:r>
      </w:hyperlink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Порядка N 86н (не</w:t>
      </w:r>
      <w:proofErr w:type="gramEnd"/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позднее пяти рабочих дней, следующих за днем принятия документов.</w:t>
      </w:r>
    </w:p>
    <w:p w:rsidR="009224C1" w:rsidRDefault="009224C1" w:rsidP="009224C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  от </w:t>
      </w: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31.10.2022 года №41,  МБОУ «</w:t>
      </w:r>
      <w:proofErr w:type="spellStart"/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Шейбухтовская</w:t>
      </w:r>
      <w:proofErr w:type="spellEnd"/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ООШ»  предлагается следующее:</w:t>
      </w:r>
    </w:p>
    <w:p w:rsidR="009224C1" w:rsidRPr="00425BB3" w:rsidRDefault="009224C1" w:rsidP="009224C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25BB3">
        <w:rPr>
          <w:rFonts w:ascii="Times New Roman" w:hAnsi="Times New Roman" w:cs="Times New Roman"/>
          <w:sz w:val="28"/>
          <w:szCs w:val="28"/>
        </w:rPr>
        <w:t>Устранить недостатки, отмеченные   при составлении отчетности о выполнении муниципальных заданий</w:t>
      </w:r>
      <w:r w:rsidRPr="00425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Не допускать нарушений сроков </w:t>
      </w:r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г. N 86н.</w:t>
      </w: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Внести изменения в Устав Учреждения относительно Учредителя Учреждения. </w:t>
      </w: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4C1" w:rsidRPr="00425BB3" w:rsidRDefault="009224C1" w:rsidP="009224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25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проверки  исполнений предложений представления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26.12.2024 года №13 </w:t>
      </w:r>
      <w:r w:rsidRPr="00425B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установлено следующее</w:t>
      </w: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224C1" w:rsidRDefault="009224C1" w:rsidP="009224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1D03">
        <w:rPr>
          <w:rFonts w:ascii="Times New Roman" w:hAnsi="Times New Roman"/>
          <w:sz w:val="28"/>
          <w:szCs w:val="28"/>
        </w:rPr>
        <w:t>МБОУ «</w:t>
      </w:r>
      <w:proofErr w:type="spellStart"/>
      <w:r w:rsidRPr="00191D03">
        <w:rPr>
          <w:rFonts w:ascii="Times New Roman" w:hAnsi="Times New Roman"/>
          <w:sz w:val="28"/>
          <w:szCs w:val="28"/>
        </w:rPr>
        <w:t>Шейбухтовская</w:t>
      </w:r>
      <w:proofErr w:type="spellEnd"/>
      <w:r w:rsidRPr="00191D03">
        <w:rPr>
          <w:rFonts w:ascii="Times New Roman" w:hAnsi="Times New Roman"/>
          <w:sz w:val="28"/>
          <w:szCs w:val="28"/>
        </w:rPr>
        <w:t xml:space="preserve">  ООШ»</w:t>
      </w:r>
      <w:r>
        <w:rPr>
          <w:rFonts w:ascii="Times New Roman" w:hAnsi="Times New Roman"/>
          <w:sz w:val="28"/>
          <w:szCs w:val="28"/>
        </w:rPr>
        <w:t xml:space="preserve"> рассмотрено  представление и </w:t>
      </w:r>
      <w:r w:rsidRPr="00191D03">
        <w:rPr>
          <w:rFonts w:ascii="Times New Roman" w:hAnsi="Times New Roman"/>
          <w:sz w:val="28"/>
          <w:szCs w:val="28"/>
        </w:rPr>
        <w:t xml:space="preserve">  принято к сведению в </w:t>
      </w:r>
      <w:r w:rsidRPr="00284F92">
        <w:rPr>
          <w:rFonts w:ascii="Times New Roman" w:hAnsi="Times New Roman"/>
          <w:sz w:val="28"/>
          <w:szCs w:val="28"/>
        </w:rPr>
        <w:t>дальнейшем</w:t>
      </w:r>
      <w:r>
        <w:rPr>
          <w:rFonts w:ascii="Times New Roman" w:hAnsi="Times New Roman"/>
          <w:sz w:val="28"/>
          <w:szCs w:val="28"/>
        </w:rPr>
        <w:t>:</w:t>
      </w: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1.Н</w:t>
      </w:r>
      <w:r w:rsidRPr="00284F92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ошибок</w:t>
      </w:r>
      <w:r w:rsidRPr="00284F92">
        <w:rPr>
          <w:rFonts w:ascii="Times New Roman" w:hAnsi="Times New Roman" w:cs="Times New Roman"/>
          <w:sz w:val="28"/>
          <w:szCs w:val="28"/>
        </w:rPr>
        <w:t xml:space="preserve">  при составлении отчетности о выполнении муниципальных заданий</w:t>
      </w:r>
      <w:r w:rsidRPr="0028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Не допускать нарушений сроков </w:t>
      </w:r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г. N 86н.</w:t>
      </w:r>
    </w:p>
    <w:p w:rsidR="009224C1" w:rsidRPr="00425BB3" w:rsidRDefault="009224C1" w:rsidP="009224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Внес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ены</w:t>
      </w:r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изменения в Устав Учреждения относительно Учредителя Учреждения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постановлением администрации округа от 25.12.2024 года №877</w:t>
      </w:r>
      <w:r w:rsidRPr="00425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9224C1" w:rsidRPr="00284F92" w:rsidRDefault="009224C1" w:rsidP="009224C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4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4F92">
        <w:rPr>
          <w:rFonts w:ascii="Times New Roman" w:hAnsi="Times New Roman" w:cs="Times New Roman"/>
          <w:sz w:val="28"/>
          <w:szCs w:val="28"/>
        </w:rPr>
        <w:t xml:space="preserve"> Информация о  результатах рассмотрения настоящего представления и принятых мерах  поступила в ревизионную комиссию </w:t>
      </w:r>
      <w:r w:rsidRPr="00284F92">
        <w:rPr>
          <w:rFonts w:ascii="Times New Roman" w:hAnsi="Times New Roman" w:cs="Times New Roman"/>
          <w:i/>
          <w:sz w:val="28"/>
          <w:szCs w:val="28"/>
        </w:rPr>
        <w:t xml:space="preserve">без нарушения </w:t>
      </w:r>
      <w:r w:rsidRPr="00284F92">
        <w:rPr>
          <w:rFonts w:ascii="Times New Roman" w:hAnsi="Times New Roman" w:cs="Times New Roman"/>
          <w:sz w:val="28"/>
          <w:szCs w:val="28"/>
        </w:rPr>
        <w:t xml:space="preserve"> установленного срока (срок до 27 </w:t>
      </w:r>
      <w:r w:rsidR="007139CA">
        <w:rPr>
          <w:rFonts w:ascii="Times New Roman" w:hAnsi="Times New Roman" w:cs="Times New Roman"/>
          <w:sz w:val="28"/>
          <w:szCs w:val="28"/>
        </w:rPr>
        <w:t>января</w:t>
      </w:r>
      <w:r w:rsidRPr="00284F92">
        <w:rPr>
          <w:rFonts w:ascii="Times New Roman" w:hAnsi="Times New Roman" w:cs="Times New Roman"/>
          <w:sz w:val="28"/>
          <w:szCs w:val="28"/>
        </w:rPr>
        <w:t xml:space="preserve">  2025 года,  предоставлено 23 января 2025 года, входящий номер 4).</w:t>
      </w:r>
    </w:p>
    <w:p w:rsidR="009224C1" w:rsidRPr="00284F92" w:rsidRDefault="009224C1" w:rsidP="0092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84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284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4F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9224C1" w:rsidRPr="00284F92" w:rsidRDefault="009224C1" w:rsidP="00922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284F92">
        <w:rPr>
          <w:rFonts w:ascii="Times New Roman" w:eastAsia="Times New Roman" w:hAnsi="Times New Roman" w:cs="Times New Roman"/>
          <w:sz w:val="28"/>
          <w:szCs w:val="28"/>
        </w:rPr>
        <w:t xml:space="preserve">На дату проведения проверки </w:t>
      </w:r>
      <w:r w:rsidR="006F674C">
        <w:rPr>
          <w:rFonts w:ascii="Times New Roman" w:eastAsia="Times New Roman" w:hAnsi="Times New Roman" w:cs="Times New Roman"/>
          <w:bCs/>
          <w:sz w:val="28"/>
          <w:szCs w:val="28"/>
        </w:rPr>
        <w:t>МБО</w:t>
      </w:r>
      <w:bookmarkStart w:id="0" w:name="_GoBack"/>
      <w:bookmarkEnd w:id="0"/>
      <w:r w:rsidR="006F674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84F9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84F92">
        <w:rPr>
          <w:rFonts w:ascii="Times New Roman" w:eastAsia="Times New Roman" w:hAnsi="Times New Roman" w:cs="Times New Roman"/>
          <w:bCs/>
          <w:sz w:val="28"/>
          <w:szCs w:val="28"/>
        </w:rPr>
        <w:t>Шейбухтовская</w:t>
      </w:r>
      <w:proofErr w:type="spellEnd"/>
      <w:r w:rsidRPr="00284F9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ООШ» </w:t>
      </w:r>
      <w:r w:rsidRPr="00284F92">
        <w:rPr>
          <w:rFonts w:ascii="Times New Roman" w:eastAsia="Times New Roman" w:hAnsi="Times New Roman" w:cs="Times New Roman"/>
          <w:sz w:val="28"/>
          <w:szCs w:val="28"/>
        </w:rPr>
        <w:t>устранены нарушения, отмеченные в представлении.</w:t>
      </w:r>
    </w:p>
    <w:p w:rsidR="009224C1" w:rsidRPr="005C4650" w:rsidRDefault="009224C1" w:rsidP="00922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A372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A372A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</w:t>
      </w:r>
    </w:p>
    <w:p w:rsidR="009224C1" w:rsidRPr="000916EE" w:rsidRDefault="009224C1" w:rsidP="00922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91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0916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Предложения:</w:t>
      </w:r>
    </w:p>
    <w:p w:rsidR="009224C1" w:rsidRPr="000916EE" w:rsidRDefault="009224C1" w:rsidP="00922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6E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1.Направить Отчёт о результатах проверки  Главе округа  Кузнецову С.А.</w:t>
      </w:r>
      <w:r w:rsidRPr="00091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9224C1" w:rsidRPr="00A372AB" w:rsidRDefault="009224C1" w:rsidP="009224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167C9" w:rsidRPr="009224C1" w:rsidRDefault="007167C9" w:rsidP="00977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9224C1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</w:t>
      </w:r>
    </w:p>
    <w:p w:rsidR="007167C9" w:rsidRPr="007167C9" w:rsidRDefault="007167C9" w:rsidP="007167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167C9" w:rsidRPr="007167C9" w:rsidRDefault="007167C9" w:rsidP="007167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67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Междуреченского муниципального округа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«Внешняя проверка бюджетной отчетности главных администраторов средств бюджета округа – </w:t>
      </w:r>
      <w:r w:rsidRPr="00C5228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Администрации округа</w:t>
      </w:r>
      <w:r w:rsidRPr="00C522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2023  год».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522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5228B" w:rsidRPr="00C5228B" w:rsidRDefault="00C5228B" w:rsidP="00C5228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28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C5228B">
        <w:rPr>
          <w:rFonts w:ascii="Times New Roman" w:hAnsi="Times New Roman" w:cs="Times New Roman"/>
          <w:sz w:val="28"/>
          <w:szCs w:val="28"/>
        </w:rPr>
        <w:t>Проведена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внешняя </w:t>
      </w:r>
      <w:r w:rsidRPr="00C5228B">
        <w:rPr>
          <w:rFonts w:ascii="Times New Roman" w:hAnsi="Times New Roman" w:cs="Times New Roman"/>
          <w:sz w:val="28"/>
          <w:szCs w:val="28"/>
        </w:rPr>
        <w:t xml:space="preserve">проверка бюджетной </w:t>
      </w:r>
      <w:proofErr w:type="gramStart"/>
      <w:r w:rsidRPr="00C5228B">
        <w:rPr>
          <w:rFonts w:ascii="Times New Roman" w:hAnsi="Times New Roman" w:cs="Times New Roman"/>
          <w:sz w:val="28"/>
          <w:szCs w:val="28"/>
        </w:rPr>
        <w:t>отчетности главных администраторов средств бюджета Администрации округа</w:t>
      </w:r>
      <w:proofErr w:type="gramEnd"/>
      <w:r w:rsidRPr="00C5228B">
        <w:rPr>
          <w:rFonts w:ascii="Times New Roman" w:hAnsi="Times New Roman" w:cs="Times New Roman"/>
          <w:sz w:val="28"/>
          <w:szCs w:val="28"/>
        </w:rPr>
        <w:t xml:space="preserve"> за 2023 год, по результатам которой выявлены следующие нарушения и недостатки: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228B" w:rsidRPr="00C5228B" w:rsidRDefault="00C5228B" w:rsidP="00C5228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C5228B" w:rsidRPr="00C5228B" w:rsidRDefault="00C5228B" w:rsidP="00C5228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Первоначальный план-график сформирован только на 2023 год, закупки на 2024 и 2025 годы не нашли отражения, что является нарушением п.3 Порядка №1279.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Первоначальный план-график на 2023 год и плановый  период утвержден и размещен в ЕИС 01 февраля 2023 года с нарушением  срока размещения.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План-график отражает закупки на 2023 год (графа 6 плана-графика), ИКЗ указан на 2023 год, а суммы распределены на 2023 год и плановый период. Таким образом, план-график сформирован с нарушениями. Закупки должны быть отражены по позициям с указанием годов осуществления закупки (2023, 2024, 2025), соответственно и ИКЗ должно быть сформировано с начальными цифрами 23,24,25.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 образом,   имеет место нарушение п.3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закупок, утвержденных  Постановлением Правительства РФ от 30 сентября 2019 года  № 1279 « Об установлении порядка формирования, утверждения планов-графиков закупок, внесения изменений в такие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решений правительства Российской Федерации» (далее – Порядок №1279).</w:t>
      </w: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 по п.4 части 1 ст. 93 </w:t>
      </w:r>
      <w:r w:rsidRPr="00C52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5 апреля 2013 года     № 44-ФЗ «О  контрактной системе в сфере закупок товаров, работ, услуг для обеспечения государственных и муниципальных нужд» осуществлены  в 2023 году с нарушением (закупки по п.4 ч.1 ст.93 не должны превышать 2,0 миллионов рублей или </w:t>
      </w: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должны превышать десять процентов совокупного годового объема</w:t>
      </w:r>
      <w:proofErr w:type="gramEnd"/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закупок заказчика, в нашем случае 15371,2 тыс. рублей)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Превышение сумм составило 8775,9 тыс. рублей.</w:t>
      </w: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Нормативные затраты на обеспечение функций Администрации округа  не утверждены и не размещены в ЕИС, размещены только проекты требований к отдельным видам товаров и проект расчетов нормативных затрат, что является нарушением статьи 19 Федерального закона №44-ФЗ.</w:t>
      </w: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от 31.10.2022 года №41,  Администрации округа  предлагается следующее: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допускать нарушений Федерального закона от   05.04.2013 № 44-ФЗ «О контрактной системе в сфере закупок товаров, работ, услуг для обеспечения государственных и муниципальных нужд» в части планирования,   заключения и исполнения муниципальных контрактов, заключения договоров с единственным поставщиком.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Разработать и утвердить нормативные затраты на осуществление функций    Администрации округа.</w:t>
      </w:r>
    </w:p>
    <w:p w:rsidR="00C5228B" w:rsidRPr="00C5228B" w:rsidRDefault="00C5228B" w:rsidP="00C5228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5228B" w:rsidRPr="00C5228B" w:rsidRDefault="00C5228B" w:rsidP="00C52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52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проверки  исполнений предложений представления от 12.04.2024 года №3 установлено следующее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Междуреченского муниципального округа   рассмотрены материалы проверки контрольно-счетной комиссии Междуреченского муниципального округа  «Внешняя проверка бюджетной отчетности  главных администраторов средств бюджета округа Администрации округа»</w:t>
      </w:r>
      <w:r w:rsidRPr="00C5228B">
        <w:rPr>
          <w:rFonts w:ascii="Times New Roman" w:hAnsi="Times New Roman"/>
          <w:sz w:val="28"/>
          <w:szCs w:val="28"/>
        </w:rPr>
        <w:t xml:space="preserve"> и приняты к сведению в дальнейшем н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нарушений Федерального закона от   05.04.2013 № 44-ФЗ «О контрактной системе в сфере закупок товаров, работ, услуг для обеспечения государственных и муниципальных нужд» в части планирования,   заключения и исполнения муниципальных контрактов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договоров с единственным поставщиком.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 пояснении  Администрации округа выяснено, что первичный План-график на 2023 год и плановый период 2024 и 2025 годов размещен в ЕИС 19.01.2023 года без нарушения срока размещения, т.к. лимиты бюджетных обязательств были доведены до администрации округа  только 10.01.2023  года.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  Разработаны и утверждены нормативные затраты на осуществление функций Администрации  округа распоряжением администрации от 02.02.2024 года №37.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28B">
        <w:rPr>
          <w:rFonts w:ascii="Times New Roman" w:hAnsi="Times New Roman" w:cs="Times New Roman"/>
          <w:i/>
          <w:sz w:val="28"/>
          <w:szCs w:val="28"/>
        </w:rPr>
        <w:t xml:space="preserve">      Информация о  результатах рассмотрения настоящего представления и принятых мерах  поступила в контрольно-счетную комиссию </w:t>
      </w:r>
      <w:r w:rsidRPr="00C5228B">
        <w:rPr>
          <w:rFonts w:ascii="Times New Roman" w:hAnsi="Times New Roman" w:cs="Times New Roman"/>
          <w:i/>
          <w:sz w:val="28"/>
          <w:szCs w:val="28"/>
          <w:u w:val="single"/>
        </w:rPr>
        <w:t>с нарушением установленного срока на 01 календарный день</w:t>
      </w:r>
      <w:r w:rsidRPr="00C5228B">
        <w:rPr>
          <w:rFonts w:ascii="Times New Roman" w:hAnsi="Times New Roman" w:cs="Times New Roman"/>
          <w:i/>
          <w:sz w:val="28"/>
          <w:szCs w:val="28"/>
        </w:rPr>
        <w:t xml:space="preserve"> (срок 13 мая  2024 года,  предоставлено 14  мая 2024 года, исходящий номер 1275).</w:t>
      </w:r>
    </w:p>
    <w:p w:rsidR="00C5228B" w:rsidRPr="00C5228B" w:rsidRDefault="00C5228B" w:rsidP="00C5228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C5228B" w:rsidRPr="00C5228B" w:rsidRDefault="00C5228B" w:rsidP="00C5228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28B">
        <w:rPr>
          <w:rFonts w:ascii="Times New Roman" w:eastAsia="Times New Roman" w:hAnsi="Times New Roman" w:cs="Times New Roman"/>
          <w:sz w:val="28"/>
          <w:szCs w:val="28"/>
        </w:rPr>
        <w:t>На дату проведения проверки в Администрации Междуреченского муниципального округа  устранены нарушения, отмеченные в представлении.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28B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</w:t>
      </w:r>
      <w:r w:rsidRPr="00C5228B">
        <w:rPr>
          <w:rFonts w:ascii="Times New Roman" w:eastAsia="Times New Roman" w:hAnsi="Times New Roman" w:cs="Times New Roman"/>
          <w:sz w:val="28"/>
          <w:szCs w:val="28"/>
        </w:rPr>
        <w:t>Информацию о результатах рассмотрения представлений предоставлять с соблюдением сроков.</w:t>
      </w:r>
    </w:p>
    <w:p w:rsidR="00C5228B" w:rsidRPr="00C5228B" w:rsidRDefault="00C5228B" w:rsidP="00C5228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5228B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Проверка соблюдения законодательства </w:t>
      </w:r>
      <w:proofErr w:type="gramStart"/>
      <w:r w:rsidRPr="00C5228B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  контрактной системе  при осуществлении закупок  по содержанию дорог в зимний период по отдельным маршрутам</w:t>
      </w:r>
      <w:proofErr w:type="gramEnd"/>
      <w:r w:rsidRPr="00C5228B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в Администрации Междуреченского округа за 2024 год</w:t>
      </w:r>
      <w:r w:rsidRPr="00C5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внешняя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</w:t>
      </w:r>
      <w:r w:rsidRPr="00C5228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соблюдения законодательства о   контрактной системе  при осуществлении закупок  по содержанию дорог в зимний период по отдельным маршрутам в Администрации Междуреченского округа за 2024 год  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5228B">
        <w:rPr>
          <w:rFonts w:ascii="Times New Roman" w:eastAsia="Times New Roman" w:hAnsi="Times New Roman" w:cs="Courier New"/>
          <w:sz w:val="28"/>
          <w:szCs w:val="28"/>
          <w:lang w:eastAsia="ru-RU"/>
        </w:rPr>
        <w:t>О проведении контрольного мероприятия: письмом Контрольно-счетной палаты Вологодской области от 22.03.2024 года  № 1-42/377 «О направлении обращения» и обращение  гражданки Смирновой Е.С.),</w:t>
      </w:r>
      <w:r w:rsidRPr="00C5228B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которого выявлены следующие нарушения и недостатки Администрации  округа: </w:t>
      </w:r>
      <w:proofErr w:type="gramEnd"/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28B" w:rsidRPr="00C5228B" w:rsidRDefault="00C5228B" w:rsidP="00C5228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Подрядчиками по исполнению работ по зимнему содержанию дорог  ООО «Междуреченская строительная компания»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ООО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«Барс» не исполнены три пункта муниципального контракта: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 3.1.4. В соответствии с требованиями действующего законодательства Российской Федерации оборудовать дорожную технику, используемую для содержания дорог, системой спутниковой навигации.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3.1.5. На весь период действия Контракта  обеспечить постоянный доступ Заказчику на его оборудовании к информации о местоположении техники Подрядчика, занятой на содержании дорог, в режиме реального времени.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3.1.6. По требованию Заказчика предоставлять данные о работе техники, оборудованной системой спутникового мониторинга, задействованной на содержании дорог, при предварительной приемке за любой требуемый период или для подтверждения ранее принятых работ». Данный факт   является нарушением части 1 статьи 34 Федерального закона от   05.04.2013 года №44-ФЗ «О контрактной системе в сфере закупок товаров, работ, услуг для обеспечения государственных и муниципальных нужд»,  со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Администрации округа ответственные лица не проконтролировали исполнение положений контракта надлежащим образом. 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от 31.10.2022 года №41,  Администрации округа  предлагается следующее: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допускать нарушений Федерального закона от   05.04.2013 № 44-ФЗ «О контрактной системе в сфере закупок товаров, работ, услуг для обеспечения государственных и муниципальных нужд» в части   исполнения муниципальных контрактов, заключения договоров с единственным поставщиком.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  Принять меры к недопущению в зимний период 2024 – 2025 годов выявленных нарушений и недостатков.    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28B" w:rsidRPr="00C5228B" w:rsidRDefault="00C5228B" w:rsidP="00C52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52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проверки  исполнений предложений представления  от 24.02.2024 года №6 установлено следующее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1.Администрацией Междуреченского муниципального округа   рассмотрены материалы проверки контрольно-счетной комиссии Междуреченского муниципального округа  «</w:t>
      </w:r>
      <w:r w:rsidRPr="00C5228B">
        <w:rPr>
          <w:rFonts w:ascii="Times New Roman" w:hAnsi="Times New Roman" w:cs="Times New Roman"/>
          <w:bCs/>
          <w:sz w:val="28"/>
          <w:szCs w:val="28"/>
        </w:rPr>
        <w:t xml:space="preserve">Внешняя </w:t>
      </w:r>
      <w:r w:rsidRPr="00C5228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C5228B">
        <w:rPr>
          <w:rFonts w:ascii="Times New Roman" w:hAnsi="Times New Roman"/>
          <w:sz w:val="28"/>
          <w:szCs w:val="28"/>
        </w:rPr>
        <w:t>соблюдения законодательства о   контрактной системе  при осуществлении закупок  по содержанию дорог в зимний период по отдельным маршрутам в Администрации Междуреченского округа за 2024 год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228B">
        <w:rPr>
          <w:rFonts w:ascii="Times New Roman" w:hAnsi="Times New Roman"/>
          <w:sz w:val="28"/>
          <w:szCs w:val="28"/>
        </w:rPr>
        <w:t xml:space="preserve"> и  приняты к сведению в дальнейшем н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нарушений Федерального закона от   05.04.2013 № 44-ФЗ «О контрактной системе в сфере закупок товаров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работ, услуг для обеспечения государственных и муниципальных нужд» в части   исполнения муниципальных контрактов, заключения договоров с единственным поставщиком, также приняты меры к недопущению в зимний период 2024 – 2025 годов выявленных нарушений и недостатков.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228B">
        <w:rPr>
          <w:rFonts w:ascii="Times New Roman" w:hAnsi="Times New Roman" w:cs="Times New Roman"/>
          <w:sz w:val="28"/>
          <w:szCs w:val="28"/>
        </w:rPr>
        <w:t xml:space="preserve">      Информация о  результатах рассмотрения настоящего представления и принятых мерах  поступила в контрольно-счетную комиссию </w:t>
      </w:r>
      <w:r w:rsidRPr="00C5228B">
        <w:rPr>
          <w:rFonts w:ascii="Times New Roman" w:hAnsi="Times New Roman" w:cs="Times New Roman"/>
          <w:i/>
          <w:sz w:val="28"/>
          <w:szCs w:val="28"/>
        </w:rPr>
        <w:t>без нарушения установленного срока</w:t>
      </w:r>
      <w:r w:rsidRPr="00C5228B">
        <w:rPr>
          <w:rFonts w:ascii="Times New Roman" w:hAnsi="Times New Roman" w:cs="Times New Roman"/>
          <w:sz w:val="28"/>
          <w:szCs w:val="28"/>
        </w:rPr>
        <w:t xml:space="preserve"> (срок 25 мая  2024 года,  предоставлено 18  мая 2024 года, исходящий номер 185).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Выводы: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28B">
        <w:rPr>
          <w:rFonts w:ascii="Times New Roman" w:eastAsia="Times New Roman" w:hAnsi="Times New Roman" w:cs="Times New Roman"/>
          <w:sz w:val="28"/>
          <w:szCs w:val="28"/>
        </w:rPr>
        <w:t xml:space="preserve">   1.На дату проведения проверки в Администрации Междуреченского муниципального округа  устранены нарушения, отмеченные в представлении.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5228B">
        <w:rPr>
          <w:rFonts w:ascii="Times New Roman" w:hAnsi="Times New Roman"/>
          <w:b/>
          <w:sz w:val="28"/>
          <w:szCs w:val="28"/>
        </w:rPr>
        <w:t>Проверка соблюдения Положения об оплате труда и трудового законодательства в Администрации округа за 2023 год</w:t>
      </w:r>
      <w:r w:rsidRPr="00C5228B">
        <w:rPr>
          <w:rFonts w:ascii="Times New Roman" w:hAnsi="Times New Roman" w:cs="Times New Roman"/>
          <w:b/>
          <w:sz w:val="28"/>
          <w:szCs w:val="28"/>
        </w:rPr>
        <w:t>»</w:t>
      </w:r>
      <w:r w:rsidRPr="00C5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5228B" w:rsidRPr="00C5228B" w:rsidRDefault="00C5228B" w:rsidP="00C5228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C5228B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C5228B">
        <w:rPr>
          <w:rFonts w:ascii="Times New Roman" w:hAnsi="Times New Roman" w:cs="Times New Roman"/>
          <w:sz w:val="28"/>
          <w:szCs w:val="28"/>
        </w:rPr>
        <w:t>Проведена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внешняя </w:t>
      </w:r>
      <w:r w:rsidRPr="00C5228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C5228B">
        <w:rPr>
          <w:rFonts w:ascii="Times New Roman" w:hAnsi="Times New Roman"/>
          <w:sz w:val="28"/>
          <w:szCs w:val="28"/>
        </w:rPr>
        <w:t>соблюдения Положения об оплате труда и трудового законодательства в Администрации округа за 2023 год</w:t>
      </w:r>
      <w:r w:rsidRPr="00C5228B">
        <w:rPr>
          <w:rFonts w:ascii="Times New Roman" w:hAnsi="Times New Roman" w:cs="Times New Roman"/>
          <w:sz w:val="28"/>
          <w:szCs w:val="28"/>
        </w:rPr>
        <w:t>, по результатам которой  выявлены следующие нарушения и недостатки: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228B" w:rsidRPr="00C5228B" w:rsidRDefault="00C5228B" w:rsidP="00C5228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результате проверки выявилось, что помощнику Главы округа Х.Н.А.  при приеме на работу установлен оклад, который не соответствует Положению об оплате труда   (Приложение №1 к Положению об оплате труда). Пунктом 5 Приложения №1 установлен оклад для помощника Главы в размере от 9106 до 10026 рублей. Распоряжением о приеме на работу от 01.06.2023 года №76 л.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на должность» Х.Н.А. установлен должностной оклад по должности помощник главы - 8800,0 рублей. Недоплата составила 9606,80 рублей за 7 месяцев 2023 года.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округа произведена доплата  за 2023 год на основании распоряжения администрации округа от 26.01.2024 года №26-р «О дополнительном премировании».  В соответствии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документом произведена оплата за качественную и оперативную обработку обращений граждан, поступивших через в адрес администрации им главы округа в январе 2024 года, в размере 1,5 должностных окладов. Со слов работников администрации округа выплаченная премия является доплатой за 2023 год за неправильно установленный оклад при приеме на работу.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 проверке распоряжений на осуществление выплат выявлено распоряжение от 24.07.2023 года №201-р «О возложении обязанностей» согласно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Х.Н.А. , помощника главы  округа,  возлагается исполнение обязанностей секретаря окружной межведомственной комиссии по профилактике правонарушений с 1 июля 2023 года с доплатой 3000,0 рублей в месяц.  Положением об оплате труда  данная должность не предусмотрена, в штатном расписании также отсутствует, сумма незаконной выплаты составила 18000,0 рублей (6 месяцев по 3000,0 рублей). Дополнительное соглашение к трудовому договору не предоставлено, в чем заключается работа секретаря  межведомственной комиссии по профилактике правонарушений, не ясно. Также не понятно, на каком основании   назначена доплата в размере 3000,0 рублей в месяц.       Таким образом, имеет место нарушение Положения об оплате труда, утвержденного решением   Представительного Собрания Междуреченского муниципального округа от 20.12.2022 г. № 89 «Об утверждении Положения об оплате труда в органах местного самоуправления округа».</w:t>
      </w:r>
    </w:p>
    <w:p w:rsidR="00C5228B" w:rsidRPr="00C5228B" w:rsidRDefault="00C5228B" w:rsidP="00C5228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    Решением Представительного Собрания округа от 24.01.2023 года №5 «Об оплате труда председателя Представительного Собрания  и главы  Междуреченского муниципального округа»  с 1 января 2023 года главе округа  установлен должностной оклад 19562,40 рублей, председателю Представительного Собрания – 13208,0 рублей.</w:t>
      </w:r>
    </w:p>
    <w:p w:rsidR="00C5228B" w:rsidRPr="00C5228B" w:rsidRDefault="00C5228B" w:rsidP="00C5228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 от 31.10.2022 года №32 «Об оплате труда главы округа» и в решение от 31.10.2022 года №31, утверждающее Положение об оплате труда Главы округа, изменения не внесены относительно оклада Главы округа, где он отражен в первоначальном размере -18810,0 рублей.   </w:t>
      </w: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распоряжении от 03.04.2023 года №86-р «О материальной помощи»  допущена ошибка в указании нормативно-правового акта, на основании которого производится выплата материальной помощи. В распоряжении указывается ссылка на решение Представительного Собрания от 20.12.2022 года №89 «Об оплате труда в органах местного самоуправления округа», следует указать решение Представительного Собрания от 31.10.2022 года №31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оплате труда Главы округа», так как выплата материальной помощи производится Главе округа.</w:t>
      </w: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распоряжениях на увольнение  от 11.09.2023 года №92 -л. с. и 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31.10.2023 года №98-л.с.  неправильно указан нормативно-правовой акт, в соответствии с которым производится окончательный расчет оперативных 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дежурных ЕДДС округа. Следует производить окончательный расчет не в соответствии с решением Представительного Собрания округа от 20.12.2023 года №89  «Положением об оплате труда в органах местного самоуправления округа», а в соответствии с постановлением администрации округа от 01.08.2023 года №526 «Об оплате труда работников  ЕДДС».</w:t>
      </w: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5. На проверку предоставлены два распоряжения по администрации округа «Об отпуске»:</w:t>
      </w: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от 05.06.2023 года – на убытие главы округа в ежегодный основной оплачиваемый отпуск частично  продолжительностью 14 календарный дней с 19 июня по 02 июля 2023 года за период  с 14.11.2022 года по 13.11.2023 года с поручением исполнять полномочия главы округа на период отпуска К.С.Н., первому заместителю главы округа,  с доплатой в размере 15000,0 рублей;</w:t>
      </w:r>
      <w:proofErr w:type="gramEnd"/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17.07.2023 года №35-р «Об отпуске» -  на убытие главы округа в ежегодный основной оплачиваемый отпуск частично  продолжительностью 5 календарный дней с 31 июля по 04 августа 2023 года, ежегодный дополнительный оплачиваемый отпуск продолжительностью 14 календарных дней с 5 августа по 18 августа 2023 года за период  с 14.11.2022 года по 13.11.2023 года с поручением исполнять полномочия главы округа на период</w:t>
      </w:r>
      <w:proofErr w:type="gramEnd"/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отпуска К.С.Н., первому заместителю главы округа,  с доплатой в размере 25000,0 рублей.</w:t>
      </w: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Контрольно-счетная комиссия считает, что вышеуказанные распоряжения по администрации округа должны быть оформлены как распоряжения главы округа,  в соответствии с частью 5 статьи 35 Устава округа </w:t>
      </w: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временного отсутствия главы Междуреченского муниципального округа.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6.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статья 136 ТК РФ, так как заработная плата выплачивается не реже, чем каждые полмесяца (15 календарных дней). В администрации округа  период между выплатой заработной  платы за 2 половину месяца и следующей выплатой за 1 половину месяца составляет более 15 дней. Контрольно-счетная комиссия рекомендует определить сроки выплаты заработной платы за 1 половину месяца -14 или 15 числа, за вторую половину месяца -29 или 30 числа с разницей в 15 календарных дней.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выборочной проверки дополнительных соглашений к трудовым договорам   на выполнение дополнительной работы по договору  выявлено, что  заключено дополнительное соглашение №2 от 09.01.2023 года  к трудовому договору от 14.06.2022 года №3   на выполнение дополнительной работы по должности ведущего специалиста отдела строительства и жилищно-коммунального хозяйства администрации  округа  (муниципальная должность) с  ведущим экспертом отдела имущественных отношений администрации округа (немуниципальная должность) И.Т.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Н., что является нарушением ч. 1 ст. 10 Федерального  закона от 02.03.2007 № 25-ФЗ «О муниципальной службе в Российской Федерации».</w:t>
      </w: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от 31.10.2022 года №41,  Администрации округа  предлагается следующее: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допускать нарушений Положения об оплате труда в органах местного самоуправления округа в части в части возложения полномочий по должности, не предусмотренной  Положением по оплате труда и штатным расписанием.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Привести в соответствие решения Представительного Собрания от 31.10.2022 года №31 «Об утверждении Положения об оплате труда Главы округа» и №32 « Об оплате труда Главы округа».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Обратить внимание на правильность оформления ссылок на нормативно-правовые акты при  оформлении распоряжений на выплату материальной помощи и  увольнения работников.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Временное отсутствие главы округа    (убытие в отпуск) оформлять распоряжениями главы округа в соответствии с ч.5 ст.35 Устава округа.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5. Внести изменения в Правила внутреннего трудового распорядка и трудовые договора с работниками относительно сроков выплаты заработной платы в соответствии со статьей 136 ТК РФ.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6. Не допускать нарушений Федерального закона от 02.03.2007 №25-ФЗ «О муниципальной службе в РФ» в части заключения дополнительных соглашений к трудовым договорам по возложению на  немуниципальных служащих дополнительной работы по должности муниципальной службы. </w:t>
      </w:r>
    </w:p>
    <w:p w:rsidR="00C5228B" w:rsidRPr="00C5228B" w:rsidRDefault="00C5228B" w:rsidP="00C522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228B" w:rsidRPr="00C5228B" w:rsidRDefault="00C5228B" w:rsidP="00C52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проверки  исполнений предложений представления от 11.06.2024 года №7 установлено следующее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Администрацией округа рассмотрены и приняты к сведению, а также к исполнению  предложения контрольно-счетной комиссией  по представлению:</w:t>
      </w:r>
    </w:p>
    <w:p w:rsidR="00C5228B" w:rsidRPr="00C5228B" w:rsidRDefault="00C5228B" w:rsidP="00C522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228B"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округа от 11.06.2024 года №77-л.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 доплате» на основании </w:t>
      </w:r>
      <w:proofErr w:type="spell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п. 2.5.8. Положения об оплате труда  в органах местного самоуправления Междуреченского муниципального округа,  утвержденного решением Представительного Собрания округа от 28.02.2024 года  №12, с 11 06.2024 год  </w:t>
      </w:r>
      <w:proofErr w:type="spell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Хлебовой</w:t>
      </w:r>
      <w:proofErr w:type="spell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установлена доплата за увеличение объема выполненных работ, дополнительное соглашение заключено от 11.06.2024 года №3. Распоряжение от 24.07.2023 года №201-р «О возложении обязанностей» на </w:t>
      </w:r>
      <w:proofErr w:type="spell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Хлебову</w:t>
      </w:r>
      <w:proofErr w:type="spell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признано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силу.</w:t>
      </w:r>
    </w:p>
    <w:p w:rsidR="00C5228B" w:rsidRPr="00C5228B" w:rsidRDefault="00C5228B" w:rsidP="00C522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C5228B"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Приведены в соответствие  решения Представительного Собрания округа от 31.10.2022 года №31 «Об утверждении Положения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 Главы округа» и от 31.10.2022 года №32 «Об оплате труда Главы округа», внесены изменения в данные нормативно-правовые акты  решением Представительного Собрания округа от 13.06.2024 года №71.</w:t>
      </w:r>
    </w:p>
    <w:p w:rsidR="00C5228B" w:rsidRPr="00C5228B" w:rsidRDefault="00C5228B" w:rsidP="00C522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3. Приняты к сведению и  работе замечания  по правильности оформления ссылок на нормативно-правовые акты при  оформлении распоряжений на выплату материальной помощи и  увольнения работников службы ЕДДС.</w:t>
      </w:r>
    </w:p>
    <w:p w:rsidR="00C5228B" w:rsidRPr="00C5228B" w:rsidRDefault="00C5228B" w:rsidP="00C522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 Приняты к сведению и  работе замечания  </w:t>
      </w: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правильности  оформления нормативно-правовых актов  на  временное отсутствие Главы округа    (убытие в отпуск) в соответствии с ч.5 ст.35 Устава округа.</w:t>
      </w:r>
    </w:p>
    <w:p w:rsidR="00C5228B" w:rsidRPr="00C5228B" w:rsidRDefault="00C5228B" w:rsidP="00C522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5. Постановлением Администрации округа  от 12.07.2024 года №458  внесены изменения в Правила внутреннего трудового распорядка и трудовые договора с работниками относительно сроков выплаты заработной платы в соответствии со статьей 136 ТК РФ.</w:t>
      </w:r>
    </w:p>
    <w:p w:rsidR="0083191F" w:rsidRPr="00C45B36" w:rsidRDefault="00C5228B" w:rsidP="00831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5228B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="0083191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3191F" w:rsidRPr="00141C4F">
        <w:rPr>
          <w:rFonts w:ascii="Times New Roman" w:hAnsi="Times New Roman" w:cs="Times New Roman"/>
          <w:sz w:val="28"/>
          <w:szCs w:val="28"/>
        </w:rPr>
        <w:t>6.</w:t>
      </w:r>
      <w:r w:rsidR="0083191F" w:rsidRPr="00141C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83191F" w:rsidRPr="00141C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Устранены нарушения  Федерального закона от 02.03.2007 №25-ФЗ «О муниципальной службе в РФ» в части заключения дополнительных соглашений к трудовым договорам по возложению на  немуниципальных служащих дополнительной работы по должности муниципальной службы (распоряжение от 19.01.2023 года №51-л.с. «О доплате»  признано утратившим  силу</w:t>
      </w:r>
      <w:r w:rsidR="00831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основании</w:t>
      </w:r>
      <w:r w:rsidR="0083191F" w:rsidRPr="00141C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п.2  распоряжения Администрации округа от 06.06.2024 года №76-л.с.).</w:t>
      </w:r>
      <w:proofErr w:type="gramEnd"/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28B">
        <w:rPr>
          <w:rFonts w:ascii="Times New Roman" w:hAnsi="Times New Roman" w:cs="Times New Roman"/>
          <w:sz w:val="28"/>
          <w:szCs w:val="28"/>
        </w:rPr>
        <w:t xml:space="preserve">         Информация о  результатах рассмотрения настоящего представления и принятых мерах  поступила в контрольно-счетную  комиссию </w:t>
      </w:r>
      <w:r w:rsidRPr="00C5228B">
        <w:rPr>
          <w:rFonts w:ascii="Times New Roman" w:hAnsi="Times New Roman" w:cs="Times New Roman"/>
          <w:i/>
          <w:sz w:val="28"/>
          <w:szCs w:val="28"/>
        </w:rPr>
        <w:t>без нарушения установленного срока</w:t>
      </w:r>
      <w:r w:rsidRPr="00C5228B">
        <w:rPr>
          <w:rFonts w:ascii="Times New Roman" w:hAnsi="Times New Roman" w:cs="Times New Roman"/>
          <w:sz w:val="28"/>
          <w:szCs w:val="28"/>
        </w:rPr>
        <w:t xml:space="preserve"> (срок 12 июля  2024 года,  предоставлено 04  июля 2024 года, входящий  номер 16).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2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5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C5228B">
        <w:rPr>
          <w:rFonts w:ascii="Times New Roman" w:eastAsia="Times New Roman" w:hAnsi="Times New Roman" w:cs="Times New Roman"/>
          <w:sz w:val="28"/>
          <w:szCs w:val="28"/>
        </w:rPr>
        <w:t>На дату проведения проверки в Администрации Междуреченского муниципального округа  устранены нарушения, отмеченные в представлении.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522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C5228B" w:rsidRPr="00C5228B" w:rsidRDefault="00C5228B" w:rsidP="00C52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28B">
        <w:rPr>
          <w:rFonts w:ascii="Times New Roman" w:hAnsi="Times New Roman" w:cs="Times New Roman"/>
          <w:b/>
          <w:sz w:val="28"/>
          <w:szCs w:val="28"/>
        </w:rPr>
        <w:t>«</w:t>
      </w:r>
      <w:r w:rsidRPr="00C5228B">
        <w:rPr>
          <w:rFonts w:ascii="Times New Roman" w:hAnsi="Times New Roman"/>
          <w:b/>
          <w:sz w:val="28"/>
          <w:szCs w:val="28"/>
        </w:rPr>
        <w:t xml:space="preserve">Проверка  </w:t>
      </w:r>
      <w:proofErr w:type="gramStart"/>
      <w:r w:rsidRPr="00C5228B">
        <w:rPr>
          <w:rFonts w:ascii="Times New Roman" w:hAnsi="Times New Roman"/>
          <w:b/>
          <w:sz w:val="28"/>
          <w:szCs w:val="28"/>
        </w:rPr>
        <w:t>осуществления полномочий главного администратора  доходов бюджета</w:t>
      </w:r>
      <w:proofErr w:type="gramEnd"/>
      <w:r w:rsidRPr="00C5228B">
        <w:rPr>
          <w:rFonts w:ascii="Times New Roman" w:hAnsi="Times New Roman"/>
          <w:b/>
          <w:sz w:val="28"/>
          <w:szCs w:val="28"/>
        </w:rPr>
        <w:t xml:space="preserve"> округа – Администрации округа по администрированию дебиторской задолженности за 2023 год</w:t>
      </w:r>
      <w:r w:rsidRPr="00C5228B">
        <w:rPr>
          <w:rFonts w:ascii="Times New Roman" w:hAnsi="Times New Roman" w:cs="Times New Roman"/>
          <w:b/>
          <w:sz w:val="28"/>
          <w:szCs w:val="28"/>
        </w:rPr>
        <w:t>»</w:t>
      </w:r>
      <w:r w:rsidRPr="00C5228B">
        <w:rPr>
          <w:rFonts w:ascii="Times New Roman" w:hAnsi="Times New Roman"/>
          <w:b/>
          <w:sz w:val="28"/>
          <w:szCs w:val="28"/>
        </w:rPr>
        <w:t>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228B" w:rsidRPr="00C5228B" w:rsidRDefault="00C5228B" w:rsidP="00C5228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5228B">
        <w:rPr>
          <w:rFonts w:ascii="Times New Roman" w:hAnsi="Times New Roman" w:cs="Times New Roman"/>
          <w:sz w:val="28"/>
          <w:szCs w:val="28"/>
        </w:rPr>
        <w:t xml:space="preserve">   Проведена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внешняя </w:t>
      </w:r>
      <w:r w:rsidRPr="00C5228B">
        <w:rPr>
          <w:rFonts w:ascii="Times New Roman" w:hAnsi="Times New Roman" w:cs="Times New Roman"/>
          <w:sz w:val="28"/>
          <w:szCs w:val="28"/>
        </w:rPr>
        <w:t>проверка</w:t>
      </w:r>
      <w:r w:rsidRPr="00C522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228B">
        <w:rPr>
          <w:rFonts w:ascii="Times New Roman" w:hAnsi="Times New Roman"/>
          <w:sz w:val="28"/>
          <w:szCs w:val="28"/>
        </w:rPr>
        <w:t>осуществления полномочий главного администратора  доходов бюджета</w:t>
      </w:r>
      <w:proofErr w:type="gramEnd"/>
      <w:r w:rsidRPr="00C5228B">
        <w:rPr>
          <w:rFonts w:ascii="Times New Roman" w:hAnsi="Times New Roman"/>
          <w:sz w:val="28"/>
          <w:szCs w:val="28"/>
        </w:rPr>
        <w:t xml:space="preserve"> округа – Администрации округа по администрированию дебиторской задолженности за 2023 год,</w:t>
      </w:r>
      <w:r w:rsidRPr="00C5228B">
        <w:rPr>
          <w:rFonts w:ascii="Times New Roman" w:hAnsi="Times New Roman" w:cs="Times New Roman"/>
          <w:sz w:val="28"/>
          <w:szCs w:val="28"/>
        </w:rPr>
        <w:t xml:space="preserve"> по результатам которой выявлены следующие нарушения и недостатки: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228B" w:rsidRPr="00C5228B" w:rsidRDefault="00C5228B" w:rsidP="00C52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финансов РФ от  18.11.2022 года №172н «</w:t>
      </w:r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общих требований </w:t>
      </w:r>
      <w:r w:rsidRPr="00C5228B">
        <w:rPr>
          <w:rFonts w:ascii="Times New Roman" w:eastAsiaTheme="minorEastAsia" w:hAnsi="Times New Roman" w:cs="Calibri"/>
          <w:sz w:val="28"/>
          <w:szCs w:val="28"/>
          <w:lang w:eastAsia="ru-RU"/>
        </w:rPr>
        <w:t xml:space="preserve">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утверждены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</w:t>
      </w:r>
      <w:hyperlink w:anchor="P34">
        <w:r w:rsidRPr="00C522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округа вышеуказанный  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регламент на момент проведения проверки не утвержден. </w:t>
      </w:r>
    </w:p>
    <w:p w:rsidR="00C5228B" w:rsidRPr="00C5228B" w:rsidRDefault="00C5228B" w:rsidP="00C52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Pr="00C5228B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 xml:space="preserve"> </w:t>
      </w:r>
      <w:proofErr w:type="gramStart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Администрацией округа не принят нормативно-правовой акт, который утверждает Положение о коммерческом найме жилых помещений муниципального жилищного фонда, находящихся в собственности Междуреченского муниципального округа, </w:t>
      </w:r>
      <w:r w:rsidRPr="00C5228B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методику расчета платы за коммерческий </w:t>
      </w:r>
      <w:proofErr w:type="spellStart"/>
      <w:r w:rsidRPr="00C5228B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найм</w:t>
      </w:r>
      <w:proofErr w:type="spellEnd"/>
      <w:r w:rsidRPr="00C5228B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жилых помещений муниципального жилищного фонда коммерческого использования, форму  договора коммерческого найма жилого помещения муниципального жилищного фонда.</w:t>
      </w:r>
      <w:proofErr w:type="gramEnd"/>
      <w:r w:rsidRPr="00C5228B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Расчет суммы коммерческого найма производится по методике расчета договоров социального найма с повышенным коэффициентом.</w:t>
      </w:r>
    </w:p>
    <w:p w:rsidR="00C5228B" w:rsidRPr="00C5228B" w:rsidRDefault="00C5228B" w:rsidP="00C52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   3.</w:t>
      </w:r>
      <w:r w:rsidRPr="00C5228B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сравнении полученных данных по плате за </w:t>
      </w:r>
      <w:proofErr w:type="spellStart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>найм</w:t>
      </w:r>
      <w:proofErr w:type="spellEnd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жилых помещений с данными годового отчета об исполнении бюджета следует, что сумма поступлений средств не соответствует данным отчета (372116,33 рубля)  на  3584,66 рублей, дебиторская задолженность отражена в годовом отчете в сумме 314782,38 рублей, что меньше, чем в предоставленных документах на  28032,69 рублей. </w:t>
      </w:r>
      <w:proofErr w:type="gramStart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предоставленной  отделом имущественных отношений инвентаризационной ведомости   на 29.12.2023 года дебиторская задолженность по платежам за социальный </w:t>
      </w:r>
      <w:proofErr w:type="spellStart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>найм</w:t>
      </w:r>
      <w:proofErr w:type="spellEnd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жилых помещений отражена в сумме 314782,38 рублей, что идет вразрез с оборотной ведомостью за декабрь месяц 2023 года по ООО «ССК» (335494,35 рублей).</w:t>
      </w:r>
      <w:proofErr w:type="gramEnd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Кроме того, в дебиторской задолженности не отражена задолженность за коммерческий </w:t>
      </w:r>
      <w:proofErr w:type="spellStart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>найм</w:t>
      </w:r>
      <w:proofErr w:type="spellEnd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жилых помещений, что указывает на </w:t>
      </w:r>
      <w:r w:rsidRPr="00C5228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</w:t>
      </w:r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ненадлежащее осуществление  бюджетных полномочий главного администратора   доходов бюджета округа – Администрации округа (код нарушений  классификатора Счетной палаты РФ-  1.2.98)  и некачественное осуществление проведения инвентаризации, что является   нарушением статьи 11 Федерального закона от 6 декабря 2011 года     № 402-ФЗ «О бухгалтерском учете» </w:t>
      </w:r>
      <w:proofErr w:type="gramStart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( </w:t>
      </w:r>
      <w:proofErr w:type="gramEnd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код нарушений  классификатора Счетной палаты </w:t>
      </w:r>
      <w:proofErr w:type="gramStart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>РФ -  2.4).</w:t>
      </w:r>
      <w:proofErr w:type="gramEnd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Следовательно, данные о размере дебиторской задолженности в годовом отчете об исполнении бюджета занижены и недостоверны.</w:t>
      </w:r>
    </w:p>
    <w:p w:rsidR="00C5228B" w:rsidRPr="00C5228B" w:rsidRDefault="00C5228B" w:rsidP="00C52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4.</w:t>
      </w:r>
      <w:r w:rsidRPr="00C5228B">
        <w:rPr>
          <w:rFonts w:ascii="Times New Roman" w:eastAsia="Times New Roman" w:hAnsi="Times New Roman" w:cs="Calibri"/>
          <w:b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коду бюджетной классификации по аренде муниципального имущества также поступала плата за </w:t>
      </w:r>
      <w:proofErr w:type="gramStart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>коммерческий</w:t>
      </w:r>
      <w:proofErr w:type="gramEnd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>найм</w:t>
      </w:r>
      <w:proofErr w:type="spellEnd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жилых помещений в течение 2023 года.  </w:t>
      </w:r>
      <w:proofErr w:type="gramStart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Поступление платы за коммерческий  </w:t>
      </w:r>
      <w:proofErr w:type="spellStart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>найм</w:t>
      </w:r>
      <w:proofErr w:type="spellEnd"/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объясняется неправильным отражением в договорах коммерческого найма кода бюджетной классификации для зачисления сумм коммерческого найма, что является нарушением приказа Минфина РФ от 17.05.2022 года №75н « Об утверждении кодов (перечня кодов) бюджетной классификации РФ на 2023 год (на 2023 год и на плановый период 2024 и 2025 годов).</w:t>
      </w:r>
      <w:proofErr w:type="gramEnd"/>
    </w:p>
    <w:p w:rsidR="00C5228B" w:rsidRPr="00C5228B" w:rsidRDefault="00C5228B" w:rsidP="00C52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5. Дебиторская задолженность  на 01.01.2024 года согласно годовому отчету об исполнении бюджета по аренде имущества  составила 88,3 тыс. рублей, что больше суммы  в отчете, предоставленной Администрацией округа, на  9,3 тыс. рублей. Сумма задолженности по аренде имущества на 01.01.2024 года  отражена в инвентаризационной описи на 29.12.2023 года в сумме 88,3 тыс. рублей. Таким образом, имеет место   некачественное </w:t>
      </w:r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осуществление проведения инвентаризации, что является   нарушением статьи 11 Федерального закона от 6 декабря 2011 года     № 402-ФЗ «О бухгалтерском учете» (код нарушений  классификатора Счетной палаты РФ -  2.4). Следовательно, данные о размере дебиторской задолженности в годовом отчете об исполнении бюджета завышены  и недостоверны.</w:t>
      </w:r>
    </w:p>
    <w:p w:rsidR="00C5228B" w:rsidRPr="00C5228B" w:rsidRDefault="00C5228B" w:rsidP="00C52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6. Администрацией округа проводится работа по взысканию дебиторской задолженности в бюджет округа. </w:t>
      </w:r>
      <w:r w:rsidRPr="00C5228B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ru-RU"/>
        </w:rPr>
        <w:t>Так за период 2022-2024 годов мировым судьёй Судебного участка №51 было выдано 13 судебных приказов о взыскании задолженности за наем жилых помещений муниципального жилищного фонда в сумме 227 823 рублей 60 копеек, однако поступление денежных сре</w:t>
      </w:r>
      <w:proofErr w:type="gramStart"/>
      <w:r w:rsidRPr="00C5228B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ru-RU"/>
        </w:rPr>
        <w:t>дств в б</w:t>
      </w:r>
      <w:proofErr w:type="gramEnd"/>
      <w:r w:rsidRPr="00C5228B">
        <w:rPr>
          <w:rFonts w:ascii="Times New Roman" w:eastAsia="Times New Roman" w:hAnsi="Times New Roman" w:cs="Calibri"/>
          <w:sz w:val="28"/>
          <w:szCs w:val="28"/>
          <w:shd w:val="clear" w:color="auto" w:fill="FFFFFF"/>
          <w:lang w:eastAsia="ru-RU"/>
        </w:rPr>
        <w:t>юджет округа осуществляется низкими темпами</w:t>
      </w:r>
      <w:r w:rsidRPr="00C5228B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.</w:t>
      </w:r>
      <w:r w:rsidRPr="00C5228B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 xml:space="preserve">  </w:t>
      </w:r>
    </w:p>
    <w:p w:rsidR="00C5228B" w:rsidRPr="00C5228B" w:rsidRDefault="00C5228B" w:rsidP="00C522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 xml:space="preserve"> </w:t>
      </w: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от 31.10.2022 года №41,  Администрации округа  предлагается следующее: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Разработать и утвердить регламент </w:t>
      </w:r>
      <w:proofErr w:type="gramStart"/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утвердить  Положение о коммерческом найме жилых помещений муниципального жилищного фонда, находящихся в собственности Междуреченского муниципального округа, </w:t>
      </w:r>
      <w:r w:rsidRPr="00C5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методику расчета платы за коммерческий </w:t>
      </w:r>
      <w:proofErr w:type="spellStart"/>
      <w:r w:rsidRPr="00C5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</w:t>
      </w:r>
      <w:proofErr w:type="spellEnd"/>
      <w:r w:rsidRPr="00C5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муниципального жилищного фонда коммерческого использования, форму  договора коммерческого найма жилого помещения муниципального жилищного фонда. </w:t>
      </w:r>
      <w:proofErr w:type="gramEnd"/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Выверить реестр договоров социального найма. Отразить дебиторскую задолженность за </w:t>
      </w:r>
      <w:proofErr w:type="spell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(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коммерческий) в бухгалтерском учете. Инвентаризацию дебиторской задолженности осуществлять не формально.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Внести в договора коммерческого найма, заключенные в 2024 году изменения относительно кода бюджетной классификации, отразить код в соответствии с приказом Минфина РФ от 01.06.2023 года №80-н «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кодов (перечня кодов) бюджетной классификации РФ» на 2024 год (на 2024 год и на плановый период 2025 и 2026 годов). Поправить в бюджетной отчетности 2024 года поступление доходов от коммерческого найма.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5.  Не допускать формального проведения инвентаризации дебиторской задолженности по договорам аренды муниципального имущества.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6.  Усилить </w:t>
      </w:r>
      <w:proofErr w:type="spellStart"/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претензионно</w:t>
      </w:r>
      <w:proofErr w:type="spellEnd"/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-исковую работу по взысканию дебиторской задолженности по неналоговым доходам в бюджет округа.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28B" w:rsidRPr="00C5228B" w:rsidRDefault="00C5228B" w:rsidP="00C52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проверки  исполнений предложений представления от  12.07.2024 года №8 установлено следующее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Администрацией округа рассмотрены и приняты к сведению, а также к исполнению  предложения контрольно-счетной комиссией  по представлению: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Разработан и утверждён постановлением администрации округа от 27.06.2024 года №417 регламент </w:t>
      </w:r>
      <w:proofErr w:type="gramStart"/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полномочий администратора доходов бюджета</w:t>
      </w:r>
      <w:proofErr w:type="gramEnd"/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взысканию дебиторской задолженности по платежам в бюджет, пеням и штрафам по ним.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2.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и утвержден решением Представительного Собрания округа от 13.10.2023 года №117  «О предоставлении жилых помещений муниципального жилищного фонда Междуреченского муниципального округа»  порядок предоставлении жилых помещений муниципального жилищного фонда коммерческого использования  Междуреченского муниципального округа, форма </w:t>
      </w:r>
      <w:r w:rsidRPr="00C5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коммерческого найма жилого помещения муниципального жилищного фонда приведена в Приложении 6 Порядка.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Оплата  за пользования жилыми помещениями, предоставленными коммерческого найма (плата за наем) указана в пункте 5.7. раздела 5 Порядка.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proofErr w:type="gramStart"/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части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 внесению изменений в </w:t>
      </w:r>
      <w:r w:rsidRPr="00C522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методику расчета платы за коммерческий </w:t>
      </w:r>
      <w:proofErr w:type="spellStart"/>
      <w:r w:rsidRPr="00C522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найм</w:t>
      </w:r>
      <w:proofErr w:type="spellEnd"/>
      <w:r w:rsidRPr="00C522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жилых помещений муниципального жилищного фонда коммерческого использования, форму  договора коммерческого найма жилого помещения муниципального жилищного фонда </w:t>
      </w:r>
      <w:r w:rsidRPr="00C5228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на момент проверки данных не представлено</w:t>
      </w:r>
      <w:r w:rsidRPr="00C522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 письме на ответ представления от 12.08.2024 года №1992 в п.2 отмечено, что будет  сообщено дополнительно).</w:t>
      </w:r>
      <w:r w:rsidRPr="00C5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Администрацией округа ведется работа по выверке реестра договоров социального найма и  отражению дебиторской задолженности за наем жилых помещений (социальный и коммерческий) в бухгалтерском учете.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В</w:t>
      </w: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договора коммерческого найма, заключенны</w:t>
      </w:r>
      <w:r w:rsidR="00831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2024 году  внесены изменения относительно кода бюджетной классификации, отражен код в соответствии с приказом Минфина РФ от 01.06.2023 года №80-н «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кодов (перечня кодов) бюджетной классификации РФ» на 2024 год (на 2024 год и на плановый период 2025 и 2026 годов).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Замечания  по пункту 5 и 6  представления приняты к сведению, а также к исполнению.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228B">
        <w:rPr>
          <w:rFonts w:ascii="Times New Roman" w:hAnsi="Times New Roman" w:cs="Times New Roman"/>
          <w:sz w:val="28"/>
          <w:szCs w:val="28"/>
        </w:rPr>
        <w:t xml:space="preserve">       Информация о  результатах рассмотрения настоящего представления и принятых мерах  поступила в контрольно-счетную комиссию </w:t>
      </w:r>
      <w:r w:rsidRPr="00C5228B">
        <w:rPr>
          <w:rFonts w:ascii="Times New Roman" w:hAnsi="Times New Roman" w:cs="Times New Roman"/>
          <w:i/>
          <w:sz w:val="28"/>
          <w:szCs w:val="28"/>
        </w:rPr>
        <w:t>без нарушения установленного срока</w:t>
      </w:r>
      <w:r w:rsidRPr="00C5228B">
        <w:rPr>
          <w:rFonts w:ascii="Times New Roman" w:hAnsi="Times New Roman" w:cs="Times New Roman"/>
          <w:sz w:val="28"/>
          <w:szCs w:val="28"/>
        </w:rPr>
        <w:t xml:space="preserve"> (срок 13 августа  2024 года,  предоставлено 12  августа 2024 года, входящий  номер 22).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2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</w:t>
      </w:r>
      <w:r w:rsidRPr="00C522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Pr="00C5228B">
        <w:rPr>
          <w:rFonts w:ascii="Times New Roman" w:eastAsia="Times New Roman" w:hAnsi="Times New Roman" w:cs="Times New Roman"/>
          <w:sz w:val="28"/>
          <w:szCs w:val="28"/>
        </w:rPr>
        <w:t>На дату проведения проверки в Администрации Междуреченского муниципального округа   устранены не все нарушения, отмеченные в представлении.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2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Предложения: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внесения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методику расчета платы за коммерческий </w:t>
      </w:r>
      <w:proofErr w:type="spell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</w:t>
      </w:r>
      <w:proofErr w:type="spell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муниципального жилищного фонда коммерческого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использования, форму  договора коммерческого найма жилого помещения муниципального жилищного фонда, </w:t>
      </w:r>
      <w:r w:rsidRPr="00C5228B">
        <w:rPr>
          <w:rFonts w:ascii="Times New Roman" w:hAnsi="Times New Roman"/>
          <w:sz w:val="28"/>
          <w:szCs w:val="28"/>
        </w:rPr>
        <w:t>документ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направить</w:t>
      </w:r>
      <w:r w:rsidRPr="00C5228B">
        <w:rPr>
          <w:rFonts w:ascii="Times New Roman" w:hAnsi="Times New Roman"/>
          <w:sz w:val="28"/>
          <w:szCs w:val="28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контрольно-счетную комиссию округа.</w:t>
      </w:r>
      <w:proofErr w:type="gramEnd"/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28B" w:rsidRPr="00C5228B" w:rsidRDefault="00C5228B" w:rsidP="00C52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28B">
        <w:rPr>
          <w:rFonts w:ascii="Times New Roman" w:hAnsi="Times New Roman" w:cs="Times New Roman"/>
          <w:b/>
          <w:sz w:val="28"/>
          <w:szCs w:val="28"/>
        </w:rPr>
        <w:t>«Проверка формирования и использования Дорожного фонда Междуреченского муниципального округа за 2023 год в Администрации округа»</w:t>
      </w:r>
    </w:p>
    <w:p w:rsidR="00C5228B" w:rsidRPr="00C5228B" w:rsidRDefault="00C5228B" w:rsidP="00C52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28B" w:rsidRPr="00C5228B" w:rsidRDefault="00C5228B" w:rsidP="00C5228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5228B">
        <w:rPr>
          <w:rFonts w:ascii="Times New Roman" w:hAnsi="Times New Roman" w:cs="Times New Roman"/>
          <w:sz w:val="28"/>
          <w:szCs w:val="28"/>
        </w:rPr>
        <w:t xml:space="preserve">     Проведена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внешняя </w:t>
      </w:r>
      <w:r w:rsidRPr="00C5228B">
        <w:rPr>
          <w:rFonts w:ascii="Times New Roman" w:hAnsi="Times New Roman" w:cs="Times New Roman"/>
          <w:sz w:val="28"/>
          <w:szCs w:val="28"/>
        </w:rPr>
        <w:t>проверка</w:t>
      </w:r>
      <w:r w:rsidRPr="00C5228B">
        <w:rPr>
          <w:rFonts w:ascii="Times New Roman" w:hAnsi="Times New Roman"/>
          <w:sz w:val="28"/>
          <w:szCs w:val="28"/>
        </w:rPr>
        <w:t xml:space="preserve"> </w:t>
      </w:r>
      <w:r w:rsidRPr="00C5228B">
        <w:rPr>
          <w:rFonts w:ascii="Times New Roman" w:hAnsi="Times New Roman" w:cs="Times New Roman"/>
          <w:sz w:val="28"/>
          <w:szCs w:val="28"/>
        </w:rPr>
        <w:t>формирования и использования Дорожного фонда Междуреченского муниципального округа за 2023 год в Администрации округа, по результатам которой выявлены следующие нарушения и недостатки: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Calibri" w:hAnsi="Times New Roman" w:cs="Times New Roman"/>
          <w:sz w:val="28"/>
          <w:szCs w:val="28"/>
          <w:lang w:eastAsia="ru-RU"/>
        </w:rPr>
        <w:t>На проверку  представлен   Перечень автомобильных дорог Междуреченского муниципального района, утвержденный постановлением администрации Междуреченского муниципального района от 09.11.2016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№355 «Об утверждении перечня автомобильных дорог»</w:t>
      </w:r>
      <w:r w:rsidRPr="00C5228B">
        <w:rPr>
          <w:rFonts w:ascii="Times New Roman" w:eastAsia="Calibri" w:hAnsi="Times New Roman" w:cs="Times New Roman"/>
          <w:sz w:val="28"/>
          <w:szCs w:val="28"/>
          <w:lang w:eastAsia="ru-RU"/>
        </w:rPr>
        <w:t>. На момент проведения проверки в администрации округа не принят новый нормативно-правовой  документ, определяющий перечень автомобильных дорог муниципального округа.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2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2.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Значительная доля автомобильных дорог не оформлена в собственность округа, что является нарушением 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15.07.2015 №218-ФЗ «О государственной регистрации недвижимости».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3.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проверку предоставлено постановление администрации Междуреченского муниципального района от   10.02.2017 года №91 «Об утверждении нормативов финансовых затрат на капитальный ремонт, ремонт  и содержание автомобильных дорог общего пользования местного значения и правилах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 размера ассигнований бюджета  района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цели». Нормативы финансовых затрат на капитальный ремонт, ремонт  и содержание автомобильных дорог общего пользования местного значения и правила расчета размера ассигнований бюджета района на указанные цели утверждены  со сроком действия до 31 декабря  2023 года.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11 части 1 статьи 13 и статьи 34 Федерального закона от 08.11.2007 года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на момент проверки вышеуказанный нормативно-правовой акт не является действующим и требуется внесение изменений или принятия нового нормативно-правового акта.</w:t>
      </w:r>
      <w:proofErr w:type="gramEnd"/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и совершенствование транспортной системы на территории Междуреченского муниципального округа на 2023-2027 годы»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подпрограмма 1 «Сохранение и совершенствование сети автомобильных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 местного значения» разработана в соответствии с постановлением администрации Междуреченского муниципального района от 31.10.2022 года  №505 «Об утверждении Порядка разработки, реализации и оценки эффективности муниципальных программ Междуреченского муниципального округа».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61 Порядка предложения о внесении изменений в муниципальную программу в случаях, предусмотренных подпунктами «а» - «з» пункта 60, инициируются ответственным исполнителем муниципальной программы и направляются в контрольно-счетную комиссию Междуреченского муниципального округа для осуществления финансово-экономической экспертизы в виде пакета документов, включающего: </w:t>
      </w:r>
    </w:p>
    <w:p w:rsidR="00C5228B" w:rsidRPr="00C5228B" w:rsidRDefault="00C5228B" w:rsidP="00C522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постановления о внесении изменений в муниципальную программу;</w:t>
      </w:r>
    </w:p>
    <w:p w:rsidR="00C5228B" w:rsidRPr="00C5228B" w:rsidRDefault="00C5228B" w:rsidP="00C522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пояснительную записку, которая должна содержать:</w:t>
      </w:r>
    </w:p>
    <w:p w:rsidR="00C5228B" w:rsidRPr="00C5228B" w:rsidRDefault="00C5228B" w:rsidP="00C522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обоснование необходимости внесения изменений в муниципальную программу;</w:t>
      </w:r>
    </w:p>
    <w:p w:rsidR="00C5228B" w:rsidRPr="00C5228B" w:rsidRDefault="00C5228B" w:rsidP="00C522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финансово-экономическое обоснование внесения изменений в муниципальную программу.</w:t>
      </w:r>
    </w:p>
    <w:p w:rsidR="00C5228B" w:rsidRPr="00C5228B" w:rsidRDefault="00C5228B" w:rsidP="00C52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2023 году   по данной программе, ни по другим программам документы в контрольно-счетную комиссию не поступали, что является нарушением выше указанного постановления.</w:t>
      </w:r>
    </w:p>
    <w:p w:rsidR="00C5228B" w:rsidRPr="00C5228B" w:rsidRDefault="00C5228B" w:rsidP="00C5228B">
      <w:pPr>
        <w:spacing w:after="0" w:line="240" w:lineRule="auto"/>
        <w:ind w:left="-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соответствии с решением Представительного Собрания округа от 15.05.2024 года №45 « Об утверждении Отчета об исполнении бюджета Междуреченского муниципального округа Вологодской области за 2023 год» расходы Дорожного  фонда за 2023 год составили </w:t>
      </w:r>
      <w:r w:rsidRPr="00C522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68401,3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C5228B" w:rsidRPr="00C5228B" w:rsidRDefault="00C5228B" w:rsidP="00C5228B">
      <w:pPr>
        <w:spacing w:after="0" w:line="240" w:lineRule="auto"/>
        <w:ind w:left="-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содержание дорог и искусственных сооружений на них -</w:t>
      </w:r>
      <w:r w:rsidRPr="00C522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6596,8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5228B" w:rsidRPr="00C5228B" w:rsidRDefault="00C5228B" w:rsidP="00C5228B">
      <w:pPr>
        <w:spacing w:after="0" w:line="240" w:lineRule="auto"/>
        <w:ind w:left="-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ремонт и капитальный ремонт дорог -</w:t>
      </w:r>
      <w:r w:rsidRPr="00C522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61434,5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5228B" w:rsidRPr="00C5228B" w:rsidRDefault="00C5228B" w:rsidP="00C5228B">
      <w:pPr>
        <w:spacing w:after="0" w:line="240" w:lineRule="auto"/>
        <w:ind w:left="-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проектно-изыскательские работы, экспертизы -</w:t>
      </w:r>
      <w:r w:rsidRPr="00C522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370,0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C5228B" w:rsidRPr="00C5228B" w:rsidRDefault="00C5228B" w:rsidP="00C52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округа от 12.07.2024 года №456 «О внесении изменений в постановление администрации района от 25.10.2022 года №459» внесены изменения в   муниципальную программу «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и совершенствование транспортной системы на территории Междуреченского муниципального округа на 2023-2027 годы» изложив её в новой редакции, однако показатели финансового обеспечения  подпрограммы  1 на 2023 год не изменены в соответствии с решением об исполнении бюджета.</w:t>
      </w:r>
      <w:proofErr w:type="gramEnd"/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2 статьи 179 Бюджетного кодекса РФ ресурсное обеспечение реализации подпрограммы не соответствует решению об  исполнении бюджета округа  за 2023 год.</w:t>
      </w:r>
      <w:r w:rsidRPr="00C5228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При проверке заключенных договоров отмечены следующие нарушения Федерального закона №44-ФЗ: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договорах отсутствуют ИКЗ, что является нарушением части 15 статьи 34  и статьи  23 Федерального закона №44 ФЗ. Отражать  идентификационный код закупки в договорах стали только в конце 2023 года;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договорах, заключенных с ООО «</w:t>
      </w:r>
      <w:proofErr w:type="spell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Артдело</w:t>
      </w:r>
      <w:proofErr w:type="spell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ИП Орехова Н.В., ООО «</w:t>
      </w:r>
      <w:proofErr w:type="spell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Монза</w:t>
      </w:r>
      <w:proofErr w:type="spell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ПЗК имени 50-летия СССР, не указана цена договора. Указана только стоимость работы 1 часа трактора различных  марок: от 1500 рублей до 2731,12 рублей за 1  час работы трактора определенной марки, что является нарушением части 15 статьи 34 Федерального закона №44-ФЗ;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договора на содержание дорог и ледовой переправы заключены ранее размещения плана-графика в ЕИС  (01 января, 10 января, 17 января 2023 года), что является нарушением части 1 статьи16 Федерального закона №44-ФЗ  и   пункта 2 статьи 72 Бюджетного кодекса РФ. 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9" w:history="1">
        <w:r w:rsidRPr="00C522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72</w:t>
        </w:r>
      </w:hyperlink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proofErr w:type="gramEnd"/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  от 31.10.2022 года №41 ,  Администрации округа  предлагается следующее: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Разработать план мероприятий по правовому оформлению дорог в собственность округа. 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Внести изменения в ресурсное обеспечение  муниципальной программы «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и совершенствование транспортной системы на территории Междуреченского муниципального округа на 2023-2027 годы»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подпрограмму 1 «Сохранение и совершенствование сети автомобильных дорог местного значения» в соответствии с решением об исполнении бюджета округа за 2023 год.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Не допускать нарушений Федерального закона №44-ФЗ в части  сроков заключения договоров, цены договоров, отражения ИКЗ на договорах.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Утвердить нормативы  финансовых затрат на капитальный ремонт, ремонт  и содержание автомобильных дорог общего пользования местного значения и правилах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 размера ассигнований бюджета округа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Рекомендуем  разработать новый нормативно-правовой акт, утверждающий перечень автомобильных дорог Междуреченского округа.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5228B" w:rsidRPr="00C5228B" w:rsidRDefault="00C5228B" w:rsidP="00C52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проверки  исполнений предложений представления от 29.11.2024 года №11 установлено следующее: </w:t>
      </w:r>
    </w:p>
    <w:p w:rsidR="002B2ED8" w:rsidRPr="00103C16" w:rsidRDefault="002B2ED8" w:rsidP="002B2E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КСК </w:t>
      </w:r>
      <w:r w:rsidRPr="0010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представлен ответ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(письмо) </w:t>
      </w:r>
      <w:r w:rsidRPr="00103C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представление  от 28.12.2024 года б/н, где отмечено что:</w:t>
      </w:r>
    </w:p>
    <w:p w:rsidR="002B2ED8" w:rsidRPr="006C6E52" w:rsidRDefault="002B2ED8" w:rsidP="002B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D617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округа рассмотрены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6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к сведению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 исполнению </w:t>
      </w:r>
      <w:r w:rsidRPr="00D6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контрольно-счетной комиссией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представлению:</w:t>
      </w:r>
    </w:p>
    <w:p w:rsidR="002B2ED8" w:rsidRPr="007F251D" w:rsidRDefault="002B2ED8" w:rsidP="002B2E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Pr="007F25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 мероприятий по правовому оформлению дорог в собственность округа (поставка на кадастровый  учет ОКС и земельных участков для обслуживания автодорог, оформление технических паспортов)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момент проверки не представлен (в ответе (письме) отмечено, что </w:t>
      </w:r>
      <w:r w:rsidRPr="00292D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будет разработан в 1 квартале 2025 года</w:t>
      </w:r>
      <w:r w:rsidRPr="007F25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  муниципальной программой и в пределах выделенных средств на данные мероприятия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7F25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End"/>
    </w:p>
    <w:p w:rsidR="002B2ED8" w:rsidRPr="00292D0C" w:rsidRDefault="002B2ED8" w:rsidP="002B2E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92D0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92D0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в ресурсное обеспечение  муниципальной программы «</w:t>
      </w:r>
      <w:r w:rsidRPr="0029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и совершенствование транспортной системы на территории Междуреченского муниципального округа на 2023-2027 годы»</w:t>
      </w:r>
      <w:r w:rsidRPr="0029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подпрограмму 1 «Сохранение и совершенствование сети автомобильных дорог местного значения» приведены в соответствии с решением об исполнении бюджета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год.</w:t>
      </w:r>
    </w:p>
    <w:p w:rsidR="002B2ED8" w:rsidRPr="007F251D" w:rsidRDefault="002B2ED8" w:rsidP="002B2E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Pr="007F25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  приняла меры  по усилению контроля  и  не допускать нарушений Федерального закона №44-ФЗ в части  сроков заключения договоров, цены договоров, отражения ИКЗ на договорах.</w:t>
      </w:r>
    </w:p>
    <w:p w:rsidR="002B2ED8" w:rsidRPr="00774478" w:rsidRDefault="002B2ED8" w:rsidP="002B2E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Pr="0077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77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исполнению п. 4 и  5 представления  Администрация округа  </w:t>
      </w:r>
      <w:r w:rsidRPr="00103C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планирует в  2025 году</w:t>
      </w:r>
      <w:r w:rsidRPr="00774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выполнить  работы  по приведению нормативно-правовой документации в сфере дорожной деятельности в соответствии с федеральным законодательством.</w:t>
      </w:r>
    </w:p>
    <w:p w:rsidR="002B2ED8" w:rsidRPr="003D22F3" w:rsidRDefault="002B2ED8" w:rsidP="002B2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163D15">
        <w:rPr>
          <w:rFonts w:ascii="Times New Roman" w:hAnsi="Times New Roman" w:cs="Times New Roman"/>
          <w:sz w:val="28"/>
          <w:szCs w:val="28"/>
        </w:rPr>
        <w:t xml:space="preserve">Информация о  результатах рассмотрения настоящего представления и принятых мерах  поступила в контрольно-счетную комиссию </w:t>
      </w:r>
      <w:r w:rsidRPr="00163D15">
        <w:rPr>
          <w:rFonts w:ascii="Times New Roman" w:hAnsi="Times New Roman" w:cs="Times New Roman"/>
          <w:i/>
          <w:sz w:val="28"/>
          <w:szCs w:val="28"/>
        </w:rPr>
        <w:t>без нарушения установленного срока</w:t>
      </w:r>
      <w:r w:rsidRPr="00163D15">
        <w:rPr>
          <w:rFonts w:ascii="Times New Roman" w:hAnsi="Times New Roman" w:cs="Times New Roman"/>
          <w:sz w:val="28"/>
          <w:szCs w:val="28"/>
        </w:rPr>
        <w:t xml:space="preserve"> (срок </w:t>
      </w:r>
      <w:r>
        <w:rPr>
          <w:rFonts w:ascii="Times New Roman" w:hAnsi="Times New Roman" w:cs="Times New Roman"/>
          <w:sz w:val="28"/>
          <w:szCs w:val="28"/>
        </w:rPr>
        <w:t>до 30</w:t>
      </w:r>
      <w:r w:rsidRPr="0016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63D15">
        <w:rPr>
          <w:rFonts w:ascii="Times New Roman" w:hAnsi="Times New Roman" w:cs="Times New Roman"/>
          <w:sz w:val="28"/>
          <w:szCs w:val="28"/>
        </w:rPr>
        <w:t xml:space="preserve">  2024 года,  предоставлено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63D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163D15">
        <w:rPr>
          <w:rFonts w:ascii="Times New Roman" w:hAnsi="Times New Roman" w:cs="Times New Roman"/>
          <w:sz w:val="28"/>
          <w:szCs w:val="28"/>
        </w:rPr>
        <w:t xml:space="preserve"> 2024 года, входящий  номер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163D15">
        <w:rPr>
          <w:rFonts w:ascii="Times New Roman" w:hAnsi="Times New Roman" w:cs="Times New Roman"/>
          <w:sz w:val="28"/>
          <w:szCs w:val="28"/>
        </w:rPr>
        <w:t>).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2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</w:t>
      </w:r>
      <w:r w:rsidRPr="00C522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Pr="00C5228B">
        <w:rPr>
          <w:rFonts w:ascii="Times New Roman" w:eastAsia="Times New Roman" w:hAnsi="Times New Roman" w:cs="Times New Roman"/>
          <w:sz w:val="28"/>
          <w:szCs w:val="28"/>
        </w:rPr>
        <w:t>На дату проведения проверки в Администрации Междуреченского муниципального округа   устранены не все нарушения, отмеченные в представлении.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52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</w:t>
      </w:r>
      <w:proofErr w:type="gramStart"/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разработки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 правовому оформлению дорог в собственность округа (поставка на кадастровый  учет ОКС и земельных участков для обслуживания автодорог, оформление технических паспортов,</w:t>
      </w:r>
      <w:r w:rsidRPr="00C5228B">
        <w:rPr>
          <w:rFonts w:ascii="Times New Roman" w:hAnsi="Times New Roman"/>
          <w:sz w:val="28"/>
          <w:szCs w:val="28"/>
        </w:rPr>
        <w:t xml:space="preserve"> а также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приведению нормативно-правовой документации в сфере дорожной деятельности в соответствии с федеральным законодательством, </w:t>
      </w:r>
      <w:r w:rsidRPr="00C5228B">
        <w:rPr>
          <w:rFonts w:ascii="Times New Roman" w:hAnsi="Times New Roman"/>
          <w:sz w:val="28"/>
          <w:szCs w:val="28"/>
        </w:rPr>
        <w:t>документ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направить</w:t>
      </w:r>
      <w:r w:rsidRPr="00C5228B">
        <w:rPr>
          <w:rFonts w:ascii="Times New Roman" w:hAnsi="Times New Roman"/>
          <w:sz w:val="28"/>
          <w:szCs w:val="28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контрольно-счетную комиссию округа.</w:t>
      </w:r>
      <w:proofErr w:type="gramEnd"/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28B" w:rsidRPr="00C5228B" w:rsidRDefault="00C5228B" w:rsidP="00C52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28B">
        <w:rPr>
          <w:rFonts w:ascii="Times New Roman" w:hAnsi="Times New Roman"/>
          <w:b/>
          <w:sz w:val="28"/>
          <w:szCs w:val="28"/>
        </w:rPr>
        <w:t>Проверка соблюдения порядка формирования и финансового обеспечения выполнения  муниципального задания МБОУ «</w:t>
      </w:r>
      <w:proofErr w:type="spellStart"/>
      <w:r w:rsidRPr="00C5228B">
        <w:rPr>
          <w:rFonts w:ascii="Times New Roman" w:hAnsi="Times New Roman"/>
          <w:b/>
          <w:sz w:val="28"/>
          <w:szCs w:val="28"/>
        </w:rPr>
        <w:t>Шейбухтовская</w:t>
      </w:r>
      <w:proofErr w:type="spellEnd"/>
      <w:r w:rsidRPr="00C5228B">
        <w:rPr>
          <w:rFonts w:ascii="Times New Roman" w:hAnsi="Times New Roman"/>
          <w:b/>
          <w:sz w:val="28"/>
          <w:szCs w:val="28"/>
        </w:rPr>
        <w:t xml:space="preserve">  ООШ</w:t>
      </w:r>
    </w:p>
    <w:p w:rsidR="00C5228B" w:rsidRPr="00C5228B" w:rsidRDefault="00C5228B" w:rsidP="00C52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228B" w:rsidRPr="00C5228B" w:rsidRDefault="00C5228B" w:rsidP="00C5228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228B">
        <w:rPr>
          <w:rFonts w:ascii="Times New Roman" w:hAnsi="Times New Roman" w:cs="Times New Roman"/>
          <w:sz w:val="28"/>
          <w:szCs w:val="28"/>
        </w:rPr>
        <w:t xml:space="preserve">       Проведена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внешняя </w:t>
      </w:r>
      <w:r w:rsidRPr="00C5228B">
        <w:rPr>
          <w:rFonts w:ascii="Times New Roman" w:hAnsi="Times New Roman" w:cs="Times New Roman"/>
          <w:sz w:val="28"/>
          <w:szCs w:val="28"/>
        </w:rPr>
        <w:t>проверка</w:t>
      </w:r>
      <w:r w:rsidRPr="00C5228B">
        <w:rPr>
          <w:rFonts w:ascii="Times New Roman" w:hAnsi="Times New Roman"/>
          <w:sz w:val="28"/>
          <w:szCs w:val="28"/>
        </w:rPr>
        <w:t xml:space="preserve"> соблюдения порядка формирования и финансового обеспечения выполнения  муниципального задания МБОУ «</w:t>
      </w:r>
      <w:proofErr w:type="spellStart"/>
      <w:r w:rsidRPr="00C5228B">
        <w:rPr>
          <w:rFonts w:ascii="Times New Roman" w:hAnsi="Times New Roman"/>
          <w:sz w:val="28"/>
          <w:szCs w:val="28"/>
        </w:rPr>
        <w:t>Шейбухтовская</w:t>
      </w:r>
      <w:proofErr w:type="spellEnd"/>
      <w:r w:rsidRPr="00C5228B">
        <w:rPr>
          <w:rFonts w:ascii="Times New Roman" w:hAnsi="Times New Roman"/>
          <w:sz w:val="28"/>
          <w:szCs w:val="28"/>
        </w:rPr>
        <w:t xml:space="preserve">  ООШ» </w:t>
      </w:r>
      <w:r w:rsidRPr="00C5228B">
        <w:rPr>
          <w:rFonts w:ascii="Times New Roman" w:hAnsi="Times New Roman" w:cs="Times New Roman"/>
          <w:sz w:val="28"/>
          <w:szCs w:val="28"/>
        </w:rPr>
        <w:t xml:space="preserve"> </w:t>
      </w:r>
      <w:r w:rsidRPr="00C5228B">
        <w:rPr>
          <w:rFonts w:ascii="Times New Roman" w:hAnsi="Times New Roman"/>
          <w:sz w:val="28"/>
          <w:szCs w:val="28"/>
        </w:rPr>
        <w:t xml:space="preserve">     за 2023 год – истекший период 2024 года</w:t>
      </w:r>
      <w:r w:rsidRPr="00C5228B">
        <w:rPr>
          <w:rFonts w:ascii="Times New Roman" w:hAnsi="Times New Roman" w:cs="Times New Roman"/>
          <w:sz w:val="28"/>
          <w:szCs w:val="28"/>
        </w:rPr>
        <w:t>», по результатам которого выявлены следующие нарушения и недостатки: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1.Администрацией округа как Учредителем  образовательных Учреждений  не принят нормативно-правовой акт, характеризующий качество предоставляемых муниципальных услуг учреждениями образования.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C5228B" w:rsidRPr="00C5228B" w:rsidRDefault="00C5228B" w:rsidP="00C52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  Муниципальное задание на 2023 год и плановый период  утверждено с нарушением срока, определенного пунктом 4 части 1 Положения о порядке формирования муниципального задания:</w:t>
      </w:r>
    </w:p>
    <w:p w:rsidR="00C5228B" w:rsidRPr="00C5228B" w:rsidRDefault="00C5228B" w:rsidP="00C5228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«Муниципальное задание формируется в процессе формирования бюджета района на очередной финансовый год и плановый период и утверждается </w:t>
      </w:r>
      <w:r w:rsidRPr="00C5228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не позднее 15 рабочих дней со дня утверждения главным распорядителям </w:t>
      </w:r>
      <w:proofErr w:type="gramStart"/>
      <w:r w:rsidRPr="00C5228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средств бюджета  района лимитов бюджетных обязательств</w:t>
      </w:r>
      <w:proofErr w:type="gramEnd"/>
      <w:r w:rsidRPr="00C5228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на предоставление субсидии на финансовое обеспечение выполнения муниципального задания</w:t>
      </w:r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отношении:</w:t>
      </w:r>
    </w:p>
    <w:p w:rsidR="00C5228B" w:rsidRPr="00C5228B" w:rsidRDefault="00C5228B" w:rsidP="00C5228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казенных учреждений района - главными распорядителями средств бюджета района, в ведении которых находятся казенные учреждения района;</w:t>
      </w:r>
    </w:p>
    <w:p w:rsidR="00C5228B" w:rsidRPr="00C5228B" w:rsidRDefault="00C5228B" w:rsidP="00C5228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бюджетных или автономных учреждений района - органами, осуществляющими функции и полномочия учредителя». Бюджет округа на 2023 год и плановый период 2024 и 2025 годов  утвержден решением Представительного Собрания района от 20.12.2022 года №81. Лимиты бюджетных обязательств доведены до главных распорядителей средств бюджета в течение 10 дней со дня принятия бюджета.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решением Представительного Собрания округа от  20.12.2022 года №81  лимиты бюджетных обязательств Управлению образования администрации округа доведены как получателю бюджетных средств на  содержание Управления образования, субсидии на выполнение муниципального задания, иные субсидии и социальные выплаты  доведены Учредителю – Администрации округа. Таким образом, финансовое обеспечение выполнения муниципального задания осуществляет не Управление образования администрации округа, а Администрация округа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задание на 2023 год и плановый период утверждено 17  февраля 2023 года, соглашение заключено 17 января 2023 года, что на месяц раньше утвержденного муниципального задания, что является нарушением п. 37 </w:t>
      </w:r>
      <w:r w:rsidRPr="00C5228B">
        <w:rPr>
          <w:rFonts w:ascii="Times New Roman" w:eastAsia="Times New Roman" w:hAnsi="Times New Roman" w:cs="Bookman Old Style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 порядке формирования муниципального задания и финансового обеспечения выполнения муниципального задания.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соглашения на измененные размеры субсидии на выполнение муниципального задания в 2023 году  в контрольно-счетную комиссию не предоставлены.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дополнительных Соглашений, заключенных в течение 2024 года, выявились следующие нарушения Положения о порядке формировании муниципального задания на оказание муниципальных услуг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(выполнение работ) в отношении муниципальных учреждений округа   и финансового обеспечения выполнения муниципального задания: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дополнительных соглашениях в преамбуле указан нормативно-правовой акт администрации района от 11 декабря 2015 года №339 (постановление администрации Междуреченского муниципального района от 11.12.2015 года №339 «О порядке формирования муниципального задания на оказание муниципальных услуг (выполнение работ) в отношении муниципальных учреждений  и финансовом обеспечении выполнения муниципального задания»), который  должны  были признать утратившим силу с 1 апреля 2023 года в  связи с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изданием постановления администрации Междуреченского муниципального округа от 24.03.2023 года №161 «  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Междуреченского муниципального округа Вологодской области и финансового обеспечения выполнения муниципального задания». Однако постановлением №161 признаны утратившими силу нормативно-правовые акты, которые уже были ранее признаны утратившими силу постановлением от 11.12.2015 года №339.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6.Суммы субсидии на выполнение муниципального задания в  дополнительных соглашениях от 17.04.2024 года, 15.05.2024 года и 16.08.2024  года рассчитаны в общем объеме неправильно, указана только субсидия за счет областного бюджета, общий объем субсидии состоит из субвенции на образовательный процесс из областного бюджета, бюджета округа, субсидии за классное руководство и субвенции на  обеспечение деятельности советников директора по воспитанию и взаимодействию  с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детскими  общественными объединениями, как это отражено в соглашении от 25.11.2024 года №4.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если сложить все суммы, указанные в  тексте соглашения, сумма субсидии на выполнение муниципального задания в дополнительном соглашении от 16.08.2024 года №3 должна составить 13681599,28 рублей (9029819,60+3353700,0+1257732,0+40347,68) вместо указанной в соглашении суммы 9029819,60 рублей. Однако при сравнении с Планом ФХД от 09.08.2024 года №5 данная сумма не соответствует показателям плана по субсидии на выполнение муниципального задания – 13161214,08 рублей.  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При дальнейшем сравнении планов ФХД Учреждения на 2024 год  и соглашений о предоставлении субсидии на выполнение муниципального задания выявилось следующее:</w:t>
      </w:r>
    </w:p>
    <w:p w:rsidR="00C5228B" w:rsidRPr="00C5228B" w:rsidRDefault="00C5228B" w:rsidP="00C5228B">
      <w:pPr>
        <w:tabs>
          <w:tab w:val="left" w:pos="162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в течение 2024 года в план ФХД вносились изменения 7 раз, в том числе  по изменениям субсидии на выполнение муниципального задания 4  раза (18.04.2024 года, 12.07.2024 года, 25.10.2024 года и 18.11.2024 года). Дополнительные соглашения составлены 17.04.2024 года, 15.05.2024 года, 16.08.2024 года и 25.11.2024 года.  Правильно отражена сумма субсидии только в соглашении от 25.11.2024 года, в остальных отмечаются разногласия.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пунктом 4.3 Порядка 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составления</w:t>
      </w:r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 xml:space="preserve">и утверждения планов финансово-хозяйственной деятельности муниципальных бюджетных (автономных) учреждений, </w:t>
      </w:r>
      <w:r w:rsidRPr="00C52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функции</w:t>
      </w:r>
      <w:r w:rsidRPr="00C5228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</w:t>
      </w:r>
      <w:r w:rsidRPr="00C5228B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F0F0F"/>
          <w:w w:val="95"/>
          <w:sz w:val="28"/>
          <w:szCs w:val="28"/>
          <w:lang w:eastAsia="ru-RU"/>
        </w:rPr>
        <w:t>полномочия</w:t>
      </w:r>
      <w:r w:rsidRPr="00C5228B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 учредителя</w:t>
      </w:r>
      <w:r w:rsidRPr="00C5228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F0F0F"/>
          <w:w w:val="95"/>
          <w:sz w:val="28"/>
          <w:szCs w:val="28"/>
          <w:lang w:eastAsia="ru-RU"/>
        </w:rPr>
        <w:t>которых</w:t>
      </w:r>
      <w:r w:rsidRPr="00C5228B">
        <w:rPr>
          <w:rFonts w:ascii="Times New Roman" w:eastAsia="Times New Roman" w:hAnsi="Times New Roman" w:cs="Times New Roman"/>
          <w:color w:val="0F0F0F"/>
          <w:spacing w:val="1"/>
          <w:w w:val="95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C0C0C"/>
          <w:w w:val="95"/>
          <w:sz w:val="28"/>
          <w:szCs w:val="28"/>
          <w:lang w:eastAsia="ru-RU"/>
        </w:rPr>
        <w:t>осуществляет</w:t>
      </w:r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администрация Междуреченского муниципального округа (постановление администрации Междуреченского муниципального округа от 02.08.2023 года №542),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уточнение показателей</w:t>
      </w:r>
      <w:r w:rsidRPr="00C5228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ФХД</w:t>
      </w:r>
      <w:r w:rsidRPr="00C5228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осуществляется</w:t>
      </w:r>
      <w:r w:rsidRPr="00C5228B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</w:t>
      </w:r>
      <w:r w:rsidRPr="00C5228B"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течение</w:t>
      </w:r>
      <w:r w:rsidRPr="00C5228B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5228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рабочих</w:t>
      </w:r>
      <w:r w:rsidRPr="00C5228B">
        <w:rPr>
          <w:rFonts w:ascii="Times New Roman" w:eastAsia="Times New Roman" w:hAnsi="Times New Roman" w:cs="Times New Roman"/>
          <w:color w:val="0C0C0C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дней</w:t>
      </w:r>
      <w:r w:rsidRPr="00C5228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со</w:t>
      </w:r>
      <w:r w:rsidRPr="00C5228B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дня</w:t>
      </w:r>
      <w:r w:rsidRPr="00C5228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F0F0F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заключения</w:t>
      </w:r>
      <w:r w:rsidRPr="00C5228B">
        <w:rPr>
          <w:rFonts w:ascii="Times New Roman" w:eastAsia="Times New Roman" w:hAnsi="Times New Roman" w:cs="Times New Roman"/>
          <w:color w:val="0E0E0E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Соглашения</w:t>
      </w:r>
      <w:r w:rsidRPr="00C5228B">
        <w:rPr>
          <w:rFonts w:ascii="Times New Roman" w:eastAsia="Times New Roman" w:hAnsi="Times New Roman" w:cs="Times New Roman"/>
          <w:color w:val="0F0F0F"/>
          <w:spacing w:val="24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(дополнительного</w:t>
      </w:r>
      <w:r w:rsidRPr="00C5228B">
        <w:rPr>
          <w:rFonts w:ascii="Times New Roman" w:eastAsia="Times New Roman" w:hAnsi="Times New Roman" w:cs="Times New Roman"/>
          <w:color w:val="0F0F0F"/>
          <w:spacing w:val="4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Соглашения)</w:t>
      </w:r>
      <w:r w:rsidRPr="00C5228B">
        <w:rPr>
          <w:rFonts w:ascii="Times New Roman" w:eastAsia="Times New Roman" w:hAnsi="Times New Roman" w:cs="Times New Roman"/>
          <w:color w:val="0E0E0E"/>
          <w:spacing w:val="28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228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субсидировании.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имеет место нарушение вышеуказанного нормативно-правового акта.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нормативных затрат на оказание муниципальных услуг муниципальными образовательными учреждениями  Междуреченского муниципального округа   утверждена отделом образования администрации Междуреченского муниципального округа  от 06.03.2024 года №158 « Об утверждении нормативных затрат на оказание муниципальных услуг для образовательных организаций». Данный нормативно-правовой акт должен быть утвержден администрацией округа, поскольку Администрация округа является учредителем учреждений образования округа. Кроме того, в 2024 году  «отдел образования» уже не существовал в связи с преобразованием района и поселений в округ  с 1 января 2023 года.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</w:t>
      </w:r>
      <w:r w:rsidRPr="00C522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  2023 год   на оказание муниципальных услуг (выполнение работ) не рассчитаны и на проверку не предоставлены.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</w:t>
      </w:r>
      <w:r w:rsidRPr="00C5228B">
        <w:rPr>
          <w:rFonts w:ascii="Times New Roman" w:eastAsia="Times New Roman" w:hAnsi="Times New Roman" w:cs="Times New Roman"/>
          <w:i/>
          <w:color w:val="0E0E0E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План ФХД на 2024 год и плановый период 2025-2026 годов утвержден 26 декабря 2023 года, Соглашение о предоставлении субсидии – 09 января 2024 года, что является нарушением 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4.1</w:t>
      </w:r>
      <w:r w:rsidRPr="00C5228B">
        <w:rPr>
          <w:rFonts w:ascii="Times New Roman" w:eastAsia="TimesNewRomanPSMT" w:hAnsi="Times New Roman" w:cs="Times New Roman"/>
          <w:b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Порядка составления и утверждения планов финансово-хозяйственной деятельности муниципальных бюджетных (автономных) учреждений,</w:t>
      </w:r>
      <w:r w:rsidRPr="00C52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функции</w:t>
      </w:r>
      <w:r w:rsidRPr="00C5228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</w:t>
      </w:r>
      <w:r w:rsidRPr="00C5228B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F0F0F"/>
          <w:w w:val="95"/>
          <w:sz w:val="28"/>
          <w:szCs w:val="28"/>
          <w:lang w:eastAsia="ru-RU"/>
        </w:rPr>
        <w:t>полномочия</w:t>
      </w:r>
      <w:r w:rsidRPr="00C5228B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 учредителя</w:t>
      </w:r>
      <w:r w:rsidRPr="00C5228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F0F0F"/>
          <w:w w:val="95"/>
          <w:sz w:val="28"/>
          <w:szCs w:val="28"/>
          <w:lang w:eastAsia="ru-RU"/>
        </w:rPr>
        <w:t>которых</w:t>
      </w:r>
      <w:r w:rsidRPr="00C5228B">
        <w:rPr>
          <w:rFonts w:ascii="Times New Roman" w:eastAsia="Times New Roman" w:hAnsi="Times New Roman" w:cs="Times New Roman"/>
          <w:color w:val="0F0F0F"/>
          <w:spacing w:val="1"/>
          <w:w w:val="95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C0C0C"/>
          <w:w w:val="95"/>
          <w:sz w:val="28"/>
          <w:szCs w:val="28"/>
          <w:lang w:eastAsia="ru-RU"/>
        </w:rPr>
        <w:t>осуществляет</w:t>
      </w:r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администрация Междуреченского муниципального округа».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5228B" w:rsidRPr="00C5228B" w:rsidRDefault="00C5228B" w:rsidP="00C5228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 учетом  изложенного  и на основании статьи  17 Положения о контрольно-счетной  комиссии   Междуреченского муниципального округа, утвержденного решением Представительного Собрания округа    от 31.10.2022 года №41,  Администрации округа  предлагается следующее: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5228B">
        <w:rPr>
          <w:rFonts w:ascii="Times New Roman" w:hAnsi="Times New Roman" w:cs="Times New Roman"/>
          <w:sz w:val="28"/>
          <w:szCs w:val="28"/>
        </w:rPr>
        <w:t xml:space="preserve">Разработать и утвердить нормативно-правовой акт,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характеризующий качество предоставляемых муниципальных услуг учреждениями образования</w:t>
      </w:r>
      <w:r w:rsidRPr="00C52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Не допускать нарушений сроков </w:t>
      </w: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составления муниципального задания Учреждению.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 Усилить </w:t>
      </w:r>
      <w:proofErr w:type="gramStart"/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составлением отчетов о выполнении муниципального задания Учреждением  и размещением муниципальных заданий и отчетов на официальном сайте «Государственные и муниципальные учреждения».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4. Взять под особый контроль составление дополнительных соглашений к соглашению о предоставлении субсидии на выполнение муниципального задания.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proofErr w:type="gramStart"/>
      <w:r w:rsidRPr="00C522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Внести изменения в постановление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Междуреченского муниципального округа от 24.03.2023 года №161 «  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Междуреченского муниципального округа Вологодской области и финансового обеспечения выполнения муниципального задания» в  части признания утратившим силу нормативно-правовых актов администрации района, в частности постановления   администрации Междуреченского муниципального района от 11.12.2015 года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№339 «О порядке формирования муниципального задания на оказание муниципальных услуг (выполнение работ) в отношении муниципальных учреждений  и финансовом обеспечении выполнения муниципального задания» и постановления администрации района от 10.07.2017 года №348 «О внесении изменений в постановление от 11.12.2015 года №339».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Утвердить Методику расчета нормативных затрат на оказание муниципальных услуг муниципальными образовательными учреждениями  Междуреченского муниципального округа.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нарушений постановлений администрации округа от 24.03.2023 года №161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Междуреченского муниципального округа Вологодской области и финансового обеспечения выполнения муниципального задания» и </w:t>
      </w:r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постановления администрации Междуреченского муниципального округа от 02.08.2023 года №542 «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составления</w:t>
      </w:r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утверждения планов финансово-хозяйственной деятельности муниципальных бюджетных</w:t>
      </w:r>
      <w:proofErr w:type="gramEnd"/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(автономных) учреждений, </w:t>
      </w:r>
      <w:r w:rsidRPr="00C522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функции</w:t>
      </w:r>
      <w:r w:rsidRPr="00C5228B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и</w:t>
      </w:r>
      <w:r w:rsidRPr="00C5228B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F0F0F"/>
          <w:w w:val="95"/>
          <w:sz w:val="28"/>
          <w:szCs w:val="28"/>
          <w:lang w:eastAsia="ru-RU"/>
        </w:rPr>
        <w:t>полномочия</w:t>
      </w:r>
      <w:r w:rsidRPr="00C5228B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 xml:space="preserve"> учредителя</w:t>
      </w:r>
      <w:r w:rsidRPr="00C5228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F0F0F"/>
          <w:w w:val="95"/>
          <w:sz w:val="28"/>
          <w:szCs w:val="28"/>
          <w:lang w:eastAsia="ru-RU"/>
        </w:rPr>
        <w:t>которых</w:t>
      </w:r>
      <w:r w:rsidRPr="00C5228B">
        <w:rPr>
          <w:rFonts w:ascii="Times New Roman" w:eastAsia="Times New Roman" w:hAnsi="Times New Roman" w:cs="Times New Roman"/>
          <w:color w:val="0F0F0F"/>
          <w:spacing w:val="1"/>
          <w:w w:val="95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color w:val="0C0C0C"/>
          <w:w w:val="95"/>
          <w:sz w:val="28"/>
          <w:szCs w:val="28"/>
          <w:lang w:eastAsia="ru-RU"/>
        </w:rPr>
        <w:t>осуществляет</w:t>
      </w:r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администрация Междуреченского муниципального округа». 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8. Рассмотреть данное представление в администрации округа совместно с Управлением образования администрации округа и принять необходимые  меры по улучшению работы в данном направлении и повышении </w:t>
      </w:r>
      <w:proofErr w:type="gramStart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составления муниципальных заданий, соглашений на выполнение муниципальных заданий и отчетов о выполнении муниципальных заданий, размещения информации на сайте «Государственные и муниципальные учреждения».</w:t>
      </w:r>
    </w:p>
    <w:p w:rsidR="00C5228B" w:rsidRPr="00C5228B" w:rsidRDefault="00C5228B" w:rsidP="00C52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228B" w:rsidRPr="00C5228B" w:rsidRDefault="00C5228B" w:rsidP="00C522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результате проверки  исполнений предложений представления от 26.12.2024 года №14 установлено следующее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B2ED8" w:rsidRPr="006C6E52" w:rsidRDefault="002B2ED8" w:rsidP="002B2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округа рассмотрены и приняты к сведению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 исполнению </w:t>
      </w:r>
      <w:r w:rsidRPr="00D6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контрольно-счетной комиссией  по </w:t>
      </w:r>
      <w:r w:rsidRPr="006C6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представлению:</w:t>
      </w:r>
    </w:p>
    <w:p w:rsidR="002B2ED8" w:rsidRPr="00F2447C" w:rsidRDefault="002B2ED8" w:rsidP="002B2E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4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Н</w:t>
      </w:r>
      <w:r w:rsidRPr="00F2447C">
        <w:rPr>
          <w:rFonts w:ascii="Times New Roman" w:hAnsi="Times New Roman" w:cs="Times New Roman"/>
          <w:i/>
          <w:sz w:val="28"/>
          <w:szCs w:val="28"/>
        </w:rPr>
        <w:t xml:space="preserve">ормативно-правовой акт, </w:t>
      </w:r>
      <w:r w:rsidRPr="00F24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характеризующий качество предоставляемых муниципальных услуг учреждениями образования на период проверки находится в стадии разработки. </w:t>
      </w:r>
    </w:p>
    <w:p w:rsidR="002B2ED8" w:rsidRPr="00F2447C" w:rsidRDefault="002B2ED8" w:rsidP="002B2E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447C">
        <w:rPr>
          <w:rFonts w:ascii="Times New Roman" w:eastAsia="Times New Roman" w:hAnsi="Times New Roman" w:cs="Times New Roman"/>
          <w:sz w:val="28"/>
          <w:szCs w:val="28"/>
          <w:lang w:eastAsia="ru-RU"/>
        </w:rPr>
        <w:t>2. 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составления муниципального задания Учреждением образования взяты на контроль.</w:t>
      </w:r>
    </w:p>
    <w:p w:rsidR="002B2ED8" w:rsidRPr="00F2447C" w:rsidRDefault="002B2ED8" w:rsidP="002B2E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4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Усилен</w:t>
      </w:r>
      <w:r w:rsidRPr="00F24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F24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</w:t>
      </w:r>
      <w:proofErr w:type="gramEnd"/>
      <w:r w:rsidRPr="00F24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составлени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r w:rsidRPr="00F24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отчетов о выполнении муниципального задания и размещени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F24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муниципальных заданий и отчетов на официальном сайте «Государственные и муниципальные учреждения».</w:t>
      </w:r>
    </w:p>
    <w:p w:rsidR="002B2ED8" w:rsidRPr="00F2447C" w:rsidRDefault="002B2ED8" w:rsidP="002B2E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4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Взято на особый контроль составление дополнительных соглашений к соглашению о предоставлении субсидии на выполнение муниципального задания.</w:t>
      </w:r>
    </w:p>
    <w:p w:rsidR="002B2ED8" w:rsidRDefault="002B2ED8" w:rsidP="002B2E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4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Постановление </w:t>
      </w:r>
      <w:r w:rsidRPr="00F2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2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11.12.2015 года №339 «О порядке формирования муниципального задания на оказание муниципальных услуг (выполнение работ) в отношении муниципальных учреждений  и финансовом обеспечении выполнения муниципального задания» </w:t>
      </w:r>
      <w:r w:rsidRPr="0039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признано утратившим силу  постановлением Администрации округа от 09.04.2024 года №228 «О признании утратившими силу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Междуреченского муниципального </w:t>
      </w:r>
      <w:r w:rsidRPr="00393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ED8" w:rsidRDefault="002B2ED8" w:rsidP="002B2E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района от 10.07.2017 года № 348 «О внесение изменений в постановление от 11.12.2015 года №339» признано утратившим силу постановлением Администрации округа от 22.04.2024 №262 </w:t>
      </w:r>
      <w:r w:rsidRPr="0039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признании утратившими силу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Междуреченского муниципального</w:t>
      </w:r>
      <w:r w:rsidRPr="0039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ED8" w:rsidRPr="003F3DE3" w:rsidRDefault="002B2ED8" w:rsidP="002B2E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E3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Методика расчета нормативных затрат на оказание муниципальных услуг муниципальными образовательными учреждениями  Междуреченского муниципального округа утверждена постановлением Администрации округа от 06.03.2024 года №158 «Об утверждении нормативных затрат на оказания муниципальных услуг для образовательных организаций».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Взят на контроль вопрос о недопущении нарушений постановлений администрации округа: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24.03.2023 года №161 «Об утверждении Положения о порядке формировании муниципального задания на оказание муниципальных услуг (выполнение работ) в отношении муниципальных учреждений Междуреченского муниципального округа Вологодской области и финансового обеспечения выполнения муниципального задания»,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от 02.08.2023 года №542 «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составления</w:t>
      </w:r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 утверждения планов финансово-хозяйственной деятельности муниципальных бюджетных (автономных) учреждений,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C5228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228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полномочия учредителя</w:t>
      </w:r>
      <w:r w:rsidRPr="00C5228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которых</w:t>
      </w:r>
      <w:r w:rsidRPr="00C5228B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w w:val="95"/>
          <w:sz w:val="28"/>
          <w:szCs w:val="28"/>
          <w:lang w:eastAsia="ru-RU"/>
        </w:rPr>
        <w:t>осуществляет</w:t>
      </w:r>
      <w:r w:rsidRPr="00C5228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администрация Междуреченского муниципального округа». 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28B">
        <w:rPr>
          <w:rFonts w:ascii="Times New Roman" w:hAnsi="Times New Roman" w:cs="Times New Roman"/>
          <w:sz w:val="28"/>
          <w:szCs w:val="28"/>
        </w:rPr>
        <w:lastRenderedPageBreak/>
        <w:t xml:space="preserve">         Информация о  результатах рассмотрения настоящего представления и принятых мерах  поступила в контрольно-счетную комиссию </w:t>
      </w:r>
      <w:r w:rsidRPr="00C5228B">
        <w:rPr>
          <w:rFonts w:ascii="Times New Roman" w:hAnsi="Times New Roman" w:cs="Times New Roman"/>
          <w:i/>
          <w:sz w:val="28"/>
          <w:szCs w:val="28"/>
        </w:rPr>
        <w:t>без нарушения установленного срока</w:t>
      </w:r>
      <w:r w:rsidRPr="00C5228B">
        <w:rPr>
          <w:rFonts w:ascii="Times New Roman" w:hAnsi="Times New Roman" w:cs="Times New Roman"/>
          <w:sz w:val="28"/>
          <w:szCs w:val="28"/>
        </w:rPr>
        <w:t xml:space="preserve"> (срок 27 января  2025 года,  предоставлено 24  января 2025 года, входящий номер 5).</w:t>
      </w:r>
    </w:p>
    <w:p w:rsidR="00C5228B" w:rsidRPr="00C5228B" w:rsidRDefault="00C5228B" w:rsidP="00C5228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22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C52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C5228B" w:rsidRPr="00C5228B" w:rsidRDefault="00C5228B" w:rsidP="00C522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Pr="00C5228B">
        <w:rPr>
          <w:rFonts w:ascii="Times New Roman" w:eastAsia="Times New Roman" w:hAnsi="Times New Roman" w:cs="Times New Roman"/>
          <w:sz w:val="28"/>
          <w:szCs w:val="28"/>
        </w:rPr>
        <w:t>На дату проведения проверки в Администрации Междуреченского муниципального округа   устранены не все нарушения, отмеченные в представлении.</w:t>
      </w:r>
      <w:r w:rsidRPr="00C522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C5228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</w:t>
      </w:r>
    </w:p>
    <w:p w:rsidR="00C5228B" w:rsidRPr="00C5228B" w:rsidRDefault="00C5228B" w:rsidP="00C52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28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5228B" w:rsidRPr="00C5228B" w:rsidRDefault="00C5228B" w:rsidP="00C52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C522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</w:t>
      </w:r>
      <w:r w:rsidRPr="00C522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Предложения: </w:t>
      </w:r>
    </w:p>
    <w:p w:rsidR="007167C9" w:rsidRPr="00C5228B" w:rsidRDefault="00C5228B" w:rsidP="00C522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разработки нормативно-правового акта </w:t>
      </w:r>
      <w:r w:rsidRPr="00C5228B">
        <w:rPr>
          <w:rFonts w:ascii="Times New Roman" w:hAnsi="Times New Roman" w:cs="Times New Roman"/>
          <w:sz w:val="28"/>
          <w:szCs w:val="28"/>
        </w:rPr>
        <w:t xml:space="preserve"> </w:t>
      </w:r>
      <w:r w:rsidRPr="00C522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характеризующего качество предоставляемых муниципальных услуг учреждениями образования, направить в контрольно-счетную комиссию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7C9" w:rsidRPr="007167C9" w:rsidRDefault="007167C9" w:rsidP="007167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7C9" w:rsidRPr="007167C9" w:rsidRDefault="007167C9" w:rsidP="007167C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67C9" w:rsidRPr="000A6E27" w:rsidRDefault="007167C9" w:rsidP="0071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Предложения:</w:t>
      </w:r>
    </w:p>
    <w:p w:rsidR="007167C9" w:rsidRPr="000A6E27" w:rsidRDefault="007167C9" w:rsidP="007167C9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1.Направить Отчет   </w:t>
      </w:r>
      <w:r w:rsidRPr="000A6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реализации контрольных мероприятий за 202</w:t>
      </w:r>
      <w:r w:rsidR="000A6E27"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</w:t>
      </w:r>
    </w:p>
    <w:p w:rsidR="007167C9" w:rsidRPr="000A6E27" w:rsidRDefault="0065181E" w:rsidP="0071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7167C9"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округа;</w:t>
      </w:r>
    </w:p>
    <w:p w:rsidR="007167C9" w:rsidRPr="000A6E27" w:rsidRDefault="007167C9" w:rsidP="0071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Председателю Представительного Собрания округа; </w:t>
      </w:r>
    </w:p>
    <w:p w:rsidR="007167C9" w:rsidRPr="000A6E27" w:rsidRDefault="007167C9" w:rsidP="0071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МО МВД России «</w:t>
      </w:r>
      <w:proofErr w:type="spellStart"/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Грязовецкий</w:t>
      </w:r>
      <w:proofErr w:type="spellEnd"/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167C9" w:rsidRPr="000A6E27" w:rsidRDefault="007167C9" w:rsidP="0071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прокуратуру района.</w:t>
      </w:r>
    </w:p>
    <w:p w:rsidR="007167C9" w:rsidRPr="000A6E27" w:rsidRDefault="007167C9" w:rsidP="0071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В   Администрацию Междуреченского муниципального округа направить представление о   принятии мер по устранению выявленных нарушений и недостатков.</w:t>
      </w:r>
    </w:p>
    <w:p w:rsidR="007167C9" w:rsidRPr="000A6E27" w:rsidRDefault="007167C9" w:rsidP="00716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A6E27" w:rsidRPr="000A6E27" w:rsidRDefault="000A6E27" w:rsidP="007167C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ВРИП </w:t>
      </w:r>
      <w:r w:rsidR="007167C9"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5F120E" w:rsidRPr="000A6E27" w:rsidRDefault="007167C9" w:rsidP="000A6E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</w:t>
      </w:r>
      <w:r w:rsidR="000A6E27"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                                           </w:t>
      </w:r>
      <w:r w:rsidR="000A6E27"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М.И.</w:t>
      </w:r>
      <w:r w:rsidR="0064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E27" w:rsidRPr="000A6E2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</w:p>
    <w:sectPr w:rsidR="005F120E" w:rsidRPr="000A6E27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FD" w:rsidRDefault="00E116FD" w:rsidP="002E7007">
      <w:pPr>
        <w:spacing w:after="0" w:line="240" w:lineRule="auto"/>
      </w:pPr>
      <w:r>
        <w:separator/>
      </w:r>
    </w:p>
  </w:endnote>
  <w:endnote w:type="continuationSeparator" w:id="0">
    <w:p w:rsidR="00E116FD" w:rsidRDefault="00E116FD" w:rsidP="002E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FD" w:rsidRDefault="00E116FD" w:rsidP="002E7007">
      <w:pPr>
        <w:spacing w:after="0" w:line="240" w:lineRule="auto"/>
      </w:pPr>
      <w:r>
        <w:separator/>
      </w:r>
    </w:p>
  </w:footnote>
  <w:footnote w:type="continuationSeparator" w:id="0">
    <w:p w:rsidR="00E116FD" w:rsidRDefault="00E116FD" w:rsidP="002E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716142"/>
      <w:docPartObj>
        <w:docPartGallery w:val="Page Numbers (Top of Page)"/>
        <w:docPartUnique/>
      </w:docPartObj>
    </w:sdtPr>
    <w:sdtEndPr/>
    <w:sdtContent>
      <w:p w:rsidR="002E7007" w:rsidRDefault="002E700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74C">
          <w:rPr>
            <w:noProof/>
          </w:rPr>
          <w:t>18</w:t>
        </w:r>
        <w:r>
          <w:fldChar w:fldCharType="end"/>
        </w:r>
      </w:p>
    </w:sdtContent>
  </w:sdt>
  <w:p w:rsidR="002E7007" w:rsidRDefault="002E70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D89"/>
    <w:multiLevelType w:val="hybridMultilevel"/>
    <w:tmpl w:val="37C865A4"/>
    <w:lvl w:ilvl="0" w:tplc="152CA7E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16AE46FB"/>
    <w:multiLevelType w:val="multilevel"/>
    <w:tmpl w:val="A9DE1F5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D3433"/>
    <w:multiLevelType w:val="multilevel"/>
    <w:tmpl w:val="8EF0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75509"/>
    <w:multiLevelType w:val="multilevel"/>
    <w:tmpl w:val="09F42C1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F2349"/>
    <w:multiLevelType w:val="multilevel"/>
    <w:tmpl w:val="A24843A6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5A0598"/>
    <w:multiLevelType w:val="multilevel"/>
    <w:tmpl w:val="CA2CA1C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0D6AE3"/>
    <w:multiLevelType w:val="multilevel"/>
    <w:tmpl w:val="B7DA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93300"/>
    <w:multiLevelType w:val="hybridMultilevel"/>
    <w:tmpl w:val="E1006BF8"/>
    <w:lvl w:ilvl="0" w:tplc="DAF699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8F9394D"/>
    <w:multiLevelType w:val="multilevel"/>
    <w:tmpl w:val="81C83D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2."/>
      <w:lvlJc w:val="left"/>
      <w:pPr>
        <w:ind w:left="1418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6E845D4"/>
    <w:multiLevelType w:val="multilevel"/>
    <w:tmpl w:val="19D8BA2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272DBC"/>
    <w:multiLevelType w:val="multilevel"/>
    <w:tmpl w:val="E750AFBA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EE498A"/>
    <w:multiLevelType w:val="multilevel"/>
    <w:tmpl w:val="E750AFBA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6176D1"/>
    <w:multiLevelType w:val="multilevel"/>
    <w:tmpl w:val="FD16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734F2B"/>
    <w:multiLevelType w:val="multilevel"/>
    <w:tmpl w:val="AFF02FBA"/>
    <w:lvl w:ilvl="0">
      <w:start w:val="1"/>
      <w:numFmt w:val="decimal"/>
      <w:lvlText w:val="1.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97400C"/>
    <w:multiLevelType w:val="hybridMultilevel"/>
    <w:tmpl w:val="895AD31E"/>
    <w:lvl w:ilvl="0" w:tplc="6A04A16C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751630A6"/>
    <w:multiLevelType w:val="hybridMultilevel"/>
    <w:tmpl w:val="9FF2B46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15"/>
  </w:num>
  <w:num w:numId="6">
    <w:abstractNumId w:val="4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2"/>
  </w:num>
  <w:num w:numId="11">
    <w:abstractNumId w:val="6"/>
    <w:lvlOverride w:ilvl="0">
      <w:startOverride w:val="3"/>
    </w:lvlOverride>
  </w:num>
  <w:num w:numId="12">
    <w:abstractNumId w:val="13"/>
  </w:num>
  <w:num w:numId="13">
    <w:abstractNumId w:val="1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B7"/>
    <w:rsid w:val="000A08D6"/>
    <w:rsid w:val="000A16C7"/>
    <w:rsid w:val="000A6E27"/>
    <w:rsid w:val="00141AD5"/>
    <w:rsid w:val="00173232"/>
    <w:rsid w:val="00174963"/>
    <w:rsid w:val="0024057E"/>
    <w:rsid w:val="002922D5"/>
    <w:rsid w:val="002B127D"/>
    <w:rsid w:val="002B2ED8"/>
    <w:rsid w:val="002E7007"/>
    <w:rsid w:val="00384652"/>
    <w:rsid w:val="005F120E"/>
    <w:rsid w:val="0064462A"/>
    <w:rsid w:val="00647F66"/>
    <w:rsid w:val="0065181E"/>
    <w:rsid w:val="006D3CE2"/>
    <w:rsid w:val="006F674C"/>
    <w:rsid w:val="007139CA"/>
    <w:rsid w:val="007167C9"/>
    <w:rsid w:val="00813D99"/>
    <w:rsid w:val="00831657"/>
    <w:rsid w:val="0083191F"/>
    <w:rsid w:val="009224C1"/>
    <w:rsid w:val="00977DEA"/>
    <w:rsid w:val="009E5BFD"/>
    <w:rsid w:val="00B741FC"/>
    <w:rsid w:val="00B85284"/>
    <w:rsid w:val="00C20884"/>
    <w:rsid w:val="00C5228B"/>
    <w:rsid w:val="00CF09DF"/>
    <w:rsid w:val="00D31ADC"/>
    <w:rsid w:val="00E116FD"/>
    <w:rsid w:val="00E7699B"/>
    <w:rsid w:val="00EF54EE"/>
    <w:rsid w:val="00F3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67C9"/>
    <w:pPr>
      <w:keepNext/>
      <w:keepLines/>
      <w:spacing w:before="240" w:after="60" w:line="240" w:lineRule="auto"/>
      <w:jc w:val="center"/>
      <w:outlineLvl w:val="1"/>
    </w:pPr>
    <w:rPr>
      <w:rFonts w:ascii="TimesET" w:eastAsia="Times New Roman" w:hAnsi="TimesET" w:cs="Times New Roman"/>
      <w:b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7C9"/>
    <w:rPr>
      <w:rFonts w:ascii="TimesET" w:eastAsia="Times New Roman" w:hAnsi="TimesET" w:cs="Times New Roman"/>
      <w:b/>
      <w:caps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167C9"/>
  </w:style>
  <w:style w:type="paragraph" w:styleId="a3">
    <w:name w:val="Normal (Web)"/>
    <w:basedOn w:val="a"/>
    <w:uiPriority w:val="99"/>
    <w:rsid w:val="007167C9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4">
    <w:name w:val="Emphasis"/>
    <w:qFormat/>
    <w:rsid w:val="007167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67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167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71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167C9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7167C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7167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1">
    <w:name w:val="Основной текст (2)_"/>
    <w:basedOn w:val="a0"/>
    <w:link w:val="22"/>
    <w:rsid w:val="007167C9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67C9"/>
    <w:pPr>
      <w:widowControl w:val="0"/>
      <w:shd w:val="clear" w:color="auto" w:fill="FFFFFF"/>
      <w:spacing w:after="3240" w:line="274" w:lineRule="exac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a">
    <w:name w:val="Колонтитул_"/>
    <w:basedOn w:val="a0"/>
    <w:rsid w:val="007167C9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b">
    <w:name w:val="Колонтитул"/>
    <w:basedOn w:val="aa"/>
    <w:rsid w:val="007167C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65pt2pt">
    <w:name w:val="Основной текст (2) + 6;5 pt;Курсив;Интервал 2 pt"/>
    <w:basedOn w:val="21"/>
    <w:rsid w:val="007167C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7167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167C9"/>
    <w:pPr>
      <w:ind w:left="720"/>
      <w:contextualSpacing/>
    </w:pPr>
    <w:rPr>
      <w:rFonts w:eastAsiaTheme="minorEastAsia"/>
      <w:lang w:eastAsia="ru-RU"/>
    </w:rPr>
  </w:style>
  <w:style w:type="character" w:styleId="ad">
    <w:name w:val="Book Title"/>
    <w:basedOn w:val="a0"/>
    <w:uiPriority w:val="99"/>
    <w:qFormat/>
    <w:rsid w:val="007167C9"/>
    <w:rPr>
      <w:rFonts w:cs="Times New Roman"/>
      <w:b/>
      <w:bCs/>
      <w:smallCaps/>
      <w:spacing w:val="5"/>
    </w:rPr>
  </w:style>
  <w:style w:type="paragraph" w:customStyle="1" w:styleId="ConsPlusNormal">
    <w:name w:val="ConsPlusNormal"/>
    <w:link w:val="ConsPlusNormal0"/>
    <w:uiPriority w:val="99"/>
    <w:rsid w:val="00716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167C9"/>
    <w:rPr>
      <w:rFonts w:ascii="Arial" w:eastAsia="Times New Roman" w:hAnsi="Arial" w:cs="Arial"/>
      <w:sz w:val="20"/>
      <w:szCs w:val="20"/>
    </w:rPr>
  </w:style>
  <w:style w:type="character" w:customStyle="1" w:styleId="s3">
    <w:name w:val="s3"/>
    <w:basedOn w:val="a0"/>
    <w:uiPriority w:val="99"/>
    <w:rsid w:val="007167C9"/>
    <w:rPr>
      <w:rFonts w:cs="Times New Roman"/>
    </w:rPr>
  </w:style>
  <w:style w:type="character" w:styleId="ae">
    <w:name w:val="Hyperlink"/>
    <w:uiPriority w:val="99"/>
    <w:unhideWhenUsed/>
    <w:rsid w:val="007167C9"/>
    <w:rPr>
      <w:color w:val="0000FF"/>
      <w:u w:val="single"/>
    </w:rPr>
  </w:style>
  <w:style w:type="character" w:customStyle="1" w:styleId="af">
    <w:name w:val="Основной текст_"/>
    <w:link w:val="10"/>
    <w:locked/>
    <w:rsid w:val="007167C9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"/>
    <w:rsid w:val="007167C9"/>
    <w:pPr>
      <w:shd w:val="clear" w:color="auto" w:fill="FFFFFF"/>
      <w:spacing w:before="540" w:after="480" w:line="0" w:lineRule="atLeast"/>
      <w:ind w:hanging="460"/>
    </w:pPr>
    <w:rPr>
      <w:sz w:val="23"/>
      <w:szCs w:val="23"/>
    </w:rPr>
  </w:style>
  <w:style w:type="paragraph" w:styleId="af0">
    <w:name w:val="header"/>
    <w:basedOn w:val="a"/>
    <w:link w:val="af1"/>
    <w:uiPriority w:val="99"/>
    <w:unhideWhenUsed/>
    <w:rsid w:val="00716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16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16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167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7167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1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167C9"/>
  </w:style>
  <w:style w:type="paragraph" w:customStyle="1" w:styleId="ConsPlusNonformat">
    <w:name w:val="ConsPlusNonformat"/>
    <w:rsid w:val="007167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age number"/>
    <w:basedOn w:val="a0"/>
    <w:uiPriority w:val="99"/>
    <w:semiHidden/>
    <w:unhideWhenUsed/>
    <w:rsid w:val="007167C9"/>
  </w:style>
  <w:style w:type="character" w:customStyle="1" w:styleId="blk">
    <w:name w:val="blk"/>
    <w:basedOn w:val="a0"/>
    <w:rsid w:val="007167C9"/>
  </w:style>
  <w:style w:type="character" w:customStyle="1" w:styleId="af6">
    <w:name w:val="Акты Знак"/>
    <w:link w:val="af7"/>
    <w:locked/>
    <w:rsid w:val="00716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Акты"/>
    <w:basedOn w:val="a"/>
    <w:link w:val="af6"/>
    <w:rsid w:val="007167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67C9"/>
    <w:pPr>
      <w:keepNext/>
      <w:keepLines/>
      <w:spacing w:before="240" w:after="60" w:line="240" w:lineRule="auto"/>
      <w:jc w:val="center"/>
      <w:outlineLvl w:val="1"/>
    </w:pPr>
    <w:rPr>
      <w:rFonts w:ascii="TimesET" w:eastAsia="Times New Roman" w:hAnsi="TimesET" w:cs="Times New Roman"/>
      <w:b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67C9"/>
    <w:rPr>
      <w:rFonts w:ascii="TimesET" w:eastAsia="Times New Roman" w:hAnsi="TimesET" w:cs="Times New Roman"/>
      <w:b/>
      <w:caps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167C9"/>
  </w:style>
  <w:style w:type="paragraph" w:styleId="a3">
    <w:name w:val="Normal (Web)"/>
    <w:basedOn w:val="a"/>
    <w:uiPriority w:val="99"/>
    <w:rsid w:val="007167C9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styleId="a4">
    <w:name w:val="Emphasis"/>
    <w:qFormat/>
    <w:rsid w:val="007167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67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167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uiPriority w:val="1"/>
    <w:qFormat/>
    <w:rsid w:val="0071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167C9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7167C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7167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1">
    <w:name w:val="Основной текст (2)_"/>
    <w:basedOn w:val="a0"/>
    <w:link w:val="22"/>
    <w:rsid w:val="007167C9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67C9"/>
    <w:pPr>
      <w:widowControl w:val="0"/>
      <w:shd w:val="clear" w:color="auto" w:fill="FFFFFF"/>
      <w:spacing w:after="3240" w:line="274" w:lineRule="exac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a">
    <w:name w:val="Колонтитул_"/>
    <w:basedOn w:val="a0"/>
    <w:rsid w:val="007167C9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b">
    <w:name w:val="Колонтитул"/>
    <w:basedOn w:val="aa"/>
    <w:rsid w:val="007167C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65pt2pt">
    <w:name w:val="Основной текст (2) + 6;5 pt;Курсив;Интервал 2 pt"/>
    <w:basedOn w:val="21"/>
    <w:rsid w:val="007167C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7167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167C9"/>
    <w:pPr>
      <w:ind w:left="720"/>
      <w:contextualSpacing/>
    </w:pPr>
    <w:rPr>
      <w:rFonts w:eastAsiaTheme="minorEastAsia"/>
      <w:lang w:eastAsia="ru-RU"/>
    </w:rPr>
  </w:style>
  <w:style w:type="character" w:styleId="ad">
    <w:name w:val="Book Title"/>
    <w:basedOn w:val="a0"/>
    <w:uiPriority w:val="99"/>
    <w:qFormat/>
    <w:rsid w:val="007167C9"/>
    <w:rPr>
      <w:rFonts w:cs="Times New Roman"/>
      <w:b/>
      <w:bCs/>
      <w:smallCaps/>
      <w:spacing w:val="5"/>
    </w:rPr>
  </w:style>
  <w:style w:type="paragraph" w:customStyle="1" w:styleId="ConsPlusNormal">
    <w:name w:val="ConsPlusNormal"/>
    <w:link w:val="ConsPlusNormal0"/>
    <w:uiPriority w:val="99"/>
    <w:rsid w:val="00716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167C9"/>
    <w:rPr>
      <w:rFonts w:ascii="Arial" w:eastAsia="Times New Roman" w:hAnsi="Arial" w:cs="Arial"/>
      <w:sz w:val="20"/>
      <w:szCs w:val="20"/>
    </w:rPr>
  </w:style>
  <w:style w:type="character" w:customStyle="1" w:styleId="s3">
    <w:name w:val="s3"/>
    <w:basedOn w:val="a0"/>
    <w:uiPriority w:val="99"/>
    <w:rsid w:val="007167C9"/>
    <w:rPr>
      <w:rFonts w:cs="Times New Roman"/>
    </w:rPr>
  </w:style>
  <w:style w:type="character" w:styleId="ae">
    <w:name w:val="Hyperlink"/>
    <w:uiPriority w:val="99"/>
    <w:unhideWhenUsed/>
    <w:rsid w:val="007167C9"/>
    <w:rPr>
      <w:color w:val="0000FF"/>
      <w:u w:val="single"/>
    </w:rPr>
  </w:style>
  <w:style w:type="character" w:customStyle="1" w:styleId="af">
    <w:name w:val="Основной текст_"/>
    <w:link w:val="10"/>
    <w:locked/>
    <w:rsid w:val="007167C9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"/>
    <w:rsid w:val="007167C9"/>
    <w:pPr>
      <w:shd w:val="clear" w:color="auto" w:fill="FFFFFF"/>
      <w:spacing w:before="540" w:after="480" w:line="0" w:lineRule="atLeast"/>
      <w:ind w:hanging="460"/>
    </w:pPr>
    <w:rPr>
      <w:sz w:val="23"/>
      <w:szCs w:val="23"/>
    </w:rPr>
  </w:style>
  <w:style w:type="paragraph" w:styleId="af0">
    <w:name w:val="header"/>
    <w:basedOn w:val="a"/>
    <w:link w:val="af1"/>
    <w:uiPriority w:val="99"/>
    <w:unhideWhenUsed/>
    <w:rsid w:val="00716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16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167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167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7167C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1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167C9"/>
  </w:style>
  <w:style w:type="paragraph" w:customStyle="1" w:styleId="ConsPlusNonformat">
    <w:name w:val="ConsPlusNonformat"/>
    <w:rsid w:val="007167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page number"/>
    <w:basedOn w:val="a0"/>
    <w:uiPriority w:val="99"/>
    <w:semiHidden/>
    <w:unhideWhenUsed/>
    <w:rsid w:val="007167C9"/>
  </w:style>
  <w:style w:type="character" w:customStyle="1" w:styleId="blk">
    <w:name w:val="blk"/>
    <w:basedOn w:val="a0"/>
    <w:rsid w:val="007167C9"/>
  </w:style>
  <w:style w:type="character" w:customStyle="1" w:styleId="af6">
    <w:name w:val="Акты Знак"/>
    <w:link w:val="af7"/>
    <w:locked/>
    <w:rsid w:val="007167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Акты"/>
    <w:basedOn w:val="a"/>
    <w:link w:val="af6"/>
    <w:rsid w:val="007167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808&amp;dst=103123" TargetMode="External"/><Relationship Id="rId18" Type="http://schemas.openxmlformats.org/officeDocument/2006/relationships/hyperlink" Target="consultantplus://offline/ref=BDD99139ACF48D3D9B10CA0E5FAD9D87447576024E379906BC489714ED2062CFF348BD861EDCA708BC1554689F0A389CF74E7F91DEB81B35L6E6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6707&amp;dst=1355" TargetMode="External"/><Relationship Id="rId17" Type="http://schemas.openxmlformats.org/officeDocument/2006/relationships/hyperlink" Target="consultantplus://offline/ref=BDD99139ACF48D3D9B10CA0E5FAD9D87447576024E379906BC489714ED2062CFF348BD821588F64AE913003BC55E3782F7507CL9E1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808&amp;dst=10343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D99139ACF48D3D9B10CA0E5FAD9D87447576024E379906BC489714ED2062CFF348BD861EDCA708BC1554689F0A389CF74E7F91DEB81B35L6E6M" TargetMode="External"/><Relationship Id="rId10" Type="http://schemas.openxmlformats.org/officeDocument/2006/relationships/hyperlink" Target="https://login.consultant.ru/link/?req=doc&amp;base=LAW&amp;n=465808&amp;dst=103430" TargetMode="External"/><Relationship Id="rId19" Type="http://schemas.openxmlformats.org/officeDocument/2006/relationships/hyperlink" Target="https://login.consultant.ru/link/?req=doc&amp;base=LAW&amp;n=465808&amp;dst=1034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DD99139ACF48D3D9B10CA0E5FAD9D87447576024E379906BC489714ED2062CFF348BD821588F64AE913003BC55E3782F7507CL9E1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34E8-2BBE-4549-8B87-0DFCD578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39</Pages>
  <Words>14276</Words>
  <Characters>81379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28</cp:revision>
  <cp:lastPrinted>2025-02-13T12:11:00Z</cp:lastPrinted>
  <dcterms:created xsi:type="dcterms:W3CDTF">2025-01-28T10:47:00Z</dcterms:created>
  <dcterms:modified xsi:type="dcterms:W3CDTF">2025-02-13T12:12:00Z</dcterms:modified>
</cp:coreProperties>
</file>